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EC056" w14:textId="26780EB9" w:rsidR="000B7CF9" w:rsidRPr="00F24984" w:rsidRDefault="0094226C" w:rsidP="00F24984">
      <w:pPr>
        <w:spacing w:line="276" w:lineRule="auto"/>
        <w:rPr>
          <w:rFonts w:asciiTheme="majorHAnsi" w:hAnsiTheme="majorHAnsi" w:cs="Times New Roman (Body CS)"/>
          <w:bCs/>
          <w:spacing w:val="20"/>
          <w:sz w:val="16"/>
          <w:szCs w:val="16"/>
        </w:rPr>
      </w:pPr>
      <w:r w:rsidRPr="00DE5949">
        <w:rPr>
          <w:rFonts w:asciiTheme="majorHAnsi" w:hAnsiTheme="majorHAnsi" w:cs="Times New Roman (Body CS)"/>
          <w:bCs/>
          <w:spacing w:val="20"/>
          <w:sz w:val="46"/>
          <w:szCs w:val="46"/>
        </w:rPr>
        <w:t>GOVERNANCE</w:t>
      </w:r>
      <w:r w:rsidR="00251FF4" w:rsidRPr="00DE5949">
        <w:rPr>
          <w:rFonts w:asciiTheme="majorHAnsi" w:hAnsiTheme="majorHAnsi" w:cs="Times New Roman (Body CS)"/>
          <w:bCs/>
          <w:spacing w:val="20"/>
          <w:sz w:val="46"/>
          <w:szCs w:val="46"/>
        </w:rPr>
        <w:t xml:space="preserve"> POLICY</w:t>
      </w:r>
      <w:r w:rsidR="00B64AB4" w:rsidRPr="00DE5949">
        <w:rPr>
          <w:rFonts w:asciiTheme="majorHAnsi" w:hAnsiTheme="majorHAnsi" w:cs="Times New Roman (Body CS)"/>
          <w:bCs/>
          <w:spacing w:val="20"/>
        </w:rPr>
        <w:br/>
      </w:r>
      <w:bookmarkStart w:id="0" w:name="_Hlk172538907"/>
    </w:p>
    <w:bookmarkEnd w:id="0"/>
    <w:p w14:paraId="021F9DFC" w14:textId="41A2D452" w:rsidR="0094226C" w:rsidRPr="00950C51" w:rsidRDefault="0094226C" w:rsidP="0094226C">
      <w:pPr>
        <w:spacing w:after="0" w:line="360" w:lineRule="auto"/>
        <w:rPr>
          <w:rFonts w:asciiTheme="majorHAnsi" w:hAnsiTheme="majorHAnsi" w:cs="Calibri"/>
        </w:rPr>
      </w:pPr>
      <w:r w:rsidRPr="00D02B88">
        <w:rPr>
          <w:rFonts w:asciiTheme="majorHAnsi" w:hAnsiTheme="majorHAnsi" w:cs="Calibri"/>
        </w:rPr>
        <w:t xml:space="preserve">The </w:t>
      </w:r>
      <w:r w:rsidRPr="00525CB4">
        <w:rPr>
          <w:rFonts w:asciiTheme="majorHAnsi" w:hAnsiTheme="majorHAnsi" w:cs="Calibri"/>
          <w:i/>
          <w:iCs/>
        </w:rPr>
        <w:t>Governance Policy</w:t>
      </w:r>
      <w:r w:rsidRPr="00D02B88">
        <w:rPr>
          <w:rFonts w:asciiTheme="majorHAnsi" w:hAnsiTheme="majorHAnsi" w:cs="Calibri"/>
        </w:rPr>
        <w:t xml:space="preserve"> provides the overall direction, effectiveness, supervision and accountability of a </w:t>
      </w:r>
      <w:r w:rsidRPr="00ED63A8">
        <w:rPr>
          <w:rFonts w:asciiTheme="majorHAnsi" w:hAnsiTheme="majorHAnsi" w:cs="Calibri"/>
        </w:rPr>
        <w:t xml:space="preserve">Service. </w:t>
      </w:r>
      <w:bookmarkStart w:id="1" w:name="_Hlk137800920"/>
      <w:r w:rsidR="00CC3742" w:rsidRPr="00ED63A8">
        <w:rPr>
          <w:rFonts w:asciiTheme="majorHAnsi" w:hAnsiTheme="majorHAnsi" w:cs="Calibri"/>
        </w:rPr>
        <w:t xml:space="preserve">The </w:t>
      </w:r>
      <w:r w:rsidR="00EB08D6" w:rsidRPr="00ED63A8">
        <w:rPr>
          <w:rFonts w:asciiTheme="majorHAnsi" w:hAnsiTheme="majorHAnsi" w:cs="Calibri"/>
        </w:rPr>
        <w:t xml:space="preserve">approved provider </w:t>
      </w:r>
      <w:r w:rsidR="00CC3742" w:rsidRPr="00ED63A8">
        <w:rPr>
          <w:rFonts w:asciiTheme="majorHAnsi" w:hAnsiTheme="majorHAnsi" w:cs="Calibri"/>
        </w:rPr>
        <w:t xml:space="preserve">and </w:t>
      </w:r>
      <w:bookmarkEnd w:id="1"/>
      <w:r w:rsidR="00CC3742" w:rsidRPr="00ED63A8">
        <w:rPr>
          <w:rFonts w:asciiTheme="majorHAnsi" w:hAnsiTheme="majorHAnsi" w:cs="Calibri"/>
        </w:rPr>
        <w:t>m</w:t>
      </w:r>
      <w:r w:rsidRPr="00ED63A8">
        <w:rPr>
          <w:rFonts w:asciiTheme="majorHAnsi" w:hAnsiTheme="majorHAnsi" w:cs="Calibri"/>
        </w:rPr>
        <w:t xml:space="preserve">anagement </w:t>
      </w:r>
      <w:r w:rsidR="0076379F" w:rsidRPr="00ED63A8">
        <w:rPr>
          <w:rFonts w:asciiTheme="majorHAnsi" w:hAnsiTheme="majorHAnsi" w:cs="Calibri"/>
        </w:rPr>
        <w:t>are</w:t>
      </w:r>
      <w:r w:rsidRPr="00ED63A8">
        <w:rPr>
          <w:rFonts w:asciiTheme="majorHAnsi" w:hAnsiTheme="majorHAnsi" w:cs="Calibri"/>
        </w:rPr>
        <w:t xml:space="preserve"> responsible for guiding the direction of the </w:t>
      </w:r>
      <w:r w:rsidR="009F6136" w:rsidRPr="00ED63A8">
        <w:rPr>
          <w:rFonts w:asciiTheme="majorHAnsi" w:hAnsiTheme="majorHAnsi" w:cs="Calibri"/>
        </w:rPr>
        <w:t>S</w:t>
      </w:r>
      <w:r w:rsidRPr="00ED63A8">
        <w:rPr>
          <w:rFonts w:asciiTheme="majorHAnsi" w:hAnsiTheme="majorHAnsi" w:cs="Calibri"/>
        </w:rPr>
        <w:t>ervice,</w:t>
      </w:r>
      <w:r w:rsidRPr="00D02B88">
        <w:rPr>
          <w:rFonts w:asciiTheme="majorHAnsi" w:hAnsiTheme="majorHAnsi" w:cs="Calibri"/>
        </w:rPr>
        <w:t xml:space="preserve"> ensuring that its goals and objectives are met in line with the philosophy, and all legal and regulatory requirements governing the operation of the </w:t>
      </w:r>
      <w:r w:rsidR="007A2FE1">
        <w:rPr>
          <w:rFonts w:asciiTheme="majorHAnsi" w:hAnsiTheme="majorHAnsi" w:cs="Calibri"/>
        </w:rPr>
        <w:t>S</w:t>
      </w:r>
      <w:r w:rsidRPr="00D02B88">
        <w:rPr>
          <w:rFonts w:asciiTheme="majorHAnsi" w:hAnsiTheme="majorHAnsi" w:cs="Calibri"/>
        </w:rPr>
        <w:t>ervice.</w:t>
      </w:r>
    </w:p>
    <w:p w14:paraId="58EE57E7" w14:textId="3D3A46A1" w:rsidR="004665D2" w:rsidRPr="00541A99" w:rsidRDefault="004665D2" w:rsidP="00AB6E01">
      <w:pPr>
        <w:spacing w:after="0" w:line="360" w:lineRule="auto"/>
        <w:rPr>
          <w:rFonts w:asciiTheme="majorHAnsi" w:hAnsiTheme="majorHAnsi"/>
          <w:i/>
          <w:lang w:val="en-US"/>
        </w:rPr>
      </w:pPr>
    </w:p>
    <w:p w14:paraId="0364281C" w14:textId="7F41DA28" w:rsidR="00FC3599" w:rsidRDefault="00043BA2" w:rsidP="008F3396">
      <w:pPr>
        <w:spacing w:line="360" w:lineRule="auto"/>
        <w:rPr>
          <w:rFonts w:cs="Arial"/>
          <w:sz w:val="24"/>
          <w:szCs w:val="24"/>
          <w:lang w:val="en-US"/>
        </w:rPr>
      </w:pPr>
      <w:r w:rsidRPr="00D82ED6">
        <w:rPr>
          <w:rFonts w:cs="Arial"/>
          <w:sz w:val="24"/>
          <w:szCs w:val="24"/>
          <w:lang w:val="en-US"/>
        </w:rPr>
        <w:t>NATIONAL QUALITY STANDARD</w:t>
      </w:r>
      <w:r w:rsidR="00B64AB4" w:rsidRPr="00D82ED6">
        <w:rPr>
          <w:rFonts w:cs="Arial"/>
          <w:sz w:val="24"/>
          <w:szCs w:val="24"/>
          <w:lang w:val="en-US"/>
        </w:rPr>
        <w:t xml:space="preserve"> (NQS)</w:t>
      </w:r>
      <w:r w:rsidR="005D0677">
        <w:rPr>
          <w:rFonts w:cs="Arial"/>
          <w:sz w:val="24"/>
          <w:szCs w:val="24"/>
          <w:lang w:val="en-US"/>
        </w:rPr>
        <w:t xml:space="preserve"> </w:t>
      </w:r>
    </w:p>
    <w:tbl>
      <w:tblPr>
        <w:tblStyle w:val="PlainTable1"/>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2064"/>
        <w:gridCol w:w="6236"/>
      </w:tblGrid>
      <w:tr w:rsidR="00FC3599" w:rsidRPr="00D82ED6" w14:paraId="631F45BF" w14:textId="77777777" w:rsidTr="005522E7">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071" w:type="dxa"/>
            <w:gridSpan w:val="3"/>
            <w:shd w:val="clear" w:color="auto" w:fill="D9D9D9" w:themeFill="background1" w:themeFillShade="D9"/>
          </w:tcPr>
          <w:p w14:paraId="34635E23" w14:textId="43AB024C" w:rsidR="00FC3599" w:rsidRPr="00B51EEE" w:rsidRDefault="0094226C" w:rsidP="0094226C">
            <w:pPr>
              <w:rPr>
                <w:rFonts w:cstheme="minorHAnsi"/>
                <w:b w:val="0"/>
              </w:rPr>
            </w:pPr>
            <w:r w:rsidRPr="00B51EEE">
              <w:rPr>
                <w:rFonts w:cstheme="minorHAnsi"/>
                <w:b w:val="0"/>
                <w:sz w:val="24"/>
              </w:rPr>
              <w:t>QUALITY AREA 7</w:t>
            </w:r>
            <w:r w:rsidR="00FC3599" w:rsidRPr="00B51EEE">
              <w:rPr>
                <w:rFonts w:cstheme="minorHAnsi"/>
                <w:b w:val="0"/>
                <w:sz w:val="24"/>
              </w:rPr>
              <w:t xml:space="preserve">: </w:t>
            </w:r>
            <w:r w:rsidRPr="00036AB7">
              <w:rPr>
                <w:rFonts w:ascii="Calibri Light" w:hAnsi="Calibri Light" w:cs="Calibri Light"/>
                <w:b w:val="0"/>
                <w:sz w:val="24"/>
              </w:rPr>
              <w:t>GOVERNANCE AND LEADERSHIP</w:t>
            </w:r>
          </w:p>
        </w:tc>
      </w:tr>
      <w:tr w:rsidR="0094226C" w:rsidRPr="00D82ED6" w14:paraId="0412460E" w14:textId="77777777" w:rsidTr="005522E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1" w:type="dxa"/>
          </w:tcPr>
          <w:p w14:paraId="41C392D8" w14:textId="4D62E9C0" w:rsidR="0094226C" w:rsidRPr="0094226C" w:rsidRDefault="0094226C" w:rsidP="0094226C">
            <w:pPr>
              <w:jc w:val="center"/>
              <w:rPr>
                <w:rFonts w:asciiTheme="majorHAnsi" w:hAnsiTheme="majorHAnsi"/>
                <w:b w:val="0"/>
              </w:rPr>
            </w:pPr>
            <w:r w:rsidRPr="0094226C">
              <w:rPr>
                <w:rFonts w:asciiTheme="majorHAnsi" w:hAnsiTheme="majorHAnsi"/>
                <w:b w:val="0"/>
              </w:rPr>
              <w:t>7.1</w:t>
            </w:r>
          </w:p>
        </w:tc>
        <w:tc>
          <w:tcPr>
            <w:tcW w:w="2064" w:type="dxa"/>
          </w:tcPr>
          <w:p w14:paraId="06E535E0" w14:textId="46172BB3" w:rsidR="0094226C" w:rsidRPr="0094226C" w:rsidRDefault="0094226C" w:rsidP="0094226C">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94226C">
              <w:rPr>
                <w:rFonts w:asciiTheme="majorHAnsi" w:hAnsiTheme="majorHAnsi"/>
              </w:rPr>
              <w:t xml:space="preserve">Governance </w:t>
            </w:r>
          </w:p>
        </w:tc>
        <w:tc>
          <w:tcPr>
            <w:tcW w:w="6236" w:type="dxa"/>
          </w:tcPr>
          <w:p w14:paraId="225077D7" w14:textId="7ED12465" w:rsidR="0094226C" w:rsidRPr="00B11458" w:rsidRDefault="0094226C" w:rsidP="0094226C">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B11458">
              <w:rPr>
                <w:rFonts w:asciiTheme="majorHAnsi" w:hAnsiTheme="majorHAnsi"/>
              </w:rPr>
              <w:t>Governance supports the operation of a quality service</w:t>
            </w:r>
            <w:r w:rsidR="006810CC" w:rsidRPr="00B11458">
              <w:rPr>
                <w:rFonts w:asciiTheme="majorHAnsi" w:hAnsiTheme="majorHAnsi"/>
              </w:rPr>
              <w:t xml:space="preserve"> that is child safe.</w:t>
            </w:r>
          </w:p>
        </w:tc>
      </w:tr>
      <w:tr w:rsidR="0094226C" w:rsidRPr="00D82ED6" w14:paraId="793B9411" w14:textId="77777777" w:rsidTr="00F9548F">
        <w:trPr>
          <w:trHeight w:val="488"/>
        </w:trPr>
        <w:tc>
          <w:tcPr>
            <w:cnfStyle w:val="001000000000" w:firstRow="0" w:lastRow="0" w:firstColumn="1" w:lastColumn="0" w:oddVBand="0" w:evenVBand="0" w:oddHBand="0" w:evenHBand="0" w:firstRowFirstColumn="0" w:firstRowLastColumn="0" w:lastRowFirstColumn="0" w:lastRowLastColumn="0"/>
            <w:tcW w:w="771" w:type="dxa"/>
          </w:tcPr>
          <w:p w14:paraId="549FCCEC" w14:textId="0F716839" w:rsidR="0094226C" w:rsidRPr="0094226C" w:rsidRDefault="0094226C" w:rsidP="0094226C">
            <w:pPr>
              <w:jc w:val="center"/>
              <w:rPr>
                <w:rFonts w:asciiTheme="majorHAnsi" w:hAnsiTheme="majorHAnsi"/>
                <w:b w:val="0"/>
              </w:rPr>
            </w:pPr>
            <w:r w:rsidRPr="0094226C">
              <w:rPr>
                <w:rFonts w:asciiTheme="majorHAnsi" w:hAnsiTheme="majorHAnsi"/>
                <w:b w:val="0"/>
              </w:rPr>
              <w:t>7.1.2</w:t>
            </w:r>
          </w:p>
        </w:tc>
        <w:tc>
          <w:tcPr>
            <w:tcW w:w="2064" w:type="dxa"/>
          </w:tcPr>
          <w:p w14:paraId="11854A23" w14:textId="14B5EA50" w:rsidR="0094226C" w:rsidRPr="00705FAD" w:rsidRDefault="0094226C" w:rsidP="0094226C">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705FAD">
              <w:rPr>
                <w:rFonts w:asciiTheme="majorHAnsi" w:hAnsiTheme="majorHAnsi"/>
              </w:rPr>
              <w:t xml:space="preserve">Management </w:t>
            </w:r>
            <w:r w:rsidR="00C954EC" w:rsidRPr="00705FAD">
              <w:rPr>
                <w:rFonts w:asciiTheme="majorHAnsi" w:hAnsiTheme="majorHAnsi"/>
              </w:rPr>
              <w:t>s</w:t>
            </w:r>
            <w:r w:rsidRPr="00705FAD">
              <w:rPr>
                <w:rFonts w:asciiTheme="majorHAnsi" w:hAnsiTheme="majorHAnsi"/>
              </w:rPr>
              <w:t xml:space="preserve">ystems </w:t>
            </w:r>
          </w:p>
        </w:tc>
        <w:tc>
          <w:tcPr>
            <w:tcW w:w="6236" w:type="dxa"/>
          </w:tcPr>
          <w:p w14:paraId="4179D05F" w14:textId="6333CFC0" w:rsidR="0094226C" w:rsidRPr="00B11458" w:rsidRDefault="0094226C" w:rsidP="0094226C">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B11458">
              <w:rPr>
                <w:rFonts w:asciiTheme="majorHAnsi" w:hAnsiTheme="majorHAnsi"/>
              </w:rPr>
              <w:t xml:space="preserve">Systems are in place to manage risk and enable the effective management and operation of a quality service </w:t>
            </w:r>
            <w:r w:rsidR="006810CC" w:rsidRPr="00B11458">
              <w:rPr>
                <w:rFonts w:asciiTheme="majorHAnsi" w:hAnsiTheme="majorHAnsi"/>
              </w:rPr>
              <w:t>that is child safe.</w:t>
            </w:r>
          </w:p>
        </w:tc>
      </w:tr>
      <w:tr w:rsidR="0094226C" w:rsidRPr="00D82ED6" w14:paraId="3433F884" w14:textId="77777777" w:rsidTr="00F9548F">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1" w:type="dxa"/>
          </w:tcPr>
          <w:p w14:paraId="0D77C1CB" w14:textId="0BE45E4E" w:rsidR="0094226C" w:rsidRPr="0094226C" w:rsidRDefault="0094226C" w:rsidP="0094226C">
            <w:pPr>
              <w:jc w:val="center"/>
              <w:rPr>
                <w:rFonts w:asciiTheme="majorHAnsi" w:hAnsiTheme="majorHAnsi"/>
                <w:b w:val="0"/>
              </w:rPr>
            </w:pPr>
            <w:r w:rsidRPr="0094226C">
              <w:rPr>
                <w:rFonts w:asciiTheme="majorHAnsi" w:hAnsiTheme="majorHAnsi"/>
                <w:b w:val="0"/>
              </w:rPr>
              <w:t>7.1.3</w:t>
            </w:r>
          </w:p>
        </w:tc>
        <w:tc>
          <w:tcPr>
            <w:tcW w:w="2064" w:type="dxa"/>
          </w:tcPr>
          <w:p w14:paraId="46525399" w14:textId="4E96460C" w:rsidR="0094226C" w:rsidRPr="00705FAD" w:rsidRDefault="0094226C" w:rsidP="0094226C">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705FAD">
              <w:rPr>
                <w:rFonts w:asciiTheme="majorHAnsi" w:hAnsiTheme="majorHAnsi"/>
              </w:rPr>
              <w:t xml:space="preserve">Roles and </w:t>
            </w:r>
            <w:r w:rsidR="00F66391" w:rsidRPr="00705FAD">
              <w:rPr>
                <w:rFonts w:asciiTheme="majorHAnsi" w:hAnsiTheme="majorHAnsi"/>
              </w:rPr>
              <w:t>r</w:t>
            </w:r>
            <w:r w:rsidRPr="00705FAD">
              <w:rPr>
                <w:rFonts w:asciiTheme="majorHAnsi" w:hAnsiTheme="majorHAnsi"/>
              </w:rPr>
              <w:t xml:space="preserve">esponsibilities </w:t>
            </w:r>
          </w:p>
        </w:tc>
        <w:tc>
          <w:tcPr>
            <w:tcW w:w="6236" w:type="dxa"/>
          </w:tcPr>
          <w:p w14:paraId="5F5E0007" w14:textId="3F62444F" w:rsidR="0094226C" w:rsidRPr="0094226C" w:rsidRDefault="0094226C" w:rsidP="0094226C">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94226C">
              <w:rPr>
                <w:rFonts w:asciiTheme="majorHAnsi" w:hAnsiTheme="majorHAnsi"/>
              </w:rPr>
              <w:t xml:space="preserve">Roles and responsibilities are clearly </w:t>
            </w:r>
            <w:r w:rsidRPr="00705FAD">
              <w:rPr>
                <w:rFonts w:asciiTheme="majorHAnsi" w:hAnsiTheme="majorHAnsi"/>
              </w:rPr>
              <w:t>defined</w:t>
            </w:r>
            <w:r w:rsidR="00BE64E7" w:rsidRPr="00705FAD">
              <w:rPr>
                <w:rFonts w:asciiTheme="majorHAnsi" w:hAnsiTheme="majorHAnsi"/>
              </w:rPr>
              <w:t>,</w:t>
            </w:r>
            <w:r w:rsidRPr="00705FAD">
              <w:rPr>
                <w:rFonts w:asciiTheme="majorHAnsi" w:hAnsiTheme="majorHAnsi"/>
              </w:rPr>
              <w:t xml:space="preserve"> and</w:t>
            </w:r>
            <w:r w:rsidRPr="0094226C">
              <w:rPr>
                <w:rFonts w:asciiTheme="majorHAnsi" w:hAnsiTheme="majorHAnsi"/>
              </w:rPr>
              <w:t xml:space="preserve"> understood</w:t>
            </w:r>
            <w:r w:rsidR="00B16F91">
              <w:rPr>
                <w:rFonts w:asciiTheme="majorHAnsi" w:hAnsiTheme="majorHAnsi"/>
              </w:rPr>
              <w:t>,</w:t>
            </w:r>
            <w:r w:rsidR="00646D21">
              <w:rPr>
                <w:rFonts w:asciiTheme="majorHAnsi" w:hAnsiTheme="majorHAnsi"/>
              </w:rPr>
              <w:t xml:space="preserve"> </w:t>
            </w:r>
            <w:r w:rsidRPr="0094226C">
              <w:rPr>
                <w:rFonts w:asciiTheme="majorHAnsi" w:hAnsiTheme="majorHAnsi"/>
              </w:rPr>
              <w:t xml:space="preserve">and support effective </w:t>
            </w:r>
            <w:r w:rsidRPr="00886AD1">
              <w:rPr>
                <w:rFonts w:asciiTheme="majorHAnsi" w:hAnsiTheme="majorHAnsi"/>
                <w:highlight w:val="yellow"/>
              </w:rPr>
              <w:t>decision</w:t>
            </w:r>
            <w:r w:rsidR="006E7ED1" w:rsidRPr="00886AD1">
              <w:rPr>
                <w:rFonts w:asciiTheme="majorHAnsi" w:hAnsiTheme="majorHAnsi"/>
                <w:highlight w:val="yellow"/>
              </w:rPr>
              <w:t xml:space="preserve"> </w:t>
            </w:r>
            <w:r w:rsidRPr="00886AD1">
              <w:rPr>
                <w:rFonts w:asciiTheme="majorHAnsi" w:hAnsiTheme="majorHAnsi"/>
                <w:highlight w:val="yellow"/>
              </w:rPr>
              <w:t>making</w:t>
            </w:r>
            <w:r w:rsidRPr="0094226C">
              <w:rPr>
                <w:rFonts w:asciiTheme="majorHAnsi" w:hAnsiTheme="majorHAnsi"/>
              </w:rPr>
              <w:t xml:space="preserve"> and operation of the service. </w:t>
            </w:r>
          </w:p>
        </w:tc>
      </w:tr>
      <w:tr w:rsidR="0094226C" w:rsidRPr="00D82ED6" w14:paraId="0027A940" w14:textId="77777777" w:rsidTr="00F9548F">
        <w:trPr>
          <w:trHeight w:val="488"/>
        </w:trPr>
        <w:tc>
          <w:tcPr>
            <w:cnfStyle w:val="001000000000" w:firstRow="0" w:lastRow="0" w:firstColumn="1" w:lastColumn="0" w:oddVBand="0" w:evenVBand="0" w:oddHBand="0" w:evenHBand="0" w:firstRowFirstColumn="0" w:firstRowLastColumn="0" w:lastRowFirstColumn="0" w:lastRowLastColumn="0"/>
            <w:tcW w:w="771" w:type="dxa"/>
          </w:tcPr>
          <w:p w14:paraId="11B06A01" w14:textId="427D15CD" w:rsidR="0094226C" w:rsidRPr="0094226C" w:rsidRDefault="0094226C" w:rsidP="0094226C">
            <w:pPr>
              <w:jc w:val="center"/>
              <w:rPr>
                <w:rFonts w:asciiTheme="majorHAnsi" w:hAnsiTheme="majorHAnsi"/>
                <w:b w:val="0"/>
              </w:rPr>
            </w:pPr>
            <w:r w:rsidRPr="0094226C">
              <w:rPr>
                <w:rFonts w:asciiTheme="majorHAnsi" w:hAnsiTheme="majorHAnsi"/>
                <w:b w:val="0"/>
              </w:rPr>
              <w:t>7.2</w:t>
            </w:r>
          </w:p>
        </w:tc>
        <w:tc>
          <w:tcPr>
            <w:tcW w:w="2064" w:type="dxa"/>
          </w:tcPr>
          <w:p w14:paraId="37DF7518" w14:textId="53BA3CE7" w:rsidR="0094226C" w:rsidRPr="0094226C" w:rsidRDefault="0094226C" w:rsidP="0094226C">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4226C">
              <w:rPr>
                <w:rFonts w:asciiTheme="majorHAnsi" w:hAnsiTheme="majorHAnsi"/>
              </w:rPr>
              <w:t xml:space="preserve">Leadership </w:t>
            </w:r>
          </w:p>
        </w:tc>
        <w:tc>
          <w:tcPr>
            <w:tcW w:w="6236" w:type="dxa"/>
          </w:tcPr>
          <w:p w14:paraId="129BDADA" w14:textId="2ABF452F" w:rsidR="0094226C" w:rsidRPr="0094226C" w:rsidRDefault="0094226C" w:rsidP="0094226C">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4226C">
              <w:rPr>
                <w:rFonts w:asciiTheme="majorHAnsi" w:hAnsiTheme="majorHAnsi"/>
              </w:rPr>
              <w:t xml:space="preserve">Effective leadership builds and promotes a positive organisational culture and professional learning community. </w:t>
            </w:r>
          </w:p>
        </w:tc>
      </w:tr>
      <w:tr w:rsidR="0094226C" w:rsidRPr="00D82ED6" w14:paraId="477A7C38" w14:textId="77777777" w:rsidTr="00F9548F">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1" w:type="dxa"/>
          </w:tcPr>
          <w:p w14:paraId="37921B4F" w14:textId="06CDD8B2" w:rsidR="0094226C" w:rsidRPr="0094226C" w:rsidRDefault="0094226C" w:rsidP="0094226C">
            <w:pPr>
              <w:jc w:val="center"/>
              <w:rPr>
                <w:rFonts w:asciiTheme="majorHAnsi" w:hAnsiTheme="majorHAnsi"/>
                <w:b w:val="0"/>
              </w:rPr>
            </w:pPr>
            <w:r w:rsidRPr="0094226C">
              <w:rPr>
                <w:rFonts w:asciiTheme="majorHAnsi" w:hAnsiTheme="majorHAnsi"/>
                <w:b w:val="0"/>
              </w:rPr>
              <w:t>7.2.1</w:t>
            </w:r>
          </w:p>
        </w:tc>
        <w:tc>
          <w:tcPr>
            <w:tcW w:w="2064" w:type="dxa"/>
          </w:tcPr>
          <w:p w14:paraId="7B2E775E" w14:textId="21FED61E" w:rsidR="0094226C" w:rsidRPr="0094226C" w:rsidRDefault="0094226C" w:rsidP="0094226C">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94226C">
              <w:rPr>
                <w:rFonts w:asciiTheme="majorHAnsi" w:hAnsiTheme="majorHAnsi"/>
              </w:rPr>
              <w:t xml:space="preserve">Continuous improvement </w:t>
            </w:r>
          </w:p>
        </w:tc>
        <w:tc>
          <w:tcPr>
            <w:tcW w:w="6236" w:type="dxa"/>
          </w:tcPr>
          <w:p w14:paraId="40A650E7" w14:textId="1C4CFB18" w:rsidR="0094226C" w:rsidRPr="0094226C" w:rsidRDefault="0094226C" w:rsidP="0094226C">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94226C">
              <w:rPr>
                <w:rFonts w:asciiTheme="majorHAnsi" w:hAnsiTheme="majorHAnsi"/>
              </w:rPr>
              <w:t xml:space="preserve">There is an effective self-assessment and quality improvement process </w:t>
            </w:r>
            <w:r w:rsidR="00B97959">
              <w:rPr>
                <w:rFonts w:asciiTheme="majorHAnsi" w:hAnsiTheme="majorHAnsi"/>
              </w:rPr>
              <w:t>i</w:t>
            </w:r>
            <w:r w:rsidRPr="0094226C">
              <w:rPr>
                <w:rFonts w:asciiTheme="majorHAnsi" w:hAnsiTheme="majorHAnsi"/>
              </w:rPr>
              <w:t xml:space="preserve">n place. </w:t>
            </w:r>
          </w:p>
        </w:tc>
      </w:tr>
      <w:tr w:rsidR="0094226C" w:rsidRPr="00D82ED6" w14:paraId="40BA920E" w14:textId="77777777" w:rsidTr="00F9548F">
        <w:trPr>
          <w:trHeight w:val="488"/>
        </w:trPr>
        <w:tc>
          <w:tcPr>
            <w:cnfStyle w:val="001000000000" w:firstRow="0" w:lastRow="0" w:firstColumn="1" w:lastColumn="0" w:oddVBand="0" w:evenVBand="0" w:oddHBand="0" w:evenHBand="0" w:firstRowFirstColumn="0" w:firstRowLastColumn="0" w:lastRowFirstColumn="0" w:lastRowLastColumn="0"/>
            <w:tcW w:w="771" w:type="dxa"/>
          </w:tcPr>
          <w:p w14:paraId="547AA341" w14:textId="01EDAA18" w:rsidR="0094226C" w:rsidRPr="0094226C" w:rsidRDefault="0094226C" w:rsidP="0094226C">
            <w:pPr>
              <w:jc w:val="center"/>
              <w:rPr>
                <w:rFonts w:asciiTheme="majorHAnsi" w:hAnsiTheme="majorHAnsi"/>
                <w:b w:val="0"/>
              </w:rPr>
            </w:pPr>
            <w:r w:rsidRPr="0094226C">
              <w:rPr>
                <w:rFonts w:asciiTheme="majorHAnsi" w:hAnsiTheme="majorHAnsi"/>
                <w:b w:val="0"/>
              </w:rPr>
              <w:t>7.2.2</w:t>
            </w:r>
          </w:p>
        </w:tc>
        <w:tc>
          <w:tcPr>
            <w:tcW w:w="2064" w:type="dxa"/>
          </w:tcPr>
          <w:p w14:paraId="7FD5DC16" w14:textId="15A31ED5" w:rsidR="0094226C" w:rsidRPr="0094226C" w:rsidRDefault="0094226C" w:rsidP="0094226C">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4226C">
              <w:rPr>
                <w:rFonts w:asciiTheme="majorHAnsi" w:hAnsiTheme="majorHAnsi"/>
              </w:rPr>
              <w:t xml:space="preserve">Educational leadership </w:t>
            </w:r>
          </w:p>
        </w:tc>
        <w:tc>
          <w:tcPr>
            <w:tcW w:w="6236" w:type="dxa"/>
          </w:tcPr>
          <w:p w14:paraId="4A693246" w14:textId="2DE28921" w:rsidR="0094226C" w:rsidRPr="0094226C" w:rsidRDefault="0094226C" w:rsidP="0094226C">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94226C">
              <w:rPr>
                <w:rFonts w:asciiTheme="majorHAnsi" w:hAnsiTheme="majorHAnsi"/>
              </w:rPr>
              <w:t xml:space="preserve">The educational leader is supported and leads the development and implementation of the educational program and assessment and planning cycle. </w:t>
            </w:r>
          </w:p>
        </w:tc>
      </w:tr>
      <w:tr w:rsidR="0094226C" w:rsidRPr="00D82ED6" w14:paraId="029ECBE3" w14:textId="77777777" w:rsidTr="00F9548F">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1" w:type="dxa"/>
          </w:tcPr>
          <w:p w14:paraId="12770DB0" w14:textId="66B386DC" w:rsidR="0094226C" w:rsidRPr="0094226C" w:rsidRDefault="0094226C" w:rsidP="0094226C">
            <w:pPr>
              <w:jc w:val="center"/>
              <w:rPr>
                <w:rFonts w:asciiTheme="majorHAnsi" w:hAnsiTheme="majorHAnsi"/>
                <w:b w:val="0"/>
              </w:rPr>
            </w:pPr>
            <w:r w:rsidRPr="0094226C">
              <w:rPr>
                <w:rFonts w:asciiTheme="majorHAnsi" w:hAnsiTheme="majorHAnsi"/>
                <w:b w:val="0"/>
              </w:rPr>
              <w:t>7.2.3</w:t>
            </w:r>
          </w:p>
        </w:tc>
        <w:tc>
          <w:tcPr>
            <w:tcW w:w="2064" w:type="dxa"/>
          </w:tcPr>
          <w:p w14:paraId="7C54D8FF" w14:textId="104997E4" w:rsidR="0094226C" w:rsidRPr="0094226C" w:rsidRDefault="0094226C" w:rsidP="0094226C">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94226C">
              <w:rPr>
                <w:rFonts w:asciiTheme="majorHAnsi" w:hAnsiTheme="majorHAnsi"/>
              </w:rPr>
              <w:t xml:space="preserve">Development of professionals </w:t>
            </w:r>
          </w:p>
        </w:tc>
        <w:tc>
          <w:tcPr>
            <w:tcW w:w="6236" w:type="dxa"/>
          </w:tcPr>
          <w:p w14:paraId="5E15BA74" w14:textId="3BC4012F" w:rsidR="0094226C" w:rsidRPr="0094226C" w:rsidRDefault="0094226C" w:rsidP="0094226C">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94226C">
              <w:rPr>
                <w:rFonts w:asciiTheme="majorHAnsi" w:hAnsiTheme="majorHAnsi"/>
              </w:rPr>
              <w:t xml:space="preserve">Educators, </w:t>
            </w:r>
            <w:r w:rsidR="00796DA2" w:rsidRPr="00D9795A">
              <w:rPr>
                <w:rFonts w:asciiTheme="majorHAnsi" w:hAnsiTheme="majorHAnsi"/>
                <w:highlight w:val="yellow"/>
              </w:rPr>
              <w:t>coord</w:t>
            </w:r>
            <w:r w:rsidR="00D9795A" w:rsidRPr="00D9795A">
              <w:rPr>
                <w:rFonts w:asciiTheme="majorHAnsi" w:hAnsiTheme="majorHAnsi"/>
                <w:highlight w:val="yellow"/>
              </w:rPr>
              <w:t>inators</w:t>
            </w:r>
            <w:r w:rsidR="00796DA2">
              <w:rPr>
                <w:rFonts w:asciiTheme="majorHAnsi" w:hAnsiTheme="majorHAnsi"/>
              </w:rPr>
              <w:t>,</w:t>
            </w:r>
            <w:r w:rsidRPr="0094226C">
              <w:rPr>
                <w:rFonts w:asciiTheme="majorHAnsi" w:hAnsiTheme="majorHAnsi"/>
              </w:rPr>
              <w:t xml:space="preserve"> and staff </w:t>
            </w:r>
            <w:r w:rsidR="00D9795A" w:rsidRPr="00705FAD">
              <w:rPr>
                <w:rFonts w:asciiTheme="majorHAnsi" w:hAnsiTheme="majorHAnsi"/>
              </w:rPr>
              <w:t>members'</w:t>
            </w:r>
            <w:r w:rsidRPr="00705FAD">
              <w:rPr>
                <w:rFonts w:asciiTheme="majorHAnsi" w:hAnsiTheme="majorHAnsi"/>
              </w:rPr>
              <w:t xml:space="preserve"> p</w:t>
            </w:r>
            <w:r w:rsidRPr="0094226C">
              <w:rPr>
                <w:rFonts w:asciiTheme="majorHAnsi" w:hAnsiTheme="majorHAnsi"/>
              </w:rPr>
              <w:t xml:space="preserve">erformance is regularly </w:t>
            </w:r>
            <w:r w:rsidRPr="00C6449B">
              <w:rPr>
                <w:rFonts w:asciiTheme="majorHAnsi" w:hAnsiTheme="majorHAnsi"/>
              </w:rPr>
              <w:t>evaluated</w:t>
            </w:r>
            <w:r w:rsidR="00D9795A" w:rsidRPr="00C6449B">
              <w:rPr>
                <w:rFonts w:asciiTheme="majorHAnsi" w:hAnsiTheme="majorHAnsi"/>
              </w:rPr>
              <w:t>,</w:t>
            </w:r>
            <w:r w:rsidRPr="00C6449B">
              <w:rPr>
                <w:rFonts w:asciiTheme="majorHAnsi" w:hAnsiTheme="majorHAnsi"/>
              </w:rPr>
              <w:t xml:space="preserve"> and individual</w:t>
            </w:r>
            <w:r w:rsidRPr="0094226C">
              <w:rPr>
                <w:rFonts w:asciiTheme="majorHAnsi" w:hAnsiTheme="majorHAnsi"/>
              </w:rPr>
              <w:t xml:space="preserve"> plans are in place to support learning and development. </w:t>
            </w:r>
          </w:p>
        </w:tc>
      </w:tr>
    </w:tbl>
    <w:p w14:paraId="2CD61ED3" w14:textId="563DE937" w:rsidR="0094226C" w:rsidRPr="00EA18D3" w:rsidRDefault="0094226C" w:rsidP="00EA18D3">
      <w:pPr>
        <w:spacing w:after="0" w:line="360" w:lineRule="auto"/>
        <w:rPr>
          <w:sz w:val="24"/>
          <w:szCs w:val="24"/>
        </w:rPr>
      </w:pPr>
    </w:p>
    <w:tbl>
      <w:tblPr>
        <w:tblStyle w:val="PlainTable1"/>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7937"/>
      </w:tblGrid>
      <w:tr w:rsidR="0094226C" w:rsidRPr="00036AB7" w14:paraId="3DCB1FE9" w14:textId="77777777" w:rsidTr="00C9427A">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071" w:type="dxa"/>
            <w:gridSpan w:val="2"/>
            <w:shd w:val="clear" w:color="auto" w:fill="D9D9D9" w:themeFill="background1" w:themeFillShade="D9"/>
          </w:tcPr>
          <w:p w14:paraId="2D695ABF" w14:textId="7FD3FBDF" w:rsidR="0094226C" w:rsidRPr="00036AB7" w:rsidRDefault="002E1819" w:rsidP="0094226C">
            <w:pPr>
              <w:ind w:hanging="27"/>
              <w:rPr>
                <w:rFonts w:cstheme="minorHAnsi"/>
                <w:b w:val="0"/>
                <w:bCs w:val="0"/>
                <w:color w:val="000000" w:themeColor="text1"/>
                <w:sz w:val="24"/>
              </w:rPr>
            </w:pPr>
            <w:r w:rsidRPr="00036AB7">
              <w:rPr>
                <w:rFonts w:cstheme="minorHAnsi"/>
                <w:b w:val="0"/>
                <w:bCs w:val="0"/>
                <w:color w:val="000000" w:themeColor="text1"/>
                <w:sz w:val="24"/>
                <w:szCs w:val="24"/>
                <w:lang w:val="en-US"/>
              </w:rPr>
              <w:t xml:space="preserve">EDUCATION AND CARE SERVICES NATIONAL </w:t>
            </w:r>
            <w:r w:rsidR="00CD7CF5" w:rsidRPr="00CB2F6E">
              <w:rPr>
                <w:rFonts w:cstheme="minorHAnsi"/>
                <w:b w:val="0"/>
                <w:bCs w:val="0"/>
                <w:color w:val="000000" w:themeColor="text1"/>
                <w:sz w:val="24"/>
                <w:szCs w:val="24"/>
                <w:lang w:val="en-US"/>
              </w:rPr>
              <w:t xml:space="preserve">LAW AND </w:t>
            </w:r>
            <w:r w:rsidR="00036AB7" w:rsidRPr="00CB2F6E">
              <w:rPr>
                <w:rFonts w:cstheme="minorHAnsi"/>
                <w:b w:val="0"/>
                <w:bCs w:val="0"/>
                <w:color w:val="000000" w:themeColor="text1"/>
                <w:sz w:val="24"/>
                <w:szCs w:val="24"/>
                <w:lang w:val="en-US"/>
              </w:rPr>
              <w:t xml:space="preserve">NATIONAL </w:t>
            </w:r>
            <w:r w:rsidRPr="00CB2F6E">
              <w:rPr>
                <w:rFonts w:cstheme="minorHAnsi"/>
                <w:b w:val="0"/>
                <w:bCs w:val="0"/>
                <w:color w:val="000000" w:themeColor="text1"/>
                <w:sz w:val="24"/>
                <w:szCs w:val="24"/>
                <w:lang w:val="en-US"/>
              </w:rPr>
              <w:t>REGULATIONS</w:t>
            </w:r>
          </w:p>
        </w:tc>
      </w:tr>
      <w:tr w:rsidR="002D60EF" w:rsidRPr="00036AB7" w14:paraId="7D605F9C"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39F1F74D" w14:textId="1ACED79B" w:rsidR="002D60EF" w:rsidRPr="007B1897" w:rsidRDefault="002D60EF" w:rsidP="002D60EF">
            <w:pPr>
              <w:jc w:val="center"/>
              <w:rPr>
                <w:rFonts w:asciiTheme="majorHAnsi" w:hAnsiTheme="majorHAnsi" w:cstheme="majorHAnsi"/>
              </w:rPr>
            </w:pPr>
            <w:r w:rsidRPr="007B1897">
              <w:rPr>
                <w:rFonts w:asciiTheme="majorHAnsi" w:hAnsiTheme="majorHAnsi" w:cstheme="majorHAnsi"/>
                <w:b w:val="0"/>
                <w:bCs w:val="0"/>
              </w:rPr>
              <w:t>S. 2A</w:t>
            </w:r>
          </w:p>
        </w:tc>
        <w:tc>
          <w:tcPr>
            <w:tcW w:w="7937" w:type="dxa"/>
          </w:tcPr>
          <w:p w14:paraId="12A920EA" w14:textId="4F8D6919" w:rsidR="002D60EF" w:rsidRPr="007B1897" w:rsidRDefault="002D60EF" w:rsidP="002D60E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7B1897">
              <w:rPr>
                <w:rFonts w:asciiTheme="majorHAnsi" w:hAnsiTheme="majorHAnsi" w:cstheme="majorHAnsi"/>
              </w:rPr>
              <w:t xml:space="preserve">Paramount consideration—safety, rights and best interests of children </w:t>
            </w:r>
          </w:p>
        </w:tc>
      </w:tr>
      <w:tr w:rsidR="002D60EF" w:rsidRPr="00036AB7" w14:paraId="0F0DE25B"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16D7C265" w14:textId="25E7F09B" w:rsidR="002D60EF" w:rsidRPr="00036AB7" w:rsidRDefault="002D60EF" w:rsidP="002D60EF">
            <w:pPr>
              <w:jc w:val="center"/>
              <w:rPr>
                <w:rFonts w:asciiTheme="majorHAnsi" w:hAnsiTheme="majorHAnsi" w:cs="Calibri"/>
              </w:rPr>
            </w:pPr>
            <w:r w:rsidRPr="007B1897">
              <w:rPr>
                <w:rFonts w:asciiTheme="majorHAnsi" w:hAnsiTheme="majorHAnsi" w:cstheme="majorHAnsi"/>
                <w:b w:val="0"/>
                <w:bCs w:val="0"/>
              </w:rPr>
              <w:t>S. 3A</w:t>
            </w:r>
          </w:p>
        </w:tc>
        <w:tc>
          <w:tcPr>
            <w:tcW w:w="7937" w:type="dxa"/>
          </w:tcPr>
          <w:p w14:paraId="6E4959FB" w14:textId="1D80149C" w:rsidR="002D60EF" w:rsidRPr="00036AB7" w:rsidRDefault="002D60EF" w:rsidP="002D60EF">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7B1897">
              <w:rPr>
                <w:rFonts w:asciiTheme="majorHAnsi" w:hAnsiTheme="majorHAnsi" w:cstheme="majorHAnsi"/>
              </w:rPr>
              <w:t xml:space="preserve">Paramount consideration </w:t>
            </w:r>
            <w:r w:rsidRPr="005E78F7">
              <w:rPr>
                <w:rFonts w:asciiTheme="majorHAnsi" w:hAnsiTheme="majorHAnsi" w:cstheme="majorHAnsi"/>
                <w:color w:val="EE0000"/>
                <w:highlight w:val="yellow"/>
              </w:rPr>
              <w:t>[</w:t>
            </w:r>
            <w:r w:rsidRPr="004E7364">
              <w:rPr>
                <w:rFonts w:asciiTheme="majorHAnsi" w:hAnsiTheme="majorHAnsi" w:cstheme="majorHAnsi"/>
                <w:color w:val="EE0000"/>
                <w:highlight w:val="yellow"/>
              </w:rPr>
              <w:t>NSW]</w:t>
            </w:r>
          </w:p>
        </w:tc>
      </w:tr>
      <w:tr w:rsidR="002D60EF" w:rsidRPr="00036AB7" w14:paraId="69992100"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6F369923" w14:textId="5FB0CBA6" w:rsidR="002D60EF" w:rsidRPr="00E76DB9" w:rsidRDefault="002D60EF" w:rsidP="002D60EF">
            <w:pPr>
              <w:jc w:val="center"/>
              <w:rPr>
                <w:rFonts w:asciiTheme="majorHAnsi" w:hAnsiTheme="majorHAnsi" w:cs="Calibri"/>
              </w:rPr>
            </w:pPr>
            <w:r w:rsidRPr="00E76DB9">
              <w:rPr>
                <w:rFonts w:asciiTheme="majorHAnsi" w:hAnsiTheme="majorHAnsi" w:cstheme="majorHAnsi"/>
                <w:b w:val="0"/>
                <w:bCs w:val="0"/>
              </w:rPr>
              <w:t>S. 4</w:t>
            </w:r>
          </w:p>
        </w:tc>
        <w:tc>
          <w:tcPr>
            <w:tcW w:w="7937" w:type="dxa"/>
          </w:tcPr>
          <w:p w14:paraId="1C9DB799" w14:textId="1C8195C5" w:rsidR="002D60EF" w:rsidRPr="00E76DB9" w:rsidRDefault="002D60EF" w:rsidP="002D60EF">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E76DB9">
              <w:rPr>
                <w:rFonts w:asciiTheme="majorHAnsi" w:hAnsiTheme="majorHAnsi" w:cstheme="majorHAnsi"/>
              </w:rPr>
              <w:t>How functions to be exercised</w:t>
            </w:r>
          </w:p>
        </w:tc>
      </w:tr>
      <w:tr w:rsidR="00E11316" w:rsidRPr="00036AB7" w14:paraId="08616F16"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282C83F8" w14:textId="789214DA" w:rsidR="00E11316" w:rsidRPr="00E11316" w:rsidRDefault="00E11316" w:rsidP="002D60EF">
            <w:pPr>
              <w:jc w:val="center"/>
              <w:rPr>
                <w:rFonts w:asciiTheme="majorHAnsi" w:hAnsiTheme="majorHAnsi" w:cs="Calibri"/>
                <w:b w:val="0"/>
                <w:bCs w:val="0"/>
              </w:rPr>
            </w:pPr>
            <w:r w:rsidRPr="00E11316">
              <w:rPr>
                <w:rFonts w:asciiTheme="majorHAnsi" w:hAnsiTheme="majorHAnsi" w:cs="Calibri"/>
                <w:b w:val="0"/>
                <w:bCs w:val="0"/>
                <w:highlight w:val="yellow"/>
              </w:rPr>
              <w:t>S.</w:t>
            </w:r>
            <w:r w:rsidR="0011227C">
              <w:rPr>
                <w:rFonts w:asciiTheme="majorHAnsi" w:hAnsiTheme="majorHAnsi" w:cs="Calibri"/>
                <w:b w:val="0"/>
                <w:bCs w:val="0"/>
                <w:highlight w:val="yellow"/>
              </w:rPr>
              <w:t xml:space="preserve"> </w:t>
            </w:r>
            <w:r w:rsidRPr="00E11316">
              <w:rPr>
                <w:rFonts w:asciiTheme="majorHAnsi" w:hAnsiTheme="majorHAnsi" w:cs="Calibri"/>
                <w:b w:val="0"/>
                <w:bCs w:val="0"/>
                <w:highlight w:val="yellow"/>
              </w:rPr>
              <w:t>13</w:t>
            </w:r>
          </w:p>
        </w:tc>
        <w:tc>
          <w:tcPr>
            <w:tcW w:w="7937" w:type="dxa"/>
          </w:tcPr>
          <w:p w14:paraId="4ECF78FD" w14:textId="04FF64C5" w:rsidR="00E11316" w:rsidRPr="00C9427A" w:rsidRDefault="0020063A" w:rsidP="002D60EF">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20063A">
              <w:rPr>
                <w:rFonts w:asciiTheme="majorHAnsi" w:hAnsiTheme="majorHAnsi" w:cs="Calibri"/>
                <w:color w:val="000000"/>
                <w:highlight w:val="yellow"/>
              </w:rPr>
              <w:t>Matters to be taken into account in assessing whether fit and proper person</w:t>
            </w:r>
          </w:p>
        </w:tc>
      </w:tr>
      <w:tr w:rsidR="002D60EF" w:rsidRPr="00036AB7" w14:paraId="3F4C6C96"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07D2783D" w14:textId="7E32BBD4" w:rsidR="002D60EF" w:rsidRPr="00C9427A" w:rsidRDefault="002D60EF" w:rsidP="002D60EF">
            <w:pPr>
              <w:jc w:val="center"/>
              <w:rPr>
                <w:rFonts w:asciiTheme="majorHAnsi" w:hAnsiTheme="majorHAnsi" w:cs="Calibri"/>
                <w:b w:val="0"/>
                <w:bCs w:val="0"/>
              </w:rPr>
            </w:pPr>
            <w:r w:rsidRPr="00C9427A">
              <w:rPr>
                <w:rFonts w:asciiTheme="majorHAnsi" w:hAnsiTheme="majorHAnsi" w:cs="Calibri"/>
                <w:b w:val="0"/>
                <w:bCs w:val="0"/>
              </w:rPr>
              <w:t xml:space="preserve">S. 19 </w:t>
            </w:r>
          </w:p>
        </w:tc>
        <w:tc>
          <w:tcPr>
            <w:tcW w:w="7937" w:type="dxa"/>
          </w:tcPr>
          <w:p w14:paraId="305B72B6" w14:textId="1316C2FF" w:rsidR="002D60EF" w:rsidRPr="00C9427A" w:rsidRDefault="002D60EF" w:rsidP="002D60EF">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C9427A">
              <w:rPr>
                <w:rFonts w:asciiTheme="majorHAnsi" w:hAnsiTheme="majorHAnsi" w:cs="Calibri"/>
                <w:color w:val="000000"/>
              </w:rPr>
              <w:t>Conditions on provider approval</w:t>
            </w:r>
          </w:p>
        </w:tc>
      </w:tr>
      <w:tr w:rsidR="002A7162" w:rsidRPr="00036AB7" w14:paraId="065FCA13"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6FBFB369" w14:textId="242A6018" w:rsidR="002A7162" w:rsidRPr="002A7162" w:rsidRDefault="002A7162" w:rsidP="002D60EF">
            <w:pPr>
              <w:jc w:val="center"/>
              <w:rPr>
                <w:rFonts w:asciiTheme="majorHAnsi" w:hAnsiTheme="majorHAnsi" w:cs="Calibri"/>
                <w:b w:val="0"/>
                <w:bCs w:val="0"/>
                <w:highlight w:val="yellow"/>
              </w:rPr>
            </w:pPr>
            <w:r w:rsidRPr="002A7162">
              <w:rPr>
                <w:rFonts w:asciiTheme="majorHAnsi" w:hAnsiTheme="majorHAnsi" w:cs="Calibri"/>
                <w:b w:val="0"/>
                <w:bCs w:val="0"/>
                <w:highlight w:val="yellow"/>
              </w:rPr>
              <w:t>S.</w:t>
            </w:r>
            <w:r w:rsidR="00780EE2">
              <w:rPr>
                <w:rFonts w:asciiTheme="majorHAnsi" w:hAnsiTheme="majorHAnsi" w:cs="Calibri"/>
                <w:b w:val="0"/>
                <w:bCs w:val="0"/>
                <w:highlight w:val="yellow"/>
              </w:rPr>
              <w:t xml:space="preserve"> </w:t>
            </w:r>
            <w:r w:rsidRPr="002A7162">
              <w:rPr>
                <w:rFonts w:asciiTheme="majorHAnsi" w:hAnsiTheme="majorHAnsi" w:cs="Calibri"/>
                <w:b w:val="0"/>
                <w:bCs w:val="0"/>
                <w:highlight w:val="yellow"/>
              </w:rPr>
              <w:t>21</w:t>
            </w:r>
          </w:p>
        </w:tc>
        <w:tc>
          <w:tcPr>
            <w:tcW w:w="7937" w:type="dxa"/>
          </w:tcPr>
          <w:p w14:paraId="2852AA66" w14:textId="7AF0FD5B" w:rsidR="002A7162" w:rsidRPr="002A7162" w:rsidRDefault="002A7162" w:rsidP="002D60EF">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highlight w:val="yellow"/>
              </w:rPr>
            </w:pPr>
            <w:r w:rsidRPr="002A7162">
              <w:rPr>
                <w:rFonts w:asciiTheme="majorHAnsi" w:hAnsiTheme="majorHAnsi" w:cs="Calibri"/>
                <w:color w:val="000000"/>
                <w:highlight w:val="yellow"/>
              </w:rPr>
              <w:t>Reassessment of fitness and propriety</w:t>
            </w:r>
          </w:p>
        </w:tc>
      </w:tr>
      <w:tr w:rsidR="002D60EF" w:rsidRPr="00036AB7" w14:paraId="64E643B0"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30785BEA" w14:textId="21158E3B" w:rsidR="002D60EF" w:rsidRPr="00036AB7" w:rsidRDefault="002D60EF" w:rsidP="002D60EF">
            <w:pPr>
              <w:jc w:val="center"/>
              <w:rPr>
                <w:rFonts w:asciiTheme="majorHAnsi" w:hAnsiTheme="majorHAnsi" w:cs="Calibri"/>
                <w:b w:val="0"/>
                <w:bCs w:val="0"/>
              </w:rPr>
            </w:pPr>
            <w:r w:rsidRPr="00036AB7">
              <w:rPr>
                <w:rFonts w:asciiTheme="majorHAnsi" w:hAnsiTheme="majorHAnsi" w:cs="Calibri"/>
                <w:b w:val="0"/>
                <w:bCs w:val="0"/>
              </w:rPr>
              <w:t>S. 51</w:t>
            </w:r>
          </w:p>
        </w:tc>
        <w:tc>
          <w:tcPr>
            <w:tcW w:w="7937" w:type="dxa"/>
          </w:tcPr>
          <w:p w14:paraId="146AEBD7" w14:textId="32F5BCBE" w:rsidR="002D60EF" w:rsidRPr="00036AB7" w:rsidRDefault="002D60EF" w:rsidP="002D60EF">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Conditions on service approval</w:t>
            </w:r>
          </w:p>
        </w:tc>
      </w:tr>
      <w:tr w:rsidR="002D60EF" w:rsidRPr="00036AB7" w14:paraId="4B0CE20D"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48EFE3BC" w14:textId="3F892D1D" w:rsidR="002D60EF" w:rsidRPr="004D5CAD" w:rsidRDefault="002D60EF" w:rsidP="002D60EF">
            <w:pPr>
              <w:jc w:val="center"/>
              <w:rPr>
                <w:rFonts w:asciiTheme="majorHAnsi" w:hAnsiTheme="majorHAnsi" w:cs="Calibri"/>
                <w:b w:val="0"/>
                <w:bCs w:val="0"/>
              </w:rPr>
            </w:pPr>
            <w:r w:rsidRPr="004D5CAD">
              <w:rPr>
                <w:rFonts w:asciiTheme="majorHAnsi" w:hAnsiTheme="majorHAnsi" w:cs="Calibri"/>
                <w:b w:val="0"/>
                <w:bCs w:val="0"/>
              </w:rPr>
              <w:t>S.</w:t>
            </w:r>
            <w:r w:rsidR="00BA6DD5">
              <w:rPr>
                <w:rFonts w:asciiTheme="majorHAnsi" w:hAnsiTheme="majorHAnsi" w:cs="Calibri"/>
                <w:b w:val="0"/>
                <w:bCs w:val="0"/>
              </w:rPr>
              <w:t xml:space="preserve"> </w:t>
            </w:r>
            <w:r w:rsidRPr="004D5CAD">
              <w:rPr>
                <w:rFonts w:asciiTheme="majorHAnsi" w:hAnsiTheme="majorHAnsi" w:cs="Calibri"/>
                <w:b w:val="0"/>
                <w:bCs w:val="0"/>
              </w:rPr>
              <w:t>162</w:t>
            </w:r>
          </w:p>
        </w:tc>
        <w:tc>
          <w:tcPr>
            <w:tcW w:w="7937" w:type="dxa"/>
          </w:tcPr>
          <w:p w14:paraId="3600781E" w14:textId="6FB6F907" w:rsidR="002D60EF" w:rsidRDefault="002D60EF" w:rsidP="002D60EF">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1E66B1">
              <w:rPr>
                <w:rFonts w:asciiTheme="majorHAnsi" w:hAnsiTheme="majorHAnsi" w:cs="Calibri"/>
                <w:color w:val="000000"/>
              </w:rPr>
              <w:t>Offence to operate education and care service unless responsible person is present</w:t>
            </w:r>
          </w:p>
        </w:tc>
      </w:tr>
      <w:tr w:rsidR="00500E9D" w:rsidRPr="00036AB7" w14:paraId="27758E04"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2CA49A7F" w14:textId="601F1EF9" w:rsidR="00500E9D" w:rsidRPr="002A7162" w:rsidRDefault="00780EE2" w:rsidP="000526DC">
            <w:pPr>
              <w:jc w:val="center"/>
              <w:rPr>
                <w:rFonts w:asciiTheme="majorHAnsi" w:hAnsiTheme="majorHAnsi" w:cstheme="majorHAnsi"/>
                <w:b w:val="0"/>
                <w:bCs w:val="0"/>
                <w:highlight w:val="yellow"/>
              </w:rPr>
            </w:pPr>
            <w:r>
              <w:rPr>
                <w:rFonts w:asciiTheme="majorHAnsi" w:hAnsiTheme="majorHAnsi" w:cstheme="majorHAnsi"/>
                <w:b w:val="0"/>
                <w:bCs w:val="0"/>
                <w:highlight w:val="yellow"/>
              </w:rPr>
              <w:t xml:space="preserve">S. </w:t>
            </w:r>
            <w:r w:rsidR="00500E9D">
              <w:rPr>
                <w:rFonts w:asciiTheme="majorHAnsi" w:hAnsiTheme="majorHAnsi" w:cstheme="majorHAnsi"/>
                <w:b w:val="0"/>
                <w:bCs w:val="0"/>
                <w:highlight w:val="yellow"/>
              </w:rPr>
              <w:t>162A</w:t>
            </w:r>
          </w:p>
        </w:tc>
        <w:tc>
          <w:tcPr>
            <w:tcW w:w="7937" w:type="dxa"/>
          </w:tcPr>
          <w:p w14:paraId="41C7C24B" w14:textId="54CEF211" w:rsidR="00500E9D" w:rsidRPr="002A7162" w:rsidRDefault="00500E9D"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highlight w:val="yellow"/>
              </w:rPr>
            </w:pPr>
            <w:r>
              <w:rPr>
                <w:rFonts w:asciiTheme="majorHAnsi" w:hAnsiTheme="majorHAnsi" w:cstheme="majorHAnsi"/>
                <w:color w:val="000000"/>
                <w:highlight w:val="yellow"/>
              </w:rPr>
              <w:t>Child protection training</w:t>
            </w:r>
          </w:p>
        </w:tc>
      </w:tr>
      <w:tr w:rsidR="000526DC" w:rsidRPr="00036AB7" w14:paraId="0FDEAFDA"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0597C3ED" w14:textId="08705AA4" w:rsidR="000526DC" w:rsidRPr="00BA6DD5" w:rsidRDefault="00780EE2" w:rsidP="000526DC">
            <w:pPr>
              <w:jc w:val="center"/>
              <w:rPr>
                <w:rFonts w:asciiTheme="majorHAnsi" w:hAnsiTheme="majorHAnsi" w:cstheme="majorHAnsi"/>
              </w:rPr>
            </w:pPr>
            <w:r>
              <w:rPr>
                <w:rFonts w:asciiTheme="majorHAnsi" w:hAnsiTheme="majorHAnsi" w:cstheme="majorHAnsi"/>
                <w:b w:val="0"/>
                <w:bCs w:val="0"/>
                <w:highlight w:val="yellow"/>
              </w:rPr>
              <w:lastRenderedPageBreak/>
              <w:t xml:space="preserve">S. </w:t>
            </w:r>
            <w:r w:rsidR="000526DC" w:rsidRPr="002A7162">
              <w:rPr>
                <w:rFonts w:asciiTheme="majorHAnsi" w:hAnsiTheme="majorHAnsi" w:cstheme="majorHAnsi"/>
                <w:b w:val="0"/>
                <w:bCs w:val="0"/>
                <w:highlight w:val="yellow"/>
              </w:rPr>
              <w:t>162B</w:t>
            </w:r>
          </w:p>
        </w:tc>
        <w:tc>
          <w:tcPr>
            <w:tcW w:w="7937" w:type="dxa"/>
          </w:tcPr>
          <w:p w14:paraId="2A440E20" w14:textId="78E164B1" w:rsidR="000526DC" w:rsidRPr="00991B12"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2A7162">
              <w:rPr>
                <w:rFonts w:asciiTheme="majorHAnsi" w:hAnsiTheme="majorHAnsi" w:cstheme="majorHAnsi"/>
                <w:color w:val="000000"/>
                <w:highlight w:val="yellow"/>
              </w:rPr>
              <w:t>Child safety training</w:t>
            </w:r>
          </w:p>
        </w:tc>
      </w:tr>
      <w:tr w:rsidR="000526DC" w:rsidRPr="00036AB7" w14:paraId="3EE2CAE4"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4C070323" w14:textId="0C947B7E" w:rsidR="000526DC" w:rsidRPr="004D5CAD" w:rsidRDefault="000526DC" w:rsidP="000526DC">
            <w:pPr>
              <w:jc w:val="center"/>
              <w:rPr>
                <w:rFonts w:asciiTheme="majorHAnsi" w:hAnsiTheme="majorHAnsi" w:cs="Calibri"/>
              </w:rPr>
            </w:pPr>
            <w:r w:rsidRPr="00BA6DD5">
              <w:rPr>
                <w:rFonts w:asciiTheme="majorHAnsi" w:hAnsiTheme="majorHAnsi" w:cstheme="majorHAnsi"/>
                <w:b w:val="0"/>
                <w:bCs w:val="0"/>
              </w:rPr>
              <w:t>S.</w:t>
            </w:r>
            <w:r>
              <w:rPr>
                <w:rFonts w:asciiTheme="majorHAnsi" w:hAnsiTheme="majorHAnsi" w:cstheme="majorHAnsi"/>
                <w:b w:val="0"/>
                <w:bCs w:val="0"/>
              </w:rPr>
              <w:t xml:space="preserve"> </w:t>
            </w:r>
            <w:r w:rsidRPr="00BA6DD5">
              <w:rPr>
                <w:rFonts w:asciiTheme="majorHAnsi" w:hAnsiTheme="majorHAnsi" w:cstheme="majorHAnsi"/>
                <w:b w:val="0"/>
                <w:bCs w:val="0"/>
              </w:rPr>
              <w:t>166A</w:t>
            </w:r>
          </w:p>
        </w:tc>
        <w:tc>
          <w:tcPr>
            <w:tcW w:w="7937" w:type="dxa"/>
          </w:tcPr>
          <w:p w14:paraId="5F42448C" w14:textId="6F7AF32A" w:rsidR="000526DC" w:rsidRPr="00991B12"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E0000"/>
              </w:rPr>
            </w:pPr>
            <w:r w:rsidRPr="00991B12">
              <w:rPr>
                <w:rFonts w:asciiTheme="majorHAnsi" w:hAnsiTheme="majorHAnsi" w:cstheme="majorHAnsi"/>
                <w:color w:val="000000"/>
              </w:rPr>
              <w:t xml:space="preserve">Offence to subject child to inappropriate conduct </w:t>
            </w:r>
            <w:r w:rsidRPr="003A6D60">
              <w:rPr>
                <w:rFonts w:asciiTheme="majorHAnsi" w:hAnsiTheme="majorHAnsi" w:cstheme="majorHAnsi"/>
                <w:color w:val="EE0000"/>
                <w:highlight w:val="yellow"/>
              </w:rPr>
              <w:t>[NSW]</w:t>
            </w:r>
          </w:p>
          <w:p w14:paraId="441042E3" w14:textId="0C4C967D" w:rsidR="000526DC" w:rsidRPr="001E66B1"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3673E5">
              <w:rPr>
                <w:rFonts w:asciiTheme="majorHAnsi" w:hAnsiTheme="majorHAnsi" w:cstheme="majorHAnsi"/>
                <w:highlight w:val="yellow"/>
              </w:rPr>
              <w:t xml:space="preserve">Offences relating to inappropriate conduct </w:t>
            </w:r>
          </w:p>
        </w:tc>
      </w:tr>
      <w:tr w:rsidR="000526DC" w:rsidRPr="00036AB7" w14:paraId="65A2D9EE"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463DD125" w14:textId="37524EF7" w:rsidR="000526DC" w:rsidRPr="00F5755A" w:rsidRDefault="000526DC" w:rsidP="000526DC">
            <w:pPr>
              <w:jc w:val="center"/>
              <w:rPr>
                <w:rFonts w:asciiTheme="majorHAnsi" w:hAnsiTheme="majorHAnsi" w:cs="Calibri"/>
                <w:b w:val="0"/>
                <w:bCs w:val="0"/>
              </w:rPr>
            </w:pPr>
            <w:r w:rsidRPr="00F5755A">
              <w:rPr>
                <w:rFonts w:asciiTheme="majorHAnsi" w:hAnsiTheme="majorHAnsi" w:cs="Calibri"/>
                <w:b w:val="0"/>
                <w:bCs w:val="0"/>
              </w:rPr>
              <w:t>S.</w:t>
            </w:r>
            <w:r>
              <w:rPr>
                <w:rFonts w:asciiTheme="majorHAnsi" w:hAnsiTheme="majorHAnsi" w:cs="Calibri"/>
                <w:b w:val="0"/>
                <w:bCs w:val="0"/>
              </w:rPr>
              <w:t xml:space="preserve"> </w:t>
            </w:r>
            <w:r w:rsidRPr="00F5755A">
              <w:rPr>
                <w:rFonts w:asciiTheme="majorHAnsi" w:hAnsiTheme="majorHAnsi" w:cs="Calibri"/>
                <w:b w:val="0"/>
                <w:bCs w:val="0"/>
              </w:rPr>
              <w:t>172</w:t>
            </w:r>
          </w:p>
        </w:tc>
        <w:tc>
          <w:tcPr>
            <w:tcW w:w="7937" w:type="dxa"/>
          </w:tcPr>
          <w:p w14:paraId="4C8D592C" w14:textId="55E67F6E" w:rsidR="000526DC" w:rsidRPr="00036AB7"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Pr>
                <w:rFonts w:asciiTheme="majorHAnsi" w:hAnsiTheme="majorHAnsi" w:cs="Calibri"/>
                <w:color w:val="000000"/>
              </w:rPr>
              <w:t>Offence to fail to display prescribed information</w:t>
            </w:r>
          </w:p>
        </w:tc>
      </w:tr>
      <w:tr w:rsidR="000526DC" w:rsidRPr="00036AB7" w14:paraId="1B6F3DF8"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7E265237" w14:textId="475F0F09" w:rsidR="000526DC" w:rsidRPr="00036AB7" w:rsidRDefault="000526DC" w:rsidP="000526DC">
            <w:pPr>
              <w:jc w:val="center"/>
              <w:rPr>
                <w:rFonts w:asciiTheme="majorHAnsi" w:hAnsiTheme="majorHAnsi" w:cs="Calibri"/>
                <w:b w:val="0"/>
                <w:bCs w:val="0"/>
              </w:rPr>
            </w:pPr>
            <w:r w:rsidRPr="00036AB7">
              <w:rPr>
                <w:rFonts w:asciiTheme="majorHAnsi" w:hAnsiTheme="majorHAnsi" w:cs="Calibri"/>
                <w:b w:val="0"/>
                <w:bCs w:val="0"/>
              </w:rPr>
              <w:t>S. 173</w:t>
            </w:r>
          </w:p>
        </w:tc>
        <w:tc>
          <w:tcPr>
            <w:tcW w:w="7937" w:type="dxa"/>
          </w:tcPr>
          <w:p w14:paraId="1F2CF993" w14:textId="09861C70" w:rsidR="000526DC" w:rsidRPr="00036AB7"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Offence to fail to notify certain circumstances to Regulatory Authority</w:t>
            </w:r>
          </w:p>
        </w:tc>
      </w:tr>
      <w:tr w:rsidR="000526DC" w:rsidRPr="00036AB7" w14:paraId="54A042D0"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206207B1" w14:textId="7669D058" w:rsidR="000526DC" w:rsidRPr="00036AB7" w:rsidRDefault="000526DC" w:rsidP="000526DC">
            <w:pPr>
              <w:jc w:val="center"/>
              <w:rPr>
                <w:rFonts w:asciiTheme="majorHAnsi" w:hAnsiTheme="majorHAnsi" w:cs="Calibri"/>
                <w:b w:val="0"/>
                <w:bCs w:val="0"/>
              </w:rPr>
            </w:pPr>
            <w:r w:rsidRPr="00036AB7">
              <w:rPr>
                <w:rFonts w:asciiTheme="majorHAnsi" w:hAnsiTheme="majorHAnsi" w:cs="Calibri"/>
                <w:b w:val="0"/>
                <w:bCs w:val="0"/>
              </w:rPr>
              <w:t>S. 174</w:t>
            </w:r>
          </w:p>
        </w:tc>
        <w:tc>
          <w:tcPr>
            <w:tcW w:w="7937" w:type="dxa"/>
          </w:tcPr>
          <w:p w14:paraId="6BCDE392" w14:textId="7C98FF41" w:rsidR="000526DC" w:rsidRPr="00036AB7"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Offence to fail to notify certain information to Regulatory Authority</w:t>
            </w:r>
          </w:p>
        </w:tc>
      </w:tr>
      <w:tr w:rsidR="000526DC" w:rsidRPr="00036AB7" w14:paraId="01C13AE2"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59C4E0FE" w14:textId="24F41312" w:rsidR="000526DC" w:rsidRPr="00AB4707" w:rsidRDefault="000526DC" w:rsidP="000526DC">
            <w:pPr>
              <w:jc w:val="center"/>
              <w:rPr>
                <w:rFonts w:asciiTheme="majorHAnsi" w:hAnsiTheme="majorHAnsi" w:cs="Calibri"/>
                <w:b w:val="0"/>
                <w:bCs w:val="0"/>
                <w:highlight w:val="yellow"/>
              </w:rPr>
            </w:pPr>
            <w:r w:rsidRPr="00AB4707">
              <w:rPr>
                <w:rFonts w:asciiTheme="majorHAnsi" w:hAnsiTheme="majorHAnsi" w:cs="Calibri"/>
                <w:b w:val="0"/>
                <w:bCs w:val="0"/>
                <w:highlight w:val="yellow"/>
              </w:rPr>
              <w:t>S.</w:t>
            </w:r>
            <w:r w:rsidR="00780EE2">
              <w:rPr>
                <w:rFonts w:asciiTheme="majorHAnsi" w:hAnsiTheme="majorHAnsi" w:cs="Calibri"/>
                <w:b w:val="0"/>
                <w:bCs w:val="0"/>
                <w:highlight w:val="yellow"/>
              </w:rPr>
              <w:t xml:space="preserve"> </w:t>
            </w:r>
            <w:r w:rsidRPr="00AB4707">
              <w:rPr>
                <w:rFonts w:asciiTheme="majorHAnsi" w:hAnsiTheme="majorHAnsi" w:cs="Calibri"/>
                <w:b w:val="0"/>
                <w:bCs w:val="0"/>
                <w:highlight w:val="yellow"/>
              </w:rPr>
              <w:t>174AA</w:t>
            </w:r>
          </w:p>
        </w:tc>
        <w:tc>
          <w:tcPr>
            <w:tcW w:w="7937" w:type="dxa"/>
          </w:tcPr>
          <w:p w14:paraId="70F85426" w14:textId="7475BB09" w:rsidR="000526DC" w:rsidRPr="00AB4707"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highlight w:val="yellow"/>
              </w:rPr>
            </w:pPr>
            <w:r w:rsidRPr="00AB4707">
              <w:rPr>
                <w:rFonts w:asciiTheme="majorHAnsi" w:hAnsiTheme="majorHAnsi" w:cs="Calibri"/>
                <w:color w:val="000000"/>
                <w:highlight w:val="yellow"/>
              </w:rPr>
              <w:t xml:space="preserve">Educators and other staff members of education and care service to notify certain information </w:t>
            </w:r>
            <w:r w:rsidRPr="00AB4707">
              <w:rPr>
                <w:rStyle w:val="cf01"/>
                <w:rFonts w:asciiTheme="majorHAnsi" w:hAnsiTheme="majorHAnsi" w:cstheme="majorHAnsi"/>
                <w:color w:val="EE0000"/>
                <w:sz w:val="22"/>
                <w:szCs w:val="22"/>
                <w:highlight w:val="yellow"/>
              </w:rPr>
              <w:t>[NSW]</w:t>
            </w:r>
          </w:p>
        </w:tc>
      </w:tr>
      <w:tr w:rsidR="000526DC" w:rsidRPr="00036AB7" w14:paraId="555B0EC7"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500FE15B" w14:textId="1E40224D" w:rsidR="000526DC" w:rsidRPr="00D936BF" w:rsidRDefault="000526DC" w:rsidP="000526DC">
            <w:pPr>
              <w:jc w:val="center"/>
              <w:rPr>
                <w:rFonts w:asciiTheme="majorHAnsi" w:hAnsiTheme="majorHAnsi" w:cs="Calibri"/>
              </w:rPr>
            </w:pPr>
            <w:r w:rsidRPr="00D936BF">
              <w:rPr>
                <w:rFonts w:asciiTheme="majorHAnsi" w:hAnsiTheme="majorHAnsi" w:cstheme="majorHAnsi"/>
                <w:b w:val="0"/>
                <w:bCs w:val="0"/>
              </w:rPr>
              <w:t>S. 174AB</w:t>
            </w:r>
          </w:p>
        </w:tc>
        <w:tc>
          <w:tcPr>
            <w:tcW w:w="7937" w:type="dxa"/>
          </w:tcPr>
          <w:p w14:paraId="0C45304F" w14:textId="1D70A7C9" w:rsidR="000526DC" w:rsidRPr="00D936BF"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D936BF">
              <w:rPr>
                <w:rFonts w:asciiTheme="majorHAnsi" w:hAnsiTheme="majorHAnsi" w:cstheme="majorHAnsi"/>
                <w:color w:val="000000" w:themeColor="text1"/>
              </w:rPr>
              <w:t xml:space="preserve">Approved provider must notify Regulatory Authority of event under section 174AA </w:t>
            </w:r>
            <w:r w:rsidRPr="00D936BF">
              <w:rPr>
                <w:rStyle w:val="cf01"/>
                <w:rFonts w:asciiTheme="majorHAnsi" w:hAnsiTheme="majorHAnsi" w:cstheme="majorHAnsi"/>
                <w:color w:val="EE0000"/>
                <w:sz w:val="22"/>
                <w:szCs w:val="22"/>
                <w:highlight w:val="yellow"/>
              </w:rPr>
              <w:t>[NSW]</w:t>
            </w:r>
          </w:p>
        </w:tc>
      </w:tr>
      <w:tr w:rsidR="000526DC" w:rsidRPr="00036AB7" w14:paraId="692D3135"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1EF5EC75" w14:textId="09D0FF21" w:rsidR="000526DC" w:rsidRPr="00036AB7" w:rsidRDefault="000526DC" w:rsidP="000526DC">
            <w:pPr>
              <w:jc w:val="center"/>
              <w:rPr>
                <w:rFonts w:asciiTheme="majorHAnsi" w:hAnsiTheme="majorHAnsi" w:cs="Calibri"/>
                <w:b w:val="0"/>
                <w:bCs w:val="0"/>
              </w:rPr>
            </w:pPr>
            <w:r w:rsidRPr="00036AB7">
              <w:rPr>
                <w:rFonts w:asciiTheme="majorHAnsi" w:hAnsiTheme="majorHAnsi" w:cs="Calibri"/>
                <w:b w:val="0"/>
                <w:bCs w:val="0"/>
              </w:rPr>
              <w:t>S. 175</w:t>
            </w:r>
          </w:p>
        </w:tc>
        <w:tc>
          <w:tcPr>
            <w:tcW w:w="7937" w:type="dxa"/>
          </w:tcPr>
          <w:p w14:paraId="5B7D18CC" w14:textId="7FCEFF74" w:rsidR="000526DC" w:rsidRPr="00036AB7"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Offence relating to requirement to keep enrolment and other documents</w:t>
            </w:r>
          </w:p>
        </w:tc>
      </w:tr>
      <w:tr w:rsidR="000526DC" w:rsidRPr="00036AB7" w14:paraId="037F621D"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766A7688" w14:textId="1D54549D" w:rsidR="000526DC" w:rsidRPr="0034159E" w:rsidRDefault="000526DC" w:rsidP="000526DC">
            <w:pPr>
              <w:jc w:val="center"/>
              <w:rPr>
                <w:rFonts w:asciiTheme="majorHAnsi" w:hAnsiTheme="majorHAnsi" w:cs="Calibri"/>
              </w:rPr>
            </w:pPr>
            <w:r w:rsidRPr="0034159E">
              <w:rPr>
                <w:rFonts w:asciiTheme="majorHAnsi" w:hAnsiTheme="majorHAnsi"/>
                <w:b w:val="0"/>
                <w:bCs w:val="0"/>
              </w:rPr>
              <w:t>Part 6A</w:t>
            </w:r>
          </w:p>
        </w:tc>
        <w:tc>
          <w:tcPr>
            <w:tcW w:w="7937" w:type="dxa"/>
          </w:tcPr>
          <w:p w14:paraId="6D5225C2" w14:textId="7F05C5DC" w:rsidR="000526DC" w:rsidRPr="0034159E"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34159E">
              <w:rPr>
                <w:rFonts w:asciiTheme="majorHAnsi" w:hAnsiTheme="majorHAnsi"/>
              </w:rPr>
              <w:t xml:space="preserve">Devices </w:t>
            </w:r>
            <w:r w:rsidRPr="00705FAD">
              <w:rPr>
                <w:rFonts w:asciiTheme="majorHAnsi" w:hAnsiTheme="majorHAnsi"/>
              </w:rPr>
              <w:t>in Education and Care Services</w:t>
            </w:r>
            <w:r w:rsidRPr="0034159E">
              <w:rPr>
                <w:rFonts w:asciiTheme="majorHAnsi" w:hAnsiTheme="majorHAnsi" w:cstheme="majorHAnsi"/>
                <w:color w:val="EE0000"/>
                <w:lang w:val="en-US"/>
              </w:rPr>
              <w:t xml:space="preserve"> </w:t>
            </w:r>
          </w:p>
        </w:tc>
      </w:tr>
      <w:tr w:rsidR="000526DC" w:rsidRPr="00036AB7" w14:paraId="2727A7CB"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45AF123F" w14:textId="7D04D3F9" w:rsidR="000526DC" w:rsidRPr="00F5755A" w:rsidRDefault="000526DC" w:rsidP="000526DC">
            <w:pPr>
              <w:jc w:val="center"/>
              <w:rPr>
                <w:rFonts w:asciiTheme="majorHAnsi" w:hAnsiTheme="majorHAnsi" w:cs="Calibri"/>
                <w:b w:val="0"/>
                <w:bCs w:val="0"/>
              </w:rPr>
            </w:pPr>
            <w:r>
              <w:rPr>
                <w:rFonts w:asciiTheme="majorHAnsi" w:hAnsiTheme="majorHAnsi" w:cs="Calibri"/>
                <w:b w:val="0"/>
                <w:bCs w:val="0"/>
              </w:rPr>
              <w:t xml:space="preserve">S. </w:t>
            </w:r>
            <w:r w:rsidRPr="00F5755A">
              <w:rPr>
                <w:rFonts w:asciiTheme="majorHAnsi" w:hAnsiTheme="majorHAnsi" w:cs="Calibri"/>
                <w:b w:val="0"/>
                <w:bCs w:val="0"/>
              </w:rPr>
              <w:t>188</w:t>
            </w:r>
          </w:p>
        </w:tc>
        <w:tc>
          <w:tcPr>
            <w:tcW w:w="7937" w:type="dxa"/>
          </w:tcPr>
          <w:p w14:paraId="685BDC84" w14:textId="15D76BCD" w:rsidR="000526DC" w:rsidRPr="00097CA2"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lang w:val="en-US"/>
              </w:rPr>
            </w:pPr>
            <w:r>
              <w:rPr>
                <w:rFonts w:asciiTheme="majorHAnsi" w:hAnsiTheme="majorHAnsi" w:cs="Calibri"/>
                <w:color w:val="000000"/>
              </w:rPr>
              <w:t>Offence to engage person to whom prohibition notice applies</w:t>
            </w:r>
          </w:p>
        </w:tc>
      </w:tr>
      <w:tr w:rsidR="000526DC" w:rsidRPr="00036AB7" w14:paraId="01363FD3"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771CBA8C" w14:textId="1BC0FF8B" w:rsidR="000526DC" w:rsidRDefault="000526DC" w:rsidP="000526DC">
            <w:pPr>
              <w:jc w:val="center"/>
              <w:rPr>
                <w:rFonts w:asciiTheme="majorHAnsi" w:hAnsiTheme="majorHAnsi" w:cs="Calibri"/>
              </w:rPr>
            </w:pPr>
            <w:r w:rsidRPr="00753FD6">
              <w:rPr>
                <w:rFonts w:asciiTheme="majorHAnsi" w:hAnsiTheme="majorHAnsi" w:cs="Calibri"/>
                <w:b w:val="0"/>
                <w:bCs w:val="0"/>
              </w:rPr>
              <w:t>S. 269B</w:t>
            </w:r>
          </w:p>
        </w:tc>
        <w:tc>
          <w:tcPr>
            <w:tcW w:w="7937" w:type="dxa"/>
          </w:tcPr>
          <w:p w14:paraId="242D8439" w14:textId="1B848AB3" w:rsidR="000526DC"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753FD6">
              <w:rPr>
                <w:rFonts w:asciiTheme="majorHAnsi" w:hAnsiTheme="majorHAnsi" w:cs="Calibri"/>
              </w:rPr>
              <w:t xml:space="preserve">National Early Childhood Worker Register </w:t>
            </w:r>
          </w:p>
        </w:tc>
      </w:tr>
      <w:tr w:rsidR="000526DC" w:rsidRPr="00036AB7" w14:paraId="248A4F8F"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158CEA39" w14:textId="77DC4823" w:rsidR="000526DC" w:rsidRDefault="000526DC" w:rsidP="000526DC">
            <w:pPr>
              <w:jc w:val="center"/>
              <w:rPr>
                <w:rFonts w:asciiTheme="majorHAnsi" w:hAnsiTheme="majorHAnsi" w:cs="Calibri"/>
              </w:rPr>
            </w:pPr>
            <w:r w:rsidRPr="00A31B7C">
              <w:rPr>
                <w:rFonts w:asciiTheme="majorHAnsi" w:hAnsiTheme="majorHAnsi" w:cs="Calibri"/>
                <w:b w:val="0"/>
                <w:bCs w:val="0"/>
              </w:rPr>
              <w:t>S. 269E</w:t>
            </w:r>
          </w:p>
        </w:tc>
        <w:tc>
          <w:tcPr>
            <w:tcW w:w="7937" w:type="dxa"/>
          </w:tcPr>
          <w:p w14:paraId="5A0247D3" w14:textId="46C9BF95" w:rsidR="000526DC"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A31B7C">
              <w:rPr>
                <w:rFonts w:asciiTheme="majorHAnsi" w:hAnsiTheme="majorHAnsi"/>
                <w:szCs w:val="18"/>
              </w:rPr>
              <w:t xml:space="preserve">Approved provider must give information to the National Authority for the National Early Childhood Worker Register </w:t>
            </w:r>
          </w:p>
        </w:tc>
      </w:tr>
      <w:tr w:rsidR="000526DC" w:rsidRPr="00036AB7" w14:paraId="0A41E3AD"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17DB80C5" w14:textId="42D4C118" w:rsidR="000526DC" w:rsidRPr="00036AB7" w:rsidRDefault="000526DC" w:rsidP="000526DC">
            <w:pPr>
              <w:jc w:val="center"/>
              <w:rPr>
                <w:rFonts w:asciiTheme="majorHAnsi" w:hAnsiTheme="majorHAnsi" w:cs="Calibri"/>
                <w:b w:val="0"/>
                <w:bCs w:val="0"/>
              </w:rPr>
            </w:pPr>
            <w:r w:rsidRPr="00036AB7">
              <w:rPr>
                <w:rFonts w:asciiTheme="majorHAnsi" w:hAnsiTheme="majorHAnsi" w:cs="Calibri"/>
                <w:b w:val="0"/>
                <w:bCs w:val="0"/>
              </w:rPr>
              <w:t>29</w:t>
            </w:r>
          </w:p>
        </w:tc>
        <w:tc>
          <w:tcPr>
            <w:tcW w:w="7937" w:type="dxa"/>
          </w:tcPr>
          <w:p w14:paraId="5AE7D0CB" w14:textId="0C017CC0" w:rsidR="000526DC" w:rsidRPr="00036AB7"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Condition on serv</w:t>
            </w:r>
            <w:r w:rsidRPr="00026892">
              <w:rPr>
                <w:rFonts w:asciiTheme="majorHAnsi" w:hAnsiTheme="majorHAnsi" w:cs="Calibri"/>
                <w:color w:val="000000"/>
              </w:rPr>
              <w:t>ice approval</w:t>
            </w:r>
            <w:r w:rsidR="006F5417" w:rsidRPr="00026892">
              <w:rPr>
                <w:rFonts w:asciiTheme="majorHAnsi" w:hAnsiTheme="majorHAnsi" w:cs="Calibri"/>
                <w:b/>
                <w:bCs/>
                <w:color w:val="000000"/>
              </w:rPr>
              <w:t xml:space="preserve">— </w:t>
            </w:r>
            <w:r w:rsidRPr="00026892">
              <w:rPr>
                <w:rFonts w:asciiTheme="majorHAnsi" w:hAnsiTheme="majorHAnsi" w:cs="Calibri"/>
                <w:color w:val="000000"/>
              </w:rPr>
              <w:t>insurance</w:t>
            </w:r>
          </w:p>
        </w:tc>
      </w:tr>
      <w:tr w:rsidR="000526DC" w:rsidRPr="00036AB7" w14:paraId="17EA693F"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797A9BFE" w14:textId="20218E74" w:rsidR="000526DC" w:rsidRPr="00036AB7" w:rsidRDefault="000526DC" w:rsidP="000526DC">
            <w:pPr>
              <w:jc w:val="center"/>
              <w:rPr>
                <w:rFonts w:asciiTheme="majorHAnsi" w:hAnsiTheme="majorHAnsi" w:cs="Calibri"/>
                <w:b w:val="0"/>
                <w:bCs w:val="0"/>
              </w:rPr>
            </w:pPr>
            <w:r w:rsidRPr="00036AB7">
              <w:rPr>
                <w:rFonts w:asciiTheme="majorHAnsi" w:hAnsiTheme="majorHAnsi" w:cs="Calibri"/>
                <w:b w:val="0"/>
                <w:bCs w:val="0"/>
              </w:rPr>
              <w:t>31</w:t>
            </w:r>
          </w:p>
        </w:tc>
        <w:tc>
          <w:tcPr>
            <w:tcW w:w="7937" w:type="dxa"/>
          </w:tcPr>
          <w:p w14:paraId="6FBF45EC" w14:textId="5ACB668B" w:rsidR="000526DC" w:rsidRPr="00036AB7"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Condition on service a</w:t>
            </w:r>
            <w:r w:rsidRPr="00026892">
              <w:rPr>
                <w:rFonts w:asciiTheme="majorHAnsi" w:hAnsiTheme="majorHAnsi" w:cs="Calibri"/>
                <w:color w:val="000000"/>
              </w:rPr>
              <w:t>pproval</w:t>
            </w:r>
            <w:r w:rsidR="006F5417" w:rsidRPr="00026892">
              <w:rPr>
                <w:rFonts w:asciiTheme="majorHAnsi" w:hAnsiTheme="majorHAnsi" w:cs="Calibri"/>
                <w:b/>
                <w:bCs/>
                <w:color w:val="000000"/>
              </w:rPr>
              <w:t xml:space="preserve">— </w:t>
            </w:r>
            <w:r w:rsidRPr="00026892">
              <w:rPr>
                <w:rFonts w:asciiTheme="majorHAnsi" w:hAnsiTheme="majorHAnsi" w:cs="Calibri"/>
                <w:color w:val="000000"/>
              </w:rPr>
              <w:t>quality</w:t>
            </w:r>
            <w:r w:rsidRPr="00036AB7">
              <w:rPr>
                <w:rFonts w:asciiTheme="majorHAnsi" w:hAnsiTheme="majorHAnsi" w:cs="Calibri"/>
                <w:color w:val="000000"/>
              </w:rPr>
              <w:t xml:space="preserve"> improvement plan</w:t>
            </w:r>
          </w:p>
        </w:tc>
      </w:tr>
      <w:tr w:rsidR="000526DC" w:rsidRPr="00036AB7" w14:paraId="0516DD93"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3EFB28F3" w14:textId="4BDC8561" w:rsidR="000526DC" w:rsidRPr="00036AB7" w:rsidRDefault="000526DC" w:rsidP="000526DC">
            <w:pPr>
              <w:jc w:val="center"/>
              <w:rPr>
                <w:rFonts w:asciiTheme="majorHAnsi" w:hAnsiTheme="majorHAnsi" w:cs="Calibri"/>
                <w:b w:val="0"/>
                <w:bCs w:val="0"/>
              </w:rPr>
            </w:pPr>
            <w:r w:rsidRPr="00036AB7">
              <w:rPr>
                <w:rFonts w:asciiTheme="majorHAnsi" w:hAnsiTheme="majorHAnsi" w:cs="Calibri"/>
                <w:b w:val="0"/>
                <w:bCs w:val="0"/>
              </w:rPr>
              <w:t>55</w:t>
            </w:r>
          </w:p>
        </w:tc>
        <w:tc>
          <w:tcPr>
            <w:tcW w:w="7937" w:type="dxa"/>
          </w:tcPr>
          <w:p w14:paraId="445ED4CF" w14:textId="177262C1" w:rsidR="000526DC" w:rsidRPr="00036AB7"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Quality improvement plan</w:t>
            </w:r>
            <w:r w:rsidRPr="00705FAD">
              <w:rPr>
                <w:rFonts w:asciiTheme="majorHAnsi" w:hAnsiTheme="majorHAnsi" w:cs="Calibri"/>
                <w:color w:val="000000"/>
              </w:rPr>
              <w:t>s</w:t>
            </w:r>
          </w:p>
        </w:tc>
      </w:tr>
      <w:tr w:rsidR="000526DC" w:rsidRPr="00036AB7" w14:paraId="1AE7FFF1"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3538F828" w14:textId="635F6088" w:rsidR="000526DC" w:rsidRPr="00036AB7" w:rsidRDefault="000526DC" w:rsidP="000526DC">
            <w:pPr>
              <w:jc w:val="center"/>
              <w:rPr>
                <w:rFonts w:asciiTheme="majorHAnsi" w:hAnsiTheme="majorHAnsi" w:cs="Calibri"/>
                <w:b w:val="0"/>
                <w:bCs w:val="0"/>
              </w:rPr>
            </w:pPr>
            <w:r w:rsidRPr="00036AB7">
              <w:rPr>
                <w:rFonts w:asciiTheme="majorHAnsi" w:hAnsiTheme="majorHAnsi" w:cs="Calibri"/>
                <w:b w:val="0"/>
                <w:bCs w:val="0"/>
              </w:rPr>
              <w:t>56</w:t>
            </w:r>
          </w:p>
        </w:tc>
        <w:tc>
          <w:tcPr>
            <w:tcW w:w="7937" w:type="dxa"/>
          </w:tcPr>
          <w:p w14:paraId="6594DCD0" w14:textId="36162DED" w:rsidR="000526DC" w:rsidRPr="00036AB7"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Review and revision of quality improvement plans</w:t>
            </w:r>
          </w:p>
        </w:tc>
      </w:tr>
      <w:tr w:rsidR="000526DC" w:rsidRPr="00036AB7" w14:paraId="669826FD"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473F25C4" w14:textId="20B44D94" w:rsidR="000526DC" w:rsidRPr="00036AB7" w:rsidRDefault="000526DC" w:rsidP="000526DC">
            <w:pPr>
              <w:jc w:val="center"/>
              <w:rPr>
                <w:rFonts w:asciiTheme="majorHAnsi" w:hAnsiTheme="majorHAnsi" w:cs="Calibri"/>
                <w:b w:val="0"/>
                <w:bCs w:val="0"/>
              </w:rPr>
            </w:pPr>
            <w:r w:rsidRPr="00036AB7">
              <w:rPr>
                <w:rFonts w:asciiTheme="majorHAnsi" w:hAnsiTheme="majorHAnsi" w:cs="Calibri"/>
                <w:b w:val="0"/>
                <w:bCs w:val="0"/>
              </w:rPr>
              <w:t>73</w:t>
            </w:r>
          </w:p>
        </w:tc>
        <w:tc>
          <w:tcPr>
            <w:tcW w:w="7937" w:type="dxa"/>
          </w:tcPr>
          <w:p w14:paraId="5C98A253" w14:textId="4010E794" w:rsidR="000526DC" w:rsidRPr="00036AB7"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Educational program</w:t>
            </w:r>
          </w:p>
        </w:tc>
      </w:tr>
      <w:tr w:rsidR="000526DC" w:rsidRPr="00036AB7" w14:paraId="36BF82B2"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5455AF94" w14:textId="4B674E17" w:rsidR="000526DC" w:rsidRPr="00036AB7" w:rsidRDefault="000526DC" w:rsidP="000526DC">
            <w:pPr>
              <w:jc w:val="center"/>
              <w:rPr>
                <w:rFonts w:asciiTheme="majorHAnsi" w:hAnsiTheme="majorHAnsi" w:cs="Calibri"/>
                <w:b w:val="0"/>
                <w:bCs w:val="0"/>
              </w:rPr>
            </w:pPr>
            <w:r w:rsidRPr="00036AB7">
              <w:rPr>
                <w:rFonts w:asciiTheme="majorHAnsi" w:hAnsiTheme="majorHAnsi" w:cs="Calibri"/>
                <w:b w:val="0"/>
                <w:bCs w:val="0"/>
              </w:rPr>
              <w:t>74</w:t>
            </w:r>
          </w:p>
        </w:tc>
        <w:tc>
          <w:tcPr>
            <w:tcW w:w="7937" w:type="dxa"/>
          </w:tcPr>
          <w:p w14:paraId="763DAA69" w14:textId="44C786B4" w:rsidR="000526DC" w:rsidRPr="00036AB7"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242418">
              <w:rPr>
                <w:rFonts w:asciiTheme="majorHAnsi" w:hAnsiTheme="majorHAnsi" w:cs="Calibri"/>
                <w:color w:val="000000"/>
                <w:highlight w:val="yellow"/>
              </w:rPr>
              <w:t>Documenting of</w:t>
            </w:r>
            <w:r>
              <w:rPr>
                <w:rFonts w:asciiTheme="majorHAnsi" w:hAnsiTheme="majorHAnsi" w:cs="Calibri"/>
                <w:color w:val="000000"/>
              </w:rPr>
              <w:t xml:space="preserve"> </w:t>
            </w:r>
            <w:r w:rsidRPr="00036AB7">
              <w:rPr>
                <w:rFonts w:asciiTheme="majorHAnsi" w:hAnsiTheme="majorHAnsi" w:cs="Calibri"/>
                <w:color w:val="000000"/>
              </w:rPr>
              <w:t>child assessments or evaluations for delivery of educational program</w:t>
            </w:r>
          </w:p>
        </w:tc>
      </w:tr>
      <w:tr w:rsidR="000526DC" w:rsidRPr="00036AB7" w14:paraId="2A2F14FD"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36F078CE" w14:textId="49C6B801" w:rsidR="000526DC" w:rsidRPr="00F5755A" w:rsidRDefault="000526DC" w:rsidP="000526DC">
            <w:pPr>
              <w:jc w:val="center"/>
              <w:rPr>
                <w:rFonts w:asciiTheme="majorHAnsi" w:hAnsiTheme="majorHAnsi" w:cs="Calibri"/>
                <w:b w:val="0"/>
                <w:bCs w:val="0"/>
              </w:rPr>
            </w:pPr>
            <w:r w:rsidRPr="00F5755A">
              <w:rPr>
                <w:rFonts w:asciiTheme="majorHAnsi" w:hAnsiTheme="majorHAnsi" w:cs="Calibri"/>
                <w:b w:val="0"/>
                <w:bCs w:val="0"/>
              </w:rPr>
              <w:t>84</w:t>
            </w:r>
          </w:p>
        </w:tc>
        <w:tc>
          <w:tcPr>
            <w:tcW w:w="7937" w:type="dxa"/>
          </w:tcPr>
          <w:p w14:paraId="42574CEE" w14:textId="3F8C69AC" w:rsidR="000526DC" w:rsidRPr="00F5755A"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F5755A">
              <w:rPr>
                <w:rFonts w:asciiTheme="majorHAnsi" w:hAnsiTheme="majorHAnsi" w:cs="Calibri"/>
                <w:color w:val="000000"/>
              </w:rPr>
              <w:t>Awareness of child protection law</w:t>
            </w:r>
          </w:p>
        </w:tc>
      </w:tr>
      <w:tr w:rsidR="000526DC" w:rsidRPr="00036AB7" w14:paraId="0D14D097"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31392C87" w14:textId="13CAFC55" w:rsidR="000526DC" w:rsidRPr="00AA235E" w:rsidRDefault="000526DC" w:rsidP="000526DC">
            <w:pPr>
              <w:jc w:val="center"/>
              <w:rPr>
                <w:rFonts w:asciiTheme="majorHAnsi" w:hAnsiTheme="majorHAnsi" w:cs="Calibri"/>
                <w:b w:val="0"/>
                <w:bCs w:val="0"/>
              </w:rPr>
            </w:pPr>
            <w:r w:rsidRPr="00AA235E">
              <w:rPr>
                <w:rFonts w:asciiTheme="majorHAnsi" w:hAnsiTheme="majorHAnsi" w:cs="Calibri"/>
                <w:b w:val="0"/>
                <w:bCs w:val="0"/>
              </w:rPr>
              <w:t>104</w:t>
            </w:r>
          </w:p>
        </w:tc>
        <w:tc>
          <w:tcPr>
            <w:tcW w:w="7937" w:type="dxa"/>
          </w:tcPr>
          <w:p w14:paraId="796E0723" w14:textId="40448820" w:rsidR="000526DC" w:rsidRPr="00AA235E"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AA235E">
              <w:rPr>
                <w:rFonts w:asciiTheme="majorHAnsi" w:hAnsiTheme="majorHAnsi" w:cs="Calibri"/>
                <w:color w:val="000000"/>
              </w:rPr>
              <w:t>Fencing</w:t>
            </w:r>
          </w:p>
        </w:tc>
      </w:tr>
      <w:tr w:rsidR="000526DC" w:rsidRPr="00765BF2" w14:paraId="43517015"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1179F2FB" w14:textId="72069F98" w:rsidR="000526DC" w:rsidRPr="00AA235E" w:rsidRDefault="000526DC" w:rsidP="000526DC">
            <w:pPr>
              <w:jc w:val="center"/>
              <w:rPr>
                <w:rFonts w:asciiTheme="majorHAnsi" w:hAnsiTheme="majorHAnsi" w:cs="Calibri"/>
                <w:b w:val="0"/>
                <w:bCs w:val="0"/>
              </w:rPr>
            </w:pPr>
            <w:r w:rsidRPr="00AA235E">
              <w:rPr>
                <w:rFonts w:asciiTheme="majorHAnsi" w:hAnsiTheme="majorHAnsi" w:cs="Calibri"/>
                <w:b w:val="0"/>
                <w:bCs w:val="0"/>
              </w:rPr>
              <w:t>106</w:t>
            </w:r>
          </w:p>
        </w:tc>
        <w:tc>
          <w:tcPr>
            <w:tcW w:w="7937" w:type="dxa"/>
          </w:tcPr>
          <w:p w14:paraId="0E6B3EB5" w14:textId="67E1F5EE" w:rsidR="000526DC" w:rsidRPr="00AA235E"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AA235E">
              <w:rPr>
                <w:rFonts w:asciiTheme="majorHAnsi" w:hAnsiTheme="majorHAnsi" w:cs="Calibri"/>
                <w:color w:val="000000"/>
              </w:rPr>
              <w:t>Laundry and hygiene facilities</w:t>
            </w:r>
          </w:p>
        </w:tc>
      </w:tr>
      <w:tr w:rsidR="000526DC" w:rsidRPr="00036AB7" w14:paraId="534F6DE4"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10EA8BAC" w14:textId="3AC7D504" w:rsidR="000526DC" w:rsidRPr="00AA235E" w:rsidRDefault="000526DC" w:rsidP="000526DC">
            <w:pPr>
              <w:jc w:val="center"/>
              <w:rPr>
                <w:rFonts w:asciiTheme="majorHAnsi" w:hAnsiTheme="majorHAnsi" w:cs="Calibri"/>
                <w:b w:val="0"/>
                <w:bCs w:val="0"/>
              </w:rPr>
            </w:pPr>
            <w:r w:rsidRPr="00AA235E">
              <w:rPr>
                <w:rFonts w:asciiTheme="majorHAnsi" w:hAnsiTheme="majorHAnsi" w:cs="Calibri"/>
                <w:b w:val="0"/>
                <w:bCs w:val="0"/>
              </w:rPr>
              <w:t>107</w:t>
            </w:r>
          </w:p>
        </w:tc>
        <w:tc>
          <w:tcPr>
            <w:tcW w:w="7937" w:type="dxa"/>
          </w:tcPr>
          <w:p w14:paraId="10FCF4FE" w14:textId="59640299" w:rsidR="000526DC" w:rsidRPr="001914C8"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1914C8">
              <w:rPr>
                <w:rFonts w:asciiTheme="majorHAnsi" w:hAnsiTheme="majorHAnsi" w:cs="Calibri"/>
                <w:color w:val="000000"/>
              </w:rPr>
              <w:t>Space requirements</w:t>
            </w:r>
            <w:r w:rsidR="00885CBA" w:rsidRPr="001914C8">
              <w:rPr>
                <w:rFonts w:asciiTheme="majorHAnsi" w:hAnsiTheme="majorHAnsi" w:cs="Calibri"/>
                <w:b/>
                <w:bCs/>
                <w:color w:val="000000"/>
              </w:rPr>
              <w:t>—</w:t>
            </w:r>
            <w:r w:rsidRPr="001914C8">
              <w:rPr>
                <w:rFonts w:asciiTheme="majorHAnsi" w:hAnsiTheme="majorHAnsi" w:cs="Calibri"/>
                <w:color w:val="000000"/>
              </w:rPr>
              <w:t>indoor space</w:t>
            </w:r>
          </w:p>
        </w:tc>
      </w:tr>
      <w:tr w:rsidR="000526DC" w:rsidRPr="00036AB7" w14:paraId="4E49BBF0"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032D503C" w14:textId="65CA6867" w:rsidR="000526DC" w:rsidRPr="00AA235E" w:rsidRDefault="000526DC" w:rsidP="000526DC">
            <w:pPr>
              <w:jc w:val="center"/>
              <w:rPr>
                <w:rFonts w:asciiTheme="majorHAnsi" w:hAnsiTheme="majorHAnsi" w:cs="Calibri"/>
                <w:b w:val="0"/>
                <w:bCs w:val="0"/>
              </w:rPr>
            </w:pPr>
            <w:r w:rsidRPr="00AA235E">
              <w:rPr>
                <w:rFonts w:asciiTheme="majorHAnsi" w:hAnsiTheme="majorHAnsi" w:cs="Calibri"/>
                <w:b w:val="0"/>
                <w:bCs w:val="0"/>
              </w:rPr>
              <w:t>108</w:t>
            </w:r>
          </w:p>
        </w:tc>
        <w:tc>
          <w:tcPr>
            <w:tcW w:w="7937" w:type="dxa"/>
          </w:tcPr>
          <w:p w14:paraId="7C6BCAA3" w14:textId="4B0A4DDF" w:rsidR="000526DC" w:rsidRPr="001914C8"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1914C8">
              <w:rPr>
                <w:rFonts w:asciiTheme="majorHAnsi" w:hAnsiTheme="majorHAnsi" w:cs="Calibri"/>
                <w:color w:val="000000"/>
              </w:rPr>
              <w:t>Space requirements</w:t>
            </w:r>
            <w:r w:rsidR="00885CBA" w:rsidRPr="001914C8">
              <w:rPr>
                <w:rFonts w:asciiTheme="majorHAnsi" w:hAnsiTheme="majorHAnsi" w:cs="Calibri"/>
                <w:b/>
                <w:bCs/>
                <w:color w:val="000000"/>
              </w:rPr>
              <w:t>—</w:t>
            </w:r>
            <w:r w:rsidRPr="001914C8">
              <w:rPr>
                <w:rFonts w:asciiTheme="majorHAnsi" w:hAnsiTheme="majorHAnsi" w:cs="Calibri"/>
                <w:color w:val="000000"/>
              </w:rPr>
              <w:t>outdoor space</w:t>
            </w:r>
          </w:p>
        </w:tc>
      </w:tr>
      <w:tr w:rsidR="000526DC" w:rsidRPr="00036AB7" w14:paraId="57FCAA2B"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13BE259D" w14:textId="1CC3E1AC" w:rsidR="000526DC" w:rsidRPr="00AA235E" w:rsidRDefault="000526DC" w:rsidP="000526DC">
            <w:pPr>
              <w:jc w:val="center"/>
              <w:rPr>
                <w:rFonts w:asciiTheme="majorHAnsi" w:hAnsiTheme="majorHAnsi" w:cs="Calibri"/>
                <w:b w:val="0"/>
                <w:bCs w:val="0"/>
              </w:rPr>
            </w:pPr>
            <w:r w:rsidRPr="00AA235E">
              <w:rPr>
                <w:rFonts w:asciiTheme="majorHAnsi" w:hAnsiTheme="majorHAnsi" w:cs="Calibri"/>
                <w:b w:val="0"/>
                <w:bCs w:val="0"/>
              </w:rPr>
              <w:t>109</w:t>
            </w:r>
          </w:p>
        </w:tc>
        <w:tc>
          <w:tcPr>
            <w:tcW w:w="7937" w:type="dxa"/>
          </w:tcPr>
          <w:p w14:paraId="00B5C2BE" w14:textId="5A7EF8FF" w:rsidR="000526DC" w:rsidRPr="00AA235E"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AA235E">
              <w:rPr>
                <w:rFonts w:asciiTheme="majorHAnsi" w:hAnsiTheme="majorHAnsi" w:cs="Calibri"/>
                <w:color w:val="000000"/>
              </w:rPr>
              <w:t>Toilet and hygiene facilities</w:t>
            </w:r>
          </w:p>
        </w:tc>
      </w:tr>
      <w:tr w:rsidR="000526DC" w:rsidRPr="00036AB7" w14:paraId="61053152"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48DE837D" w14:textId="3E665975" w:rsidR="000526DC" w:rsidRPr="00AA235E" w:rsidRDefault="000526DC" w:rsidP="000526DC">
            <w:pPr>
              <w:jc w:val="center"/>
              <w:rPr>
                <w:rFonts w:asciiTheme="majorHAnsi" w:hAnsiTheme="majorHAnsi" w:cs="Calibri"/>
                <w:b w:val="0"/>
                <w:bCs w:val="0"/>
              </w:rPr>
            </w:pPr>
            <w:r w:rsidRPr="00AA235E">
              <w:rPr>
                <w:rFonts w:asciiTheme="majorHAnsi" w:hAnsiTheme="majorHAnsi" w:cs="Calibri"/>
                <w:b w:val="0"/>
                <w:bCs w:val="0"/>
              </w:rPr>
              <w:t>110</w:t>
            </w:r>
          </w:p>
        </w:tc>
        <w:tc>
          <w:tcPr>
            <w:tcW w:w="7937" w:type="dxa"/>
          </w:tcPr>
          <w:p w14:paraId="1B673266" w14:textId="68A8F9FE" w:rsidR="000526DC" w:rsidRPr="00AA235E"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AA235E">
              <w:rPr>
                <w:rFonts w:asciiTheme="majorHAnsi" w:hAnsiTheme="majorHAnsi" w:cs="Calibri"/>
                <w:color w:val="000000"/>
              </w:rPr>
              <w:t xml:space="preserve">Ventilation and </w:t>
            </w:r>
            <w:r w:rsidRPr="00B9423B">
              <w:rPr>
                <w:rFonts w:asciiTheme="majorHAnsi" w:hAnsiTheme="majorHAnsi" w:cs="Calibri"/>
                <w:color w:val="000000"/>
                <w:highlight w:val="yellow"/>
              </w:rPr>
              <w:t>natural</w:t>
            </w:r>
            <w:r>
              <w:rPr>
                <w:rFonts w:asciiTheme="majorHAnsi" w:hAnsiTheme="majorHAnsi" w:cs="Calibri"/>
                <w:color w:val="000000"/>
              </w:rPr>
              <w:t xml:space="preserve"> </w:t>
            </w:r>
            <w:r w:rsidRPr="00AA235E">
              <w:rPr>
                <w:rFonts w:asciiTheme="majorHAnsi" w:hAnsiTheme="majorHAnsi" w:cs="Calibri"/>
                <w:color w:val="000000"/>
              </w:rPr>
              <w:t>light</w:t>
            </w:r>
          </w:p>
        </w:tc>
      </w:tr>
      <w:tr w:rsidR="000526DC" w:rsidRPr="00036AB7" w14:paraId="08AF2E18"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62C33585" w14:textId="72C008C8" w:rsidR="000526DC" w:rsidRPr="00D57F6F" w:rsidRDefault="000526DC" w:rsidP="000526DC">
            <w:pPr>
              <w:jc w:val="center"/>
              <w:rPr>
                <w:rFonts w:asciiTheme="majorHAnsi" w:hAnsiTheme="majorHAnsi" w:cs="Calibri"/>
                <w:highlight w:val="yellow"/>
              </w:rPr>
            </w:pPr>
            <w:r w:rsidRPr="00D57F6F">
              <w:rPr>
                <w:rFonts w:asciiTheme="majorHAnsi" w:hAnsiTheme="majorHAnsi" w:cs="Calibri"/>
                <w:b w:val="0"/>
                <w:bCs w:val="0"/>
                <w:highlight w:val="yellow"/>
              </w:rPr>
              <w:t>117A</w:t>
            </w:r>
          </w:p>
        </w:tc>
        <w:tc>
          <w:tcPr>
            <w:tcW w:w="7937" w:type="dxa"/>
          </w:tcPr>
          <w:p w14:paraId="75E90D46" w14:textId="4C1DD013" w:rsidR="000526DC" w:rsidRPr="00D57F6F"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highlight w:val="yellow"/>
              </w:rPr>
            </w:pPr>
            <w:r w:rsidRPr="00D57F6F">
              <w:rPr>
                <w:rFonts w:asciiTheme="majorHAnsi" w:hAnsiTheme="majorHAnsi" w:cs="Calibri"/>
                <w:color w:val="000000"/>
                <w:highlight w:val="yellow"/>
              </w:rPr>
              <w:t>Placing a person in day-to-day charge</w:t>
            </w:r>
          </w:p>
        </w:tc>
      </w:tr>
      <w:tr w:rsidR="000526DC" w:rsidRPr="00036AB7" w14:paraId="1F306D7A"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39BBD7C2" w14:textId="31EB79ED" w:rsidR="000526DC" w:rsidRPr="002F10D4" w:rsidRDefault="000526DC" w:rsidP="000526DC">
            <w:pPr>
              <w:jc w:val="center"/>
              <w:rPr>
                <w:rFonts w:asciiTheme="majorHAnsi" w:hAnsiTheme="majorHAnsi" w:cs="Calibri"/>
                <w:b w:val="0"/>
                <w:bCs w:val="0"/>
                <w:highlight w:val="magenta"/>
              </w:rPr>
            </w:pPr>
            <w:r w:rsidRPr="00FD3903">
              <w:rPr>
                <w:rFonts w:asciiTheme="majorHAnsi" w:hAnsiTheme="majorHAnsi" w:cs="Calibri"/>
                <w:b w:val="0"/>
                <w:bCs w:val="0"/>
              </w:rPr>
              <w:t>117B</w:t>
            </w:r>
          </w:p>
        </w:tc>
        <w:tc>
          <w:tcPr>
            <w:tcW w:w="7937" w:type="dxa"/>
          </w:tcPr>
          <w:p w14:paraId="7651121A" w14:textId="4773AFF5" w:rsidR="000526DC" w:rsidRPr="00CB2F6E"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CB2F6E">
              <w:rPr>
                <w:rFonts w:asciiTheme="majorHAnsi" w:hAnsiTheme="majorHAnsi" w:cs="Calibri"/>
                <w:color w:val="000000"/>
              </w:rPr>
              <w:t xml:space="preserve">Minimum requirements </w:t>
            </w:r>
            <w:r w:rsidRPr="00705FAD">
              <w:rPr>
                <w:rFonts w:asciiTheme="majorHAnsi" w:hAnsiTheme="majorHAnsi" w:cs="Calibri"/>
                <w:color w:val="000000"/>
              </w:rPr>
              <w:t>for a person</w:t>
            </w:r>
            <w:r w:rsidRPr="00CB2F6E">
              <w:rPr>
                <w:rFonts w:asciiTheme="majorHAnsi" w:hAnsiTheme="majorHAnsi" w:cs="Calibri"/>
                <w:color w:val="000000"/>
              </w:rPr>
              <w:t xml:space="preserve"> in day-to-day charge</w:t>
            </w:r>
          </w:p>
        </w:tc>
      </w:tr>
      <w:tr w:rsidR="000526DC" w:rsidRPr="00036AB7" w14:paraId="62C4BE24"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421F3BE1" w14:textId="4246330D" w:rsidR="000526DC" w:rsidRPr="002F10D4" w:rsidRDefault="000526DC" w:rsidP="000526DC">
            <w:pPr>
              <w:jc w:val="center"/>
              <w:rPr>
                <w:rFonts w:asciiTheme="majorHAnsi" w:hAnsiTheme="majorHAnsi" w:cs="Calibri"/>
                <w:b w:val="0"/>
                <w:bCs w:val="0"/>
                <w:highlight w:val="magenta"/>
              </w:rPr>
            </w:pPr>
            <w:r w:rsidRPr="00FD3903">
              <w:rPr>
                <w:rFonts w:asciiTheme="majorHAnsi" w:hAnsiTheme="majorHAnsi" w:cs="Calibri"/>
                <w:b w:val="0"/>
                <w:bCs w:val="0"/>
              </w:rPr>
              <w:lastRenderedPageBreak/>
              <w:t>117C</w:t>
            </w:r>
          </w:p>
        </w:tc>
        <w:tc>
          <w:tcPr>
            <w:tcW w:w="7937" w:type="dxa"/>
          </w:tcPr>
          <w:p w14:paraId="43490154" w14:textId="43079229" w:rsidR="000526DC" w:rsidRPr="00CB2F6E"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CB2F6E">
              <w:rPr>
                <w:rFonts w:asciiTheme="majorHAnsi" w:hAnsiTheme="majorHAnsi" w:cs="Calibri"/>
                <w:color w:val="000000"/>
              </w:rPr>
              <w:t>Minimum requirements for a nominated supervisor</w:t>
            </w:r>
          </w:p>
        </w:tc>
      </w:tr>
      <w:tr w:rsidR="0062531B" w:rsidRPr="00036AB7" w14:paraId="0E909549"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152EAC0E" w14:textId="3FC3CD73" w:rsidR="0062531B" w:rsidRPr="00274AC8" w:rsidRDefault="0062531B" w:rsidP="000526DC">
            <w:pPr>
              <w:jc w:val="center"/>
              <w:rPr>
                <w:rFonts w:asciiTheme="majorHAnsi" w:hAnsiTheme="majorHAnsi" w:cs="Calibri"/>
                <w:b w:val="0"/>
                <w:bCs w:val="0"/>
                <w:highlight w:val="yellow"/>
              </w:rPr>
            </w:pPr>
            <w:r>
              <w:rPr>
                <w:rFonts w:asciiTheme="majorHAnsi" w:hAnsiTheme="majorHAnsi" w:cs="Calibri"/>
                <w:b w:val="0"/>
                <w:bCs w:val="0"/>
                <w:highlight w:val="yellow"/>
              </w:rPr>
              <w:t>128B</w:t>
            </w:r>
          </w:p>
        </w:tc>
        <w:tc>
          <w:tcPr>
            <w:tcW w:w="7937" w:type="dxa"/>
          </w:tcPr>
          <w:p w14:paraId="3A8B56E0" w14:textId="7A8E5866" w:rsidR="0062531B" w:rsidRPr="00274AC8" w:rsidRDefault="0062531B"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highlight w:val="yellow"/>
              </w:rPr>
            </w:pPr>
            <w:r>
              <w:rPr>
                <w:rFonts w:asciiTheme="majorHAnsi" w:hAnsiTheme="majorHAnsi" w:cs="Calibri"/>
                <w:color w:val="000000"/>
                <w:highlight w:val="yellow"/>
              </w:rPr>
              <w:t>Child protection training</w:t>
            </w:r>
          </w:p>
        </w:tc>
      </w:tr>
      <w:tr w:rsidR="00274AC8" w:rsidRPr="00036AB7" w14:paraId="179C370E"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43C3B839" w14:textId="659BEF09" w:rsidR="00274AC8" w:rsidRPr="00274AC8" w:rsidRDefault="00274AC8" w:rsidP="000526DC">
            <w:pPr>
              <w:jc w:val="center"/>
              <w:rPr>
                <w:rFonts w:asciiTheme="majorHAnsi" w:hAnsiTheme="majorHAnsi" w:cs="Calibri"/>
                <w:b w:val="0"/>
                <w:bCs w:val="0"/>
                <w:highlight w:val="yellow"/>
              </w:rPr>
            </w:pPr>
            <w:r w:rsidRPr="00274AC8">
              <w:rPr>
                <w:rFonts w:asciiTheme="majorHAnsi" w:hAnsiTheme="majorHAnsi" w:cs="Calibri"/>
                <w:b w:val="0"/>
                <w:bCs w:val="0"/>
                <w:highlight w:val="yellow"/>
              </w:rPr>
              <w:t>128D</w:t>
            </w:r>
          </w:p>
        </w:tc>
        <w:tc>
          <w:tcPr>
            <w:tcW w:w="7937" w:type="dxa"/>
          </w:tcPr>
          <w:p w14:paraId="467F2ADD" w14:textId="0186AEC0" w:rsidR="00274AC8" w:rsidRPr="00274AC8" w:rsidRDefault="00274AC8"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highlight w:val="yellow"/>
              </w:rPr>
            </w:pPr>
            <w:r w:rsidRPr="00274AC8">
              <w:rPr>
                <w:rFonts w:asciiTheme="majorHAnsi" w:hAnsiTheme="majorHAnsi" w:cs="Calibri"/>
                <w:color w:val="000000"/>
                <w:highlight w:val="yellow"/>
              </w:rPr>
              <w:t>Foundation child safety training</w:t>
            </w:r>
          </w:p>
        </w:tc>
      </w:tr>
      <w:tr w:rsidR="00274AC8" w:rsidRPr="00036AB7" w14:paraId="22BA16A4"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26E78669" w14:textId="469584D7" w:rsidR="00274AC8" w:rsidRPr="00274AC8" w:rsidRDefault="00274AC8" w:rsidP="000526DC">
            <w:pPr>
              <w:jc w:val="center"/>
              <w:rPr>
                <w:rFonts w:asciiTheme="majorHAnsi" w:hAnsiTheme="majorHAnsi" w:cs="Calibri"/>
                <w:b w:val="0"/>
                <w:bCs w:val="0"/>
                <w:highlight w:val="yellow"/>
              </w:rPr>
            </w:pPr>
            <w:r w:rsidRPr="00274AC8">
              <w:rPr>
                <w:rFonts w:asciiTheme="majorHAnsi" w:hAnsiTheme="majorHAnsi" w:cs="Calibri"/>
                <w:b w:val="0"/>
                <w:bCs w:val="0"/>
                <w:highlight w:val="yellow"/>
              </w:rPr>
              <w:t>128E</w:t>
            </w:r>
          </w:p>
        </w:tc>
        <w:tc>
          <w:tcPr>
            <w:tcW w:w="7937" w:type="dxa"/>
          </w:tcPr>
          <w:p w14:paraId="1B1C2B69" w14:textId="21A965D9" w:rsidR="00274AC8" w:rsidRPr="00274AC8" w:rsidRDefault="00274AC8"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highlight w:val="yellow"/>
              </w:rPr>
            </w:pPr>
            <w:r w:rsidRPr="00274AC8">
              <w:rPr>
                <w:rFonts w:asciiTheme="majorHAnsi" w:hAnsiTheme="majorHAnsi" w:cs="Calibri"/>
                <w:color w:val="000000"/>
                <w:highlight w:val="yellow"/>
              </w:rPr>
              <w:t>Advanced child safety training</w:t>
            </w:r>
          </w:p>
        </w:tc>
      </w:tr>
      <w:tr w:rsidR="00FD5612" w:rsidRPr="00036AB7" w14:paraId="02363A03"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2F0F0982" w14:textId="51BE24AF" w:rsidR="00FD5612" w:rsidRPr="00FD5612" w:rsidRDefault="00FD5612" w:rsidP="000526DC">
            <w:pPr>
              <w:jc w:val="center"/>
              <w:rPr>
                <w:rFonts w:asciiTheme="majorHAnsi" w:hAnsiTheme="majorHAnsi" w:cs="Calibri"/>
                <w:b w:val="0"/>
                <w:bCs w:val="0"/>
                <w:highlight w:val="yellow"/>
              </w:rPr>
            </w:pPr>
            <w:r w:rsidRPr="00FD5612">
              <w:rPr>
                <w:rFonts w:asciiTheme="majorHAnsi" w:hAnsiTheme="majorHAnsi" w:cs="Calibri"/>
                <w:b w:val="0"/>
                <w:bCs w:val="0"/>
                <w:highlight w:val="yellow"/>
              </w:rPr>
              <w:t>154</w:t>
            </w:r>
            <w:r w:rsidR="00C36BA1">
              <w:rPr>
                <w:rFonts w:asciiTheme="majorHAnsi" w:hAnsiTheme="majorHAnsi" w:cs="Calibri"/>
                <w:b w:val="0"/>
                <w:bCs w:val="0"/>
                <w:highlight w:val="yellow"/>
              </w:rPr>
              <w:t>A</w:t>
            </w:r>
          </w:p>
        </w:tc>
        <w:tc>
          <w:tcPr>
            <w:tcW w:w="7937" w:type="dxa"/>
          </w:tcPr>
          <w:p w14:paraId="6EEC81A3" w14:textId="6127EDD4" w:rsidR="00FD5612" w:rsidRPr="00FD5612" w:rsidRDefault="00FD5612"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highlight w:val="yellow"/>
              </w:rPr>
            </w:pPr>
            <w:r w:rsidRPr="00FD5612">
              <w:rPr>
                <w:rFonts w:asciiTheme="majorHAnsi" w:hAnsiTheme="majorHAnsi" w:cs="Calibri"/>
                <w:color w:val="000000"/>
                <w:highlight w:val="yellow"/>
              </w:rPr>
              <w:t>National Early Childhood Worker Register</w:t>
            </w:r>
          </w:p>
        </w:tc>
      </w:tr>
      <w:tr w:rsidR="00FD5612" w:rsidRPr="00036AB7" w14:paraId="5FAD9E2A"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261A9CA0" w14:textId="6E187B71" w:rsidR="00FD5612" w:rsidRPr="00FD5612" w:rsidRDefault="00FD5612" w:rsidP="000526DC">
            <w:pPr>
              <w:jc w:val="center"/>
              <w:rPr>
                <w:rFonts w:asciiTheme="majorHAnsi" w:hAnsiTheme="majorHAnsi" w:cs="Calibri"/>
                <w:b w:val="0"/>
                <w:bCs w:val="0"/>
                <w:highlight w:val="yellow"/>
              </w:rPr>
            </w:pPr>
            <w:r w:rsidRPr="00FD5612">
              <w:rPr>
                <w:rFonts w:asciiTheme="majorHAnsi" w:hAnsiTheme="majorHAnsi" w:cs="Calibri"/>
                <w:b w:val="0"/>
                <w:bCs w:val="0"/>
                <w:highlight w:val="yellow"/>
              </w:rPr>
              <w:t>154B</w:t>
            </w:r>
          </w:p>
        </w:tc>
        <w:tc>
          <w:tcPr>
            <w:tcW w:w="7937" w:type="dxa"/>
          </w:tcPr>
          <w:p w14:paraId="65F76A15" w14:textId="768697EE" w:rsidR="00FD5612" w:rsidRPr="00FD5612" w:rsidRDefault="00FD5612"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highlight w:val="yellow"/>
              </w:rPr>
            </w:pPr>
            <w:r w:rsidRPr="00FD5612">
              <w:rPr>
                <w:rFonts w:asciiTheme="majorHAnsi" w:hAnsiTheme="majorHAnsi" w:cs="Calibri"/>
                <w:color w:val="000000"/>
                <w:highlight w:val="yellow"/>
              </w:rPr>
              <w:t>Approved provider must give information to the National Authority for the National</w:t>
            </w:r>
            <w:r w:rsidR="001A7EE8">
              <w:rPr>
                <w:rFonts w:asciiTheme="majorHAnsi" w:hAnsiTheme="majorHAnsi" w:cs="Calibri"/>
                <w:color w:val="000000"/>
                <w:highlight w:val="yellow"/>
              </w:rPr>
              <w:t xml:space="preserve"> Early </w:t>
            </w:r>
            <w:r w:rsidRPr="00FD5612">
              <w:rPr>
                <w:rFonts w:asciiTheme="majorHAnsi" w:hAnsiTheme="majorHAnsi" w:cs="Calibri"/>
                <w:color w:val="000000"/>
                <w:highlight w:val="yellow"/>
              </w:rPr>
              <w:t>Childhood Worker Register</w:t>
            </w:r>
          </w:p>
        </w:tc>
      </w:tr>
      <w:tr w:rsidR="000526DC" w:rsidRPr="00036AB7" w14:paraId="2AF579B9"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0B472648" w14:textId="7B65EEAE" w:rsidR="000526DC" w:rsidRPr="00FD3903" w:rsidRDefault="000526DC" w:rsidP="000526DC">
            <w:pPr>
              <w:jc w:val="center"/>
              <w:rPr>
                <w:rFonts w:asciiTheme="majorHAnsi" w:hAnsiTheme="majorHAnsi" w:cs="Calibri"/>
                <w:b w:val="0"/>
                <w:bCs w:val="0"/>
              </w:rPr>
            </w:pPr>
            <w:r w:rsidRPr="00FD3903">
              <w:rPr>
                <w:rFonts w:asciiTheme="majorHAnsi" w:hAnsiTheme="majorHAnsi" w:cs="Calibri"/>
                <w:b w:val="0"/>
                <w:bCs w:val="0"/>
              </w:rPr>
              <w:t>157</w:t>
            </w:r>
          </w:p>
        </w:tc>
        <w:tc>
          <w:tcPr>
            <w:tcW w:w="7937" w:type="dxa"/>
          </w:tcPr>
          <w:p w14:paraId="43944A5C" w14:textId="1F38AD4B" w:rsidR="000526DC" w:rsidRPr="00FD3903"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FD3903">
              <w:rPr>
                <w:rFonts w:asciiTheme="majorHAnsi" w:hAnsiTheme="majorHAnsi" w:cs="Calibri"/>
                <w:color w:val="000000"/>
              </w:rPr>
              <w:t>Access for parents</w:t>
            </w:r>
          </w:p>
        </w:tc>
      </w:tr>
      <w:tr w:rsidR="000526DC" w:rsidRPr="00036AB7" w14:paraId="0A688510"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14D63361" w14:textId="66555A5D" w:rsidR="000526DC" w:rsidRPr="009E2468" w:rsidRDefault="000526DC" w:rsidP="000526DC">
            <w:pPr>
              <w:jc w:val="center"/>
              <w:rPr>
                <w:rFonts w:asciiTheme="majorHAnsi" w:hAnsiTheme="majorHAnsi" w:cs="Calibri"/>
                <w:b w:val="0"/>
                <w:bCs w:val="0"/>
              </w:rPr>
            </w:pPr>
            <w:r w:rsidRPr="009E2468">
              <w:rPr>
                <w:rFonts w:asciiTheme="majorHAnsi" w:hAnsiTheme="majorHAnsi" w:cs="Calibri"/>
                <w:b w:val="0"/>
                <w:bCs w:val="0"/>
              </w:rPr>
              <w:t>158</w:t>
            </w:r>
          </w:p>
        </w:tc>
        <w:tc>
          <w:tcPr>
            <w:tcW w:w="7937" w:type="dxa"/>
          </w:tcPr>
          <w:p w14:paraId="787DBA7F" w14:textId="765E893D" w:rsidR="000526DC" w:rsidRPr="009E2468"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9E2468">
              <w:rPr>
                <w:rFonts w:asciiTheme="majorHAnsi" w:hAnsiTheme="majorHAnsi" w:cs="Calibri"/>
                <w:color w:val="000000"/>
              </w:rPr>
              <w:t xml:space="preserve">Children’s attendance </w:t>
            </w:r>
            <w:r w:rsidRPr="001914C8">
              <w:rPr>
                <w:rFonts w:asciiTheme="majorHAnsi" w:hAnsiTheme="majorHAnsi" w:cs="Calibri"/>
                <w:color w:val="000000"/>
              </w:rPr>
              <w:t xml:space="preserve">record to </w:t>
            </w:r>
            <w:r w:rsidR="00B15BD3" w:rsidRPr="001914C8">
              <w:rPr>
                <w:rFonts w:asciiTheme="majorHAnsi" w:hAnsiTheme="majorHAnsi" w:cs="Calibri"/>
                <w:color w:val="000000"/>
              </w:rPr>
              <w:t xml:space="preserve">be </w:t>
            </w:r>
            <w:r w:rsidRPr="001914C8">
              <w:rPr>
                <w:rFonts w:asciiTheme="majorHAnsi" w:hAnsiTheme="majorHAnsi" w:cs="Calibri"/>
                <w:color w:val="000000"/>
              </w:rPr>
              <w:t>kept</w:t>
            </w:r>
            <w:r w:rsidRPr="009E2468">
              <w:rPr>
                <w:rFonts w:asciiTheme="majorHAnsi" w:hAnsiTheme="majorHAnsi" w:cs="Calibri"/>
                <w:color w:val="000000"/>
              </w:rPr>
              <w:t xml:space="preserve"> by approved provider </w:t>
            </w:r>
          </w:p>
        </w:tc>
      </w:tr>
      <w:tr w:rsidR="000526DC" w:rsidRPr="00036AB7" w14:paraId="2B75DB4B"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7B4A8D4F" w14:textId="4C8A25ED" w:rsidR="000526DC" w:rsidRPr="00B759CF" w:rsidRDefault="000526DC" w:rsidP="000526DC">
            <w:pPr>
              <w:jc w:val="center"/>
              <w:rPr>
                <w:rFonts w:asciiTheme="majorHAnsi" w:hAnsiTheme="majorHAnsi" w:cs="Calibri"/>
                <w:b w:val="0"/>
                <w:bCs w:val="0"/>
              </w:rPr>
            </w:pPr>
            <w:r w:rsidRPr="00B759CF">
              <w:rPr>
                <w:rFonts w:asciiTheme="majorHAnsi" w:hAnsiTheme="majorHAnsi" w:cs="Calibri"/>
                <w:b w:val="0"/>
                <w:bCs w:val="0"/>
              </w:rPr>
              <w:t>160</w:t>
            </w:r>
          </w:p>
        </w:tc>
        <w:tc>
          <w:tcPr>
            <w:tcW w:w="7937" w:type="dxa"/>
          </w:tcPr>
          <w:p w14:paraId="761C0196" w14:textId="1781335B" w:rsidR="000526DC" w:rsidRPr="00B759CF"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B759CF">
              <w:rPr>
                <w:rFonts w:asciiTheme="majorHAnsi" w:hAnsiTheme="majorHAnsi" w:cs="Calibri"/>
                <w:color w:val="000000"/>
              </w:rPr>
              <w:t>Child enrolment records to be kept by the approved provider and family day care educator</w:t>
            </w:r>
          </w:p>
        </w:tc>
      </w:tr>
      <w:tr w:rsidR="000526DC" w:rsidRPr="00036AB7" w14:paraId="6E02FA99"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0927AB2F" w14:textId="3CC3D928" w:rsidR="000526DC" w:rsidRPr="009E2468" w:rsidRDefault="000526DC" w:rsidP="000526DC">
            <w:pPr>
              <w:jc w:val="center"/>
              <w:rPr>
                <w:rFonts w:asciiTheme="majorHAnsi" w:hAnsiTheme="majorHAnsi" w:cs="Calibri"/>
                <w:b w:val="0"/>
                <w:bCs w:val="0"/>
              </w:rPr>
            </w:pPr>
            <w:r w:rsidRPr="009E2468">
              <w:rPr>
                <w:rFonts w:asciiTheme="majorHAnsi" w:hAnsiTheme="majorHAnsi" w:cs="Calibri"/>
                <w:b w:val="0"/>
                <w:bCs w:val="0"/>
              </w:rPr>
              <w:t>161</w:t>
            </w:r>
          </w:p>
        </w:tc>
        <w:tc>
          <w:tcPr>
            <w:tcW w:w="7937" w:type="dxa"/>
          </w:tcPr>
          <w:p w14:paraId="51DEDE4C" w14:textId="55C41B87" w:rsidR="000526DC" w:rsidRPr="00036AB7"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Authorisations to be kept in enrolment record</w:t>
            </w:r>
          </w:p>
        </w:tc>
      </w:tr>
      <w:tr w:rsidR="000526DC" w:rsidRPr="00036AB7" w14:paraId="7ABA189E"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20D5041C" w14:textId="22F6A272" w:rsidR="000526DC" w:rsidRPr="009E2468" w:rsidRDefault="000526DC" w:rsidP="000526DC">
            <w:pPr>
              <w:jc w:val="center"/>
              <w:rPr>
                <w:rFonts w:asciiTheme="majorHAnsi" w:hAnsiTheme="majorHAnsi" w:cs="Calibri"/>
                <w:b w:val="0"/>
                <w:bCs w:val="0"/>
              </w:rPr>
            </w:pPr>
            <w:r w:rsidRPr="009E2468">
              <w:rPr>
                <w:rFonts w:asciiTheme="majorHAnsi" w:hAnsiTheme="majorHAnsi" w:cs="Calibri"/>
                <w:b w:val="0"/>
                <w:bCs w:val="0"/>
              </w:rPr>
              <w:t>162</w:t>
            </w:r>
          </w:p>
        </w:tc>
        <w:tc>
          <w:tcPr>
            <w:tcW w:w="7937" w:type="dxa"/>
          </w:tcPr>
          <w:p w14:paraId="270B61F7" w14:textId="43AC8842" w:rsidR="000526DC" w:rsidRPr="00036AB7"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Health information to be kept in enrolment record</w:t>
            </w:r>
          </w:p>
        </w:tc>
      </w:tr>
      <w:tr w:rsidR="000526DC" w:rsidRPr="00036AB7" w14:paraId="4C7A1876"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478CC1AC" w14:textId="13DE6CEA" w:rsidR="000526DC" w:rsidRPr="009E2468" w:rsidRDefault="000526DC" w:rsidP="000526DC">
            <w:pPr>
              <w:jc w:val="center"/>
              <w:rPr>
                <w:rFonts w:asciiTheme="majorHAnsi" w:hAnsiTheme="majorHAnsi" w:cs="Calibri"/>
                <w:b w:val="0"/>
                <w:bCs w:val="0"/>
              </w:rPr>
            </w:pPr>
            <w:r w:rsidRPr="009E2468">
              <w:rPr>
                <w:rFonts w:asciiTheme="majorHAnsi" w:hAnsiTheme="majorHAnsi" w:cs="Calibri"/>
                <w:b w:val="0"/>
                <w:bCs w:val="0"/>
              </w:rPr>
              <w:t>167</w:t>
            </w:r>
          </w:p>
        </w:tc>
        <w:tc>
          <w:tcPr>
            <w:tcW w:w="7937" w:type="dxa"/>
          </w:tcPr>
          <w:p w14:paraId="7DEEC7F6" w14:textId="54E487E6" w:rsidR="000526DC" w:rsidRPr="00036AB7"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Record of service’s compliance</w:t>
            </w:r>
          </w:p>
        </w:tc>
      </w:tr>
      <w:tr w:rsidR="000526DC" w:rsidRPr="00036AB7" w14:paraId="2BB5151E"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34941545" w14:textId="34A5ECE4" w:rsidR="000526DC" w:rsidRPr="00036AB7" w:rsidRDefault="000526DC" w:rsidP="000526DC">
            <w:pPr>
              <w:jc w:val="center"/>
              <w:rPr>
                <w:rFonts w:ascii="Calibri Light" w:hAnsi="Calibri Light"/>
                <w:b w:val="0"/>
                <w:bCs w:val="0"/>
              </w:rPr>
            </w:pPr>
            <w:r w:rsidRPr="00036AB7">
              <w:rPr>
                <w:rFonts w:asciiTheme="majorHAnsi" w:hAnsiTheme="majorHAnsi" w:cs="Calibri"/>
                <w:b w:val="0"/>
                <w:bCs w:val="0"/>
              </w:rPr>
              <w:t>168</w:t>
            </w:r>
          </w:p>
        </w:tc>
        <w:tc>
          <w:tcPr>
            <w:tcW w:w="7937" w:type="dxa"/>
          </w:tcPr>
          <w:p w14:paraId="3000D9ED" w14:textId="35877D7C" w:rsidR="000526DC" w:rsidRPr="00036AB7"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36AB7">
              <w:rPr>
                <w:rFonts w:asciiTheme="majorHAnsi" w:hAnsiTheme="majorHAnsi" w:cs="Calibri"/>
                <w:color w:val="000000"/>
              </w:rPr>
              <w:t>Education and care service</w:t>
            </w:r>
            <w:r w:rsidRPr="00502D69">
              <w:rPr>
                <w:rFonts w:asciiTheme="majorHAnsi" w:hAnsiTheme="majorHAnsi" w:cs="Calibri"/>
                <w:color w:val="000000"/>
              </w:rPr>
              <w:t xml:space="preserve"> </w:t>
            </w:r>
            <w:r w:rsidRPr="00036AB7">
              <w:rPr>
                <w:rFonts w:asciiTheme="majorHAnsi" w:hAnsiTheme="majorHAnsi" w:cs="Calibri"/>
                <w:color w:val="000000"/>
              </w:rPr>
              <w:t>must have policies and procedures</w:t>
            </w:r>
          </w:p>
        </w:tc>
      </w:tr>
      <w:tr w:rsidR="000526DC" w:rsidRPr="00036AB7" w14:paraId="765BBE4F"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426781AA" w14:textId="5CBDBFF2" w:rsidR="000526DC" w:rsidRPr="00036AB7" w:rsidRDefault="000526DC" w:rsidP="000526DC">
            <w:pPr>
              <w:jc w:val="center"/>
              <w:rPr>
                <w:rFonts w:asciiTheme="majorHAnsi" w:hAnsiTheme="majorHAnsi" w:cs="Calibri"/>
                <w:b w:val="0"/>
                <w:bCs w:val="0"/>
              </w:rPr>
            </w:pPr>
            <w:r w:rsidRPr="00036AB7">
              <w:rPr>
                <w:rFonts w:asciiTheme="majorHAnsi" w:hAnsiTheme="majorHAnsi" w:cs="Calibri"/>
                <w:b w:val="0"/>
                <w:bCs w:val="0"/>
              </w:rPr>
              <w:t>170</w:t>
            </w:r>
          </w:p>
        </w:tc>
        <w:tc>
          <w:tcPr>
            <w:tcW w:w="7937" w:type="dxa"/>
          </w:tcPr>
          <w:p w14:paraId="17E63A6A" w14:textId="73C0092D" w:rsidR="000526DC" w:rsidRPr="00036AB7"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Policies and procedures to be followed</w:t>
            </w:r>
          </w:p>
        </w:tc>
      </w:tr>
      <w:tr w:rsidR="000526DC" w:rsidRPr="00036AB7" w14:paraId="3E1954EE"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3F066A47" w14:textId="0AA36DC9" w:rsidR="000526DC" w:rsidRPr="00036AB7" w:rsidRDefault="000526DC" w:rsidP="000526DC">
            <w:pPr>
              <w:jc w:val="center"/>
              <w:rPr>
                <w:rFonts w:asciiTheme="majorHAnsi" w:hAnsiTheme="majorHAnsi" w:cs="Calibri"/>
                <w:b w:val="0"/>
                <w:bCs w:val="0"/>
              </w:rPr>
            </w:pPr>
            <w:r w:rsidRPr="00036AB7">
              <w:rPr>
                <w:rFonts w:asciiTheme="majorHAnsi" w:hAnsiTheme="majorHAnsi" w:cs="Calibri"/>
                <w:b w:val="0"/>
                <w:bCs w:val="0"/>
              </w:rPr>
              <w:t>171</w:t>
            </w:r>
          </w:p>
        </w:tc>
        <w:tc>
          <w:tcPr>
            <w:tcW w:w="7937" w:type="dxa"/>
          </w:tcPr>
          <w:p w14:paraId="74280373" w14:textId="78C8BB60" w:rsidR="000526DC" w:rsidRPr="00036AB7"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Policies and procedures to be kept available</w:t>
            </w:r>
          </w:p>
        </w:tc>
      </w:tr>
      <w:tr w:rsidR="000526DC" w:rsidRPr="00036AB7" w14:paraId="4A743CE7"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28CB7CE7" w14:textId="2DFA5AC6" w:rsidR="000526DC" w:rsidRPr="009E2468" w:rsidRDefault="000526DC" w:rsidP="000526DC">
            <w:pPr>
              <w:jc w:val="center"/>
              <w:rPr>
                <w:rFonts w:asciiTheme="majorHAnsi" w:hAnsiTheme="majorHAnsi" w:cs="Calibri"/>
                <w:b w:val="0"/>
                <w:bCs w:val="0"/>
              </w:rPr>
            </w:pPr>
            <w:r w:rsidRPr="009E2468">
              <w:rPr>
                <w:rFonts w:asciiTheme="majorHAnsi" w:hAnsiTheme="majorHAnsi" w:cs="Calibri"/>
                <w:b w:val="0"/>
                <w:bCs w:val="0"/>
              </w:rPr>
              <w:t>172</w:t>
            </w:r>
          </w:p>
        </w:tc>
        <w:tc>
          <w:tcPr>
            <w:tcW w:w="7937" w:type="dxa"/>
          </w:tcPr>
          <w:p w14:paraId="21837034" w14:textId="4A8C4EBB" w:rsidR="000526DC" w:rsidRPr="00036AB7"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Notification of change to policies and procedures</w:t>
            </w:r>
          </w:p>
        </w:tc>
      </w:tr>
      <w:tr w:rsidR="000526DC" w:rsidRPr="00036AB7" w14:paraId="5DADAAFE"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23D1001B" w14:textId="26CE6C58" w:rsidR="000526DC" w:rsidRPr="009E2468" w:rsidRDefault="000526DC" w:rsidP="000526DC">
            <w:pPr>
              <w:jc w:val="center"/>
              <w:rPr>
                <w:rFonts w:asciiTheme="majorHAnsi" w:hAnsiTheme="majorHAnsi" w:cs="Calibri"/>
                <w:b w:val="0"/>
                <w:bCs w:val="0"/>
              </w:rPr>
            </w:pPr>
            <w:r w:rsidRPr="009E2468">
              <w:rPr>
                <w:rFonts w:asciiTheme="majorHAnsi" w:hAnsiTheme="majorHAnsi" w:cs="Calibri"/>
                <w:b w:val="0"/>
                <w:bCs w:val="0"/>
              </w:rPr>
              <w:t>173</w:t>
            </w:r>
          </w:p>
        </w:tc>
        <w:tc>
          <w:tcPr>
            <w:tcW w:w="7937" w:type="dxa"/>
          </w:tcPr>
          <w:p w14:paraId="23FDE101" w14:textId="7BAB41C2" w:rsidR="000526DC" w:rsidRPr="00036AB7"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Prescribed information to be displayed</w:t>
            </w:r>
          </w:p>
        </w:tc>
      </w:tr>
      <w:tr w:rsidR="000526DC" w:rsidRPr="00036AB7" w14:paraId="62576EEC"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09050BCB" w14:textId="68583D1D" w:rsidR="000526DC" w:rsidRPr="00CB2F6E" w:rsidRDefault="000526DC" w:rsidP="000526DC">
            <w:pPr>
              <w:jc w:val="center"/>
              <w:rPr>
                <w:rFonts w:asciiTheme="majorHAnsi" w:hAnsiTheme="majorHAnsi" w:cs="Calibri"/>
                <w:b w:val="0"/>
                <w:bCs w:val="0"/>
              </w:rPr>
            </w:pPr>
            <w:r w:rsidRPr="00CB2F6E">
              <w:rPr>
                <w:rFonts w:asciiTheme="majorHAnsi" w:hAnsiTheme="majorHAnsi" w:cs="Calibri"/>
                <w:b w:val="0"/>
                <w:bCs w:val="0"/>
              </w:rPr>
              <w:t>174</w:t>
            </w:r>
          </w:p>
        </w:tc>
        <w:tc>
          <w:tcPr>
            <w:tcW w:w="7937" w:type="dxa"/>
          </w:tcPr>
          <w:p w14:paraId="21A216F5" w14:textId="2D4CF4C7" w:rsidR="000526DC" w:rsidRPr="00CB2F6E"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CB2F6E">
              <w:rPr>
                <w:rFonts w:asciiTheme="majorHAnsi" w:hAnsiTheme="majorHAnsi" w:cs="Calibri"/>
                <w:color w:val="000000"/>
              </w:rPr>
              <w:t>Time to notify certain circumstances to Regulatory Authority</w:t>
            </w:r>
          </w:p>
        </w:tc>
      </w:tr>
      <w:tr w:rsidR="000249B0" w:rsidRPr="00036AB7" w14:paraId="61F7C964"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202DF6ED" w14:textId="6C83BC33" w:rsidR="000249B0" w:rsidRPr="000249B0" w:rsidRDefault="000249B0" w:rsidP="000526DC">
            <w:pPr>
              <w:jc w:val="center"/>
              <w:rPr>
                <w:rFonts w:asciiTheme="majorHAnsi" w:hAnsiTheme="majorHAnsi" w:cs="Calibri"/>
                <w:b w:val="0"/>
                <w:bCs w:val="0"/>
                <w:highlight w:val="yellow"/>
              </w:rPr>
            </w:pPr>
            <w:r w:rsidRPr="000249B0">
              <w:rPr>
                <w:rFonts w:asciiTheme="majorHAnsi" w:hAnsiTheme="majorHAnsi" w:cs="Calibri"/>
                <w:b w:val="0"/>
                <w:bCs w:val="0"/>
                <w:highlight w:val="yellow"/>
              </w:rPr>
              <w:t>174A</w:t>
            </w:r>
          </w:p>
        </w:tc>
        <w:tc>
          <w:tcPr>
            <w:tcW w:w="7937" w:type="dxa"/>
          </w:tcPr>
          <w:p w14:paraId="1E669F3E" w14:textId="4B0372E7" w:rsidR="000249B0" w:rsidRPr="000249B0" w:rsidRDefault="000249B0"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highlight w:val="yellow"/>
              </w:rPr>
            </w:pPr>
            <w:r w:rsidRPr="000249B0">
              <w:rPr>
                <w:rFonts w:asciiTheme="majorHAnsi" w:hAnsiTheme="majorHAnsi" w:cs="Calibri"/>
                <w:color w:val="000000"/>
                <w:highlight w:val="yellow"/>
              </w:rPr>
              <w:t>Prescribed information to accompany notice</w:t>
            </w:r>
          </w:p>
        </w:tc>
      </w:tr>
      <w:tr w:rsidR="000526DC" w:rsidRPr="00036AB7" w14:paraId="18060B04"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1C9D0C28" w14:textId="213ED408" w:rsidR="000526DC" w:rsidRPr="00036AB7" w:rsidRDefault="000526DC" w:rsidP="000526DC">
            <w:pPr>
              <w:jc w:val="center"/>
              <w:rPr>
                <w:rFonts w:asciiTheme="majorHAnsi" w:hAnsiTheme="majorHAnsi" w:cs="Calibri"/>
                <w:b w:val="0"/>
                <w:bCs w:val="0"/>
              </w:rPr>
            </w:pPr>
            <w:r w:rsidRPr="00036AB7">
              <w:rPr>
                <w:rFonts w:asciiTheme="majorHAnsi" w:hAnsiTheme="majorHAnsi" w:cs="Calibri"/>
                <w:b w:val="0"/>
                <w:bCs w:val="0"/>
              </w:rPr>
              <w:t xml:space="preserve">175 </w:t>
            </w:r>
          </w:p>
        </w:tc>
        <w:tc>
          <w:tcPr>
            <w:tcW w:w="7937" w:type="dxa"/>
          </w:tcPr>
          <w:p w14:paraId="4FE825FC" w14:textId="454E3731" w:rsidR="000526DC" w:rsidRPr="00036AB7"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036AB7">
              <w:rPr>
                <w:rFonts w:asciiTheme="majorHAnsi" w:hAnsiTheme="majorHAnsi" w:cs="Calibri"/>
                <w:color w:val="000000"/>
              </w:rPr>
              <w:t>Prescribed information to be notified to the Regulatory Authority</w:t>
            </w:r>
          </w:p>
        </w:tc>
      </w:tr>
      <w:tr w:rsidR="000526DC" w:rsidRPr="00036AB7" w14:paraId="6C4B61C5"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4F2ECCB9" w14:textId="096730E9" w:rsidR="000526DC" w:rsidRPr="005B43F5" w:rsidRDefault="000526DC" w:rsidP="000526DC">
            <w:pPr>
              <w:jc w:val="center"/>
              <w:rPr>
                <w:rFonts w:asciiTheme="majorHAnsi" w:hAnsiTheme="majorHAnsi" w:cs="Calibri"/>
                <w:b w:val="0"/>
                <w:bCs w:val="0"/>
              </w:rPr>
            </w:pPr>
            <w:r w:rsidRPr="005B43F5">
              <w:rPr>
                <w:rFonts w:asciiTheme="majorHAnsi" w:hAnsiTheme="majorHAnsi" w:cs="Calibri"/>
                <w:b w:val="0"/>
                <w:bCs w:val="0"/>
              </w:rPr>
              <w:t>176</w:t>
            </w:r>
          </w:p>
        </w:tc>
        <w:tc>
          <w:tcPr>
            <w:tcW w:w="7937" w:type="dxa"/>
          </w:tcPr>
          <w:p w14:paraId="5170B7E3" w14:textId="1D1D3CAC" w:rsidR="000526DC" w:rsidRPr="005B43F5"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5B43F5">
              <w:rPr>
                <w:rFonts w:asciiTheme="majorHAnsi" w:hAnsiTheme="majorHAnsi" w:cs="Calibri"/>
                <w:color w:val="000000"/>
              </w:rPr>
              <w:t>Time to notify certain information to Regulatory Authority</w:t>
            </w:r>
          </w:p>
        </w:tc>
      </w:tr>
      <w:tr w:rsidR="00AB51B1" w:rsidRPr="00036AB7" w14:paraId="3D6600EA"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76BC7A2C" w14:textId="6D2A4B05" w:rsidR="00AB51B1" w:rsidRPr="00CA220E" w:rsidRDefault="00AB51B1" w:rsidP="000526DC">
            <w:pPr>
              <w:jc w:val="center"/>
              <w:rPr>
                <w:rFonts w:asciiTheme="majorHAnsi" w:hAnsiTheme="majorHAnsi" w:cs="Calibri"/>
                <w:b w:val="0"/>
                <w:bCs w:val="0"/>
                <w:highlight w:val="yellow"/>
              </w:rPr>
            </w:pPr>
            <w:r w:rsidRPr="00CA220E">
              <w:rPr>
                <w:rFonts w:asciiTheme="majorHAnsi" w:hAnsiTheme="majorHAnsi" w:cs="Calibri"/>
                <w:b w:val="0"/>
                <w:bCs w:val="0"/>
                <w:highlight w:val="yellow"/>
              </w:rPr>
              <w:t>176B</w:t>
            </w:r>
          </w:p>
        </w:tc>
        <w:tc>
          <w:tcPr>
            <w:tcW w:w="7937" w:type="dxa"/>
          </w:tcPr>
          <w:p w14:paraId="37A7DA14" w14:textId="649DD41B" w:rsidR="00AB51B1" w:rsidRPr="00CA220E" w:rsidRDefault="003E1BF6"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highlight w:val="yellow"/>
              </w:rPr>
            </w:pPr>
            <w:r w:rsidRPr="00CA220E">
              <w:rPr>
                <w:rFonts w:asciiTheme="majorHAnsi" w:hAnsiTheme="majorHAnsi" w:cs="Calibri"/>
                <w:color w:val="000000"/>
                <w:highlight w:val="yellow"/>
              </w:rPr>
              <w:t xml:space="preserve">Nominated supervisor, staff member or volunteer must notify the approved provider </w:t>
            </w:r>
            <w:r w:rsidR="00CA220E" w:rsidRPr="00CA220E">
              <w:rPr>
                <w:rFonts w:asciiTheme="majorHAnsi" w:hAnsiTheme="majorHAnsi" w:cs="Calibri"/>
                <w:color w:val="000000"/>
                <w:highlight w:val="yellow"/>
              </w:rPr>
              <w:t>of changes</w:t>
            </w:r>
          </w:p>
        </w:tc>
      </w:tr>
      <w:tr w:rsidR="00AB51B1" w:rsidRPr="00036AB7" w14:paraId="7245B170"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51BF30C6" w14:textId="0A8CE339" w:rsidR="00AB51B1" w:rsidRPr="00CA220E" w:rsidRDefault="00AB51B1" w:rsidP="000526DC">
            <w:pPr>
              <w:jc w:val="center"/>
              <w:rPr>
                <w:rFonts w:asciiTheme="majorHAnsi" w:hAnsiTheme="majorHAnsi" w:cs="Calibri"/>
                <w:b w:val="0"/>
                <w:bCs w:val="0"/>
                <w:highlight w:val="yellow"/>
              </w:rPr>
            </w:pPr>
            <w:r w:rsidRPr="00CA220E">
              <w:rPr>
                <w:rFonts w:asciiTheme="majorHAnsi" w:hAnsiTheme="majorHAnsi" w:cs="Calibri"/>
                <w:b w:val="0"/>
                <w:bCs w:val="0"/>
                <w:highlight w:val="yellow"/>
              </w:rPr>
              <w:t>176C</w:t>
            </w:r>
          </w:p>
        </w:tc>
        <w:tc>
          <w:tcPr>
            <w:tcW w:w="7937" w:type="dxa"/>
          </w:tcPr>
          <w:p w14:paraId="2EBF0C40" w14:textId="7680881E" w:rsidR="00AB51B1" w:rsidRPr="00CA220E" w:rsidRDefault="00CA220E"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highlight w:val="yellow"/>
              </w:rPr>
            </w:pPr>
            <w:r w:rsidRPr="00CA220E">
              <w:rPr>
                <w:rFonts w:asciiTheme="majorHAnsi" w:hAnsiTheme="majorHAnsi" w:cs="Calibri"/>
                <w:color w:val="000000"/>
                <w:highlight w:val="yellow"/>
              </w:rPr>
              <w:t>Approved provider must notify the Regulatory Authority of changes</w:t>
            </w:r>
          </w:p>
        </w:tc>
      </w:tr>
      <w:tr w:rsidR="000526DC" w:rsidRPr="00036AB7" w14:paraId="5BAE0996"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5CF7E654" w14:textId="1FD9B67B" w:rsidR="000526DC" w:rsidRPr="00036AB7" w:rsidRDefault="000526DC" w:rsidP="000526DC">
            <w:pPr>
              <w:jc w:val="center"/>
              <w:rPr>
                <w:rFonts w:asciiTheme="majorHAnsi" w:hAnsiTheme="majorHAnsi"/>
                <w:b w:val="0"/>
                <w:bCs w:val="0"/>
              </w:rPr>
            </w:pPr>
            <w:r w:rsidRPr="00036AB7">
              <w:rPr>
                <w:rFonts w:asciiTheme="majorHAnsi" w:hAnsiTheme="majorHAnsi" w:cs="Calibri"/>
                <w:b w:val="0"/>
                <w:bCs w:val="0"/>
              </w:rPr>
              <w:t>177</w:t>
            </w:r>
          </w:p>
        </w:tc>
        <w:tc>
          <w:tcPr>
            <w:tcW w:w="7937" w:type="dxa"/>
          </w:tcPr>
          <w:p w14:paraId="2D4C1AD4" w14:textId="1F09508C" w:rsidR="000526DC" w:rsidRPr="00036AB7"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36AB7">
              <w:rPr>
                <w:rFonts w:asciiTheme="majorHAnsi" w:hAnsiTheme="majorHAnsi" w:cs="Calibri"/>
                <w:color w:val="000000"/>
              </w:rPr>
              <w:t>Prescribed enrolment and other documents to be kept by approved provider</w:t>
            </w:r>
          </w:p>
        </w:tc>
      </w:tr>
      <w:tr w:rsidR="000526DC" w:rsidRPr="00036AB7" w14:paraId="34E02EE2"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0F2A0D64" w14:textId="5D33360A" w:rsidR="000526DC" w:rsidRPr="00036AB7" w:rsidRDefault="000526DC" w:rsidP="000526DC">
            <w:pPr>
              <w:jc w:val="center"/>
              <w:rPr>
                <w:rFonts w:asciiTheme="majorHAnsi" w:hAnsiTheme="majorHAnsi"/>
                <w:b w:val="0"/>
                <w:bCs w:val="0"/>
              </w:rPr>
            </w:pPr>
            <w:r w:rsidRPr="00036AB7">
              <w:rPr>
                <w:rFonts w:asciiTheme="majorHAnsi" w:hAnsiTheme="majorHAnsi"/>
                <w:b w:val="0"/>
                <w:bCs w:val="0"/>
              </w:rPr>
              <w:t>180</w:t>
            </w:r>
          </w:p>
        </w:tc>
        <w:tc>
          <w:tcPr>
            <w:tcW w:w="7937" w:type="dxa"/>
          </w:tcPr>
          <w:p w14:paraId="5B505BD7" w14:textId="69960906" w:rsidR="000526DC" w:rsidRPr="00036AB7"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36AB7">
              <w:rPr>
                <w:rFonts w:asciiTheme="majorHAnsi" w:hAnsiTheme="majorHAnsi"/>
              </w:rPr>
              <w:t>Evidence of prescribed insurance</w:t>
            </w:r>
          </w:p>
        </w:tc>
      </w:tr>
      <w:tr w:rsidR="000526DC" w:rsidRPr="00036AB7" w14:paraId="06554437"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3EB29FC7" w14:textId="66DFA003" w:rsidR="000526DC" w:rsidRPr="00036AB7" w:rsidRDefault="000526DC" w:rsidP="000526DC">
            <w:pPr>
              <w:jc w:val="center"/>
              <w:rPr>
                <w:rFonts w:asciiTheme="majorHAnsi" w:hAnsiTheme="majorHAnsi"/>
                <w:b w:val="0"/>
                <w:bCs w:val="0"/>
              </w:rPr>
            </w:pPr>
            <w:r w:rsidRPr="00036AB7">
              <w:rPr>
                <w:rFonts w:asciiTheme="majorHAnsi" w:hAnsiTheme="majorHAnsi"/>
                <w:b w:val="0"/>
                <w:bCs w:val="0"/>
              </w:rPr>
              <w:t>181</w:t>
            </w:r>
          </w:p>
        </w:tc>
        <w:tc>
          <w:tcPr>
            <w:tcW w:w="7937" w:type="dxa"/>
          </w:tcPr>
          <w:p w14:paraId="65A8586D" w14:textId="2AB64D75" w:rsidR="000526DC" w:rsidRPr="00036AB7"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36AB7">
              <w:rPr>
                <w:rFonts w:asciiTheme="majorHAnsi" w:hAnsiTheme="majorHAnsi"/>
              </w:rPr>
              <w:t>Confidentiality of records kept by approved provider</w:t>
            </w:r>
          </w:p>
        </w:tc>
      </w:tr>
      <w:tr w:rsidR="000526DC" w:rsidRPr="00036AB7" w14:paraId="33729508"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7D0F1BAC" w14:textId="04A6A5A2" w:rsidR="000526DC" w:rsidRPr="00E01D89" w:rsidRDefault="000526DC" w:rsidP="000526DC">
            <w:pPr>
              <w:jc w:val="center"/>
              <w:rPr>
                <w:rFonts w:asciiTheme="majorHAnsi" w:hAnsiTheme="majorHAnsi"/>
                <w:b w:val="0"/>
                <w:bCs w:val="0"/>
              </w:rPr>
            </w:pPr>
            <w:r w:rsidRPr="00E01D89">
              <w:rPr>
                <w:rFonts w:asciiTheme="majorHAnsi" w:hAnsiTheme="majorHAnsi"/>
                <w:b w:val="0"/>
                <w:bCs w:val="0"/>
              </w:rPr>
              <w:t>183</w:t>
            </w:r>
          </w:p>
        </w:tc>
        <w:tc>
          <w:tcPr>
            <w:tcW w:w="7937" w:type="dxa"/>
          </w:tcPr>
          <w:p w14:paraId="47A581D5" w14:textId="3A516CF0" w:rsidR="000526DC" w:rsidRPr="00CB2F6E"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B2F6E">
              <w:rPr>
                <w:rFonts w:asciiTheme="majorHAnsi" w:hAnsiTheme="majorHAnsi"/>
              </w:rPr>
              <w:t>Storage of records and other documents</w:t>
            </w:r>
          </w:p>
        </w:tc>
      </w:tr>
      <w:tr w:rsidR="000526DC" w:rsidRPr="00036AB7" w14:paraId="324D63A6" w14:textId="77777777" w:rsidTr="007B1897">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1E381946" w14:textId="1FC164D8" w:rsidR="000526DC" w:rsidRPr="00E01D89" w:rsidRDefault="000526DC" w:rsidP="000526DC">
            <w:pPr>
              <w:jc w:val="center"/>
              <w:rPr>
                <w:rFonts w:asciiTheme="majorHAnsi" w:hAnsiTheme="majorHAnsi"/>
                <w:b w:val="0"/>
                <w:bCs w:val="0"/>
              </w:rPr>
            </w:pPr>
            <w:r w:rsidRPr="00E01D89">
              <w:rPr>
                <w:rFonts w:asciiTheme="majorHAnsi" w:hAnsiTheme="majorHAnsi"/>
                <w:b w:val="0"/>
                <w:bCs w:val="0"/>
              </w:rPr>
              <w:lastRenderedPageBreak/>
              <w:t>184</w:t>
            </w:r>
          </w:p>
        </w:tc>
        <w:tc>
          <w:tcPr>
            <w:tcW w:w="7937" w:type="dxa"/>
          </w:tcPr>
          <w:p w14:paraId="692E5A5C" w14:textId="3C7B66D0" w:rsidR="000526DC" w:rsidRPr="00CB2F6E" w:rsidRDefault="000526DC" w:rsidP="000526DC">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B2F6E">
              <w:rPr>
                <w:rFonts w:asciiTheme="majorHAnsi" w:hAnsiTheme="majorHAnsi"/>
              </w:rPr>
              <w:t>Storage of records after service approval transferred</w:t>
            </w:r>
          </w:p>
        </w:tc>
      </w:tr>
      <w:tr w:rsidR="000526DC" w:rsidRPr="00036AB7" w14:paraId="62EE3BA3" w14:textId="77777777" w:rsidTr="007B18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228CB317" w14:textId="4A00C836" w:rsidR="000526DC" w:rsidRPr="00036AB7" w:rsidRDefault="000526DC" w:rsidP="000526DC">
            <w:pPr>
              <w:jc w:val="center"/>
              <w:rPr>
                <w:rFonts w:asciiTheme="majorHAnsi" w:hAnsiTheme="majorHAnsi"/>
                <w:b w:val="0"/>
                <w:bCs w:val="0"/>
              </w:rPr>
            </w:pPr>
            <w:r w:rsidRPr="00036AB7">
              <w:rPr>
                <w:rFonts w:asciiTheme="majorHAnsi" w:hAnsiTheme="majorHAnsi"/>
                <w:b w:val="0"/>
                <w:bCs w:val="0"/>
              </w:rPr>
              <w:t>185</w:t>
            </w:r>
          </w:p>
        </w:tc>
        <w:tc>
          <w:tcPr>
            <w:tcW w:w="7937" w:type="dxa"/>
          </w:tcPr>
          <w:p w14:paraId="0ABF2B56" w14:textId="05512BF1" w:rsidR="000526DC" w:rsidRPr="00036AB7" w:rsidRDefault="000526DC" w:rsidP="000526DC">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36AB7">
              <w:rPr>
                <w:rFonts w:asciiTheme="majorHAnsi" w:hAnsiTheme="majorHAnsi"/>
              </w:rPr>
              <w:t>Law and regulations to be available</w:t>
            </w:r>
          </w:p>
        </w:tc>
      </w:tr>
    </w:tbl>
    <w:p w14:paraId="3370CEF2" w14:textId="77777777" w:rsidR="00F25987" w:rsidRDefault="00F25987" w:rsidP="007376AF">
      <w:pPr>
        <w:rPr>
          <w:rFonts w:cstheme="minorHAnsi"/>
          <w:color w:val="000000" w:themeColor="text1"/>
          <w:sz w:val="24"/>
          <w:szCs w:val="24"/>
          <w:lang w:val="en-US"/>
        </w:rPr>
      </w:pPr>
    </w:p>
    <w:p w14:paraId="6B94927E" w14:textId="65240F6E" w:rsidR="007376AF" w:rsidRPr="00CA5F1A" w:rsidRDefault="007376AF" w:rsidP="008F3396">
      <w:pPr>
        <w:spacing w:line="360" w:lineRule="auto"/>
        <w:rPr>
          <w:rFonts w:cstheme="minorHAnsi"/>
          <w:color w:val="000000" w:themeColor="text1"/>
          <w:sz w:val="24"/>
          <w:szCs w:val="24"/>
          <w:lang w:val="en-US"/>
        </w:rPr>
      </w:pPr>
      <w:r w:rsidRPr="006C41DF">
        <w:rPr>
          <w:rFonts w:cstheme="minorHAnsi"/>
          <w:color w:val="000000" w:themeColor="text1"/>
          <w:sz w:val="24"/>
          <w:szCs w:val="24"/>
          <w:lang w:val="en-US"/>
        </w:rPr>
        <w:t>RELATED LEGISLATION</w:t>
      </w:r>
      <w:r w:rsidRPr="00CA5F1A">
        <w:rPr>
          <w:rFonts w:cstheme="minorHAnsi"/>
          <w:color w:val="000000" w:themeColor="text1"/>
          <w:sz w:val="24"/>
          <w:szCs w:val="24"/>
          <w:lang w:val="en-US"/>
        </w:rPr>
        <w:t xml:space="preserve"> </w:t>
      </w:r>
    </w:p>
    <w:tbl>
      <w:tblPr>
        <w:tblStyle w:val="PlainTable11"/>
        <w:tblW w:w="9071" w:type="dxa"/>
        <w:tblLook w:val="04A0" w:firstRow="1" w:lastRow="0" w:firstColumn="1" w:lastColumn="0" w:noHBand="0" w:noVBand="1"/>
      </w:tblPr>
      <w:tblGrid>
        <w:gridCol w:w="9071"/>
      </w:tblGrid>
      <w:tr w:rsidR="007376AF" w14:paraId="1F81FC37" w14:textId="77777777" w:rsidTr="00F71466">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E65DE2" w14:textId="74C32811" w:rsidR="007376AF" w:rsidRPr="00180487" w:rsidRDefault="007376AF" w:rsidP="00573C0A">
            <w:pPr>
              <w:rPr>
                <w:rFonts w:asciiTheme="majorHAnsi" w:hAnsiTheme="majorHAnsi" w:cstheme="majorHAnsi"/>
                <w:b w:val="0"/>
                <w:bCs w:val="0"/>
                <w:color w:val="0563C1" w:themeColor="hyperlink"/>
                <w:u w:val="single"/>
              </w:rPr>
            </w:pPr>
            <w:r w:rsidRPr="00180487">
              <w:rPr>
                <w:rFonts w:asciiTheme="majorHAnsi" w:eastAsia="Times New Roman" w:hAnsiTheme="majorHAnsi" w:cstheme="majorHAnsi"/>
                <w:b w:val="0"/>
                <w:bCs w:val="0"/>
                <w:lang w:eastAsia="en-GB"/>
              </w:rPr>
              <w:t xml:space="preserve">Family Assistance Law </w:t>
            </w:r>
            <w:r w:rsidRPr="00E76A96">
              <w:rPr>
                <w:rFonts w:asciiTheme="majorHAnsi" w:eastAsia="Times New Roman" w:hAnsiTheme="majorHAnsi" w:cstheme="majorHAnsi"/>
                <w:b w:val="0"/>
                <w:bCs w:val="0"/>
                <w:lang w:eastAsia="en-GB"/>
              </w:rPr>
              <w:t>– Incorporating all related legislation as identified within the</w:t>
            </w:r>
            <w:r w:rsidR="00733432" w:rsidRPr="00E76A96">
              <w:rPr>
                <w:rFonts w:asciiTheme="majorHAnsi" w:eastAsia="Times New Roman" w:hAnsiTheme="majorHAnsi" w:cstheme="majorHAnsi"/>
                <w:b w:val="0"/>
                <w:bCs w:val="0"/>
                <w:lang w:eastAsia="en-GB"/>
              </w:rPr>
              <w:t xml:space="preserve"> </w:t>
            </w:r>
            <w:hyperlink r:id="rId11" w:history="1">
              <w:r w:rsidR="00733432" w:rsidRPr="00E76A96">
                <w:rPr>
                  <w:rFonts w:asciiTheme="majorHAnsi" w:hAnsiTheme="majorHAnsi" w:cstheme="majorHAnsi"/>
                  <w:b w:val="0"/>
                  <w:bCs w:val="0"/>
                  <w:color w:val="0563C1" w:themeColor="hyperlink"/>
                  <w:u w:val="single"/>
                </w:rPr>
                <w:t>Child Care Provider Handbook</w:t>
              </w:r>
              <w:r w:rsidR="00733432" w:rsidRPr="00E76A96">
                <w:rPr>
                  <w:rFonts w:asciiTheme="majorHAnsi" w:hAnsiTheme="majorHAnsi" w:cstheme="majorHAnsi"/>
                  <w:b w:val="0"/>
                  <w:bCs w:val="0"/>
                  <w:color w:val="0563C1" w:themeColor="hyperlink"/>
                  <w:sz w:val="18"/>
                  <w:szCs w:val="18"/>
                  <w:u w:val="single"/>
                </w:rPr>
                <w:t xml:space="preserve"> </w:t>
              </w:r>
            </w:hyperlink>
          </w:p>
          <w:p w14:paraId="3DAC8BF5" w14:textId="77777777" w:rsidR="007376AF" w:rsidRPr="008738EF" w:rsidRDefault="007376AF" w:rsidP="00573C0A">
            <w:pPr>
              <w:rPr>
                <w:rFonts w:ascii="Calibri Light" w:hAnsi="Calibri Light" w:cs="Calibri Light"/>
                <w:strike/>
              </w:rPr>
            </w:pPr>
          </w:p>
        </w:tc>
      </w:tr>
    </w:tbl>
    <w:p w14:paraId="454EF4CF" w14:textId="77777777" w:rsidR="007376AF" w:rsidRDefault="007376AF" w:rsidP="009D04F7">
      <w:pPr>
        <w:spacing w:after="0" w:line="360" w:lineRule="auto"/>
        <w:rPr>
          <w:rFonts w:cs="Arial"/>
          <w:sz w:val="24"/>
          <w:szCs w:val="24"/>
        </w:rPr>
      </w:pPr>
    </w:p>
    <w:p w14:paraId="116BBC67" w14:textId="757930B8" w:rsidR="00D118A0" w:rsidRDefault="00D118A0" w:rsidP="008F3396">
      <w:pPr>
        <w:spacing w:line="360" w:lineRule="auto"/>
        <w:rPr>
          <w:rFonts w:cs="Arial"/>
          <w:sz w:val="24"/>
          <w:szCs w:val="24"/>
        </w:rPr>
      </w:pPr>
      <w:r>
        <w:rPr>
          <w:rFonts w:cs="Arial"/>
          <w:sz w:val="24"/>
          <w:szCs w:val="24"/>
        </w:rPr>
        <w:t>RELATED POLICIES</w:t>
      </w:r>
    </w:p>
    <w:tbl>
      <w:tblPr>
        <w:tblStyle w:val="TableGrid"/>
        <w:tblW w:w="0" w:type="auto"/>
        <w:tblLook w:val="04A0" w:firstRow="1" w:lastRow="0" w:firstColumn="1" w:lastColumn="0" w:noHBand="0" w:noVBand="1"/>
      </w:tblPr>
      <w:tblGrid>
        <w:gridCol w:w="4507"/>
        <w:gridCol w:w="4507"/>
      </w:tblGrid>
      <w:tr w:rsidR="00B05D56" w14:paraId="1DFE5908" w14:textId="77777777" w:rsidTr="00FD4312">
        <w:trPr>
          <w:trHeight w:val="416"/>
        </w:trPr>
        <w:tc>
          <w:tcPr>
            <w:tcW w:w="4507" w:type="dxa"/>
          </w:tcPr>
          <w:p w14:paraId="4C75F332" w14:textId="6C1AEB1B" w:rsidR="00DE5949" w:rsidRPr="00790CC7" w:rsidRDefault="00DE5949" w:rsidP="001B7C47">
            <w:pPr>
              <w:rPr>
                <w:rFonts w:asciiTheme="majorHAnsi" w:hAnsiTheme="majorHAnsi" w:cstheme="majorHAnsi"/>
              </w:rPr>
            </w:pPr>
            <w:r w:rsidRPr="00790CC7">
              <w:rPr>
                <w:rFonts w:asciiTheme="majorHAnsi" w:hAnsiTheme="majorHAnsi" w:cstheme="majorHAnsi"/>
              </w:rPr>
              <w:t>Acceptance and Refusal Authorisation Policy</w:t>
            </w:r>
          </w:p>
          <w:p w14:paraId="1ED15918" w14:textId="5769526B" w:rsidR="00792A69" w:rsidRPr="00790CC7" w:rsidRDefault="00DE5949" w:rsidP="001B7C47">
            <w:pPr>
              <w:rPr>
                <w:rFonts w:asciiTheme="majorHAnsi" w:hAnsiTheme="majorHAnsi" w:cstheme="majorHAnsi"/>
              </w:rPr>
            </w:pPr>
            <w:r w:rsidRPr="00790CC7">
              <w:rPr>
                <w:rFonts w:asciiTheme="majorHAnsi" w:hAnsiTheme="majorHAnsi" w:cstheme="majorHAnsi"/>
              </w:rPr>
              <w:t>Administration of First Aid Policy</w:t>
            </w:r>
          </w:p>
          <w:p w14:paraId="3545AE93" w14:textId="11D1F6CC" w:rsidR="00792A69" w:rsidRPr="00790CC7" w:rsidRDefault="00A54F87" w:rsidP="001B7C47">
            <w:pPr>
              <w:rPr>
                <w:rFonts w:asciiTheme="majorHAnsi" w:hAnsiTheme="majorHAnsi" w:cstheme="majorHAnsi"/>
              </w:rPr>
            </w:pPr>
            <w:r w:rsidRPr="00A54F87">
              <w:rPr>
                <w:rFonts w:ascii="Calibri Light" w:hAnsi="Calibri Light"/>
                <w:szCs w:val="28"/>
                <w:highlight w:val="yellow"/>
              </w:rPr>
              <w:t>Child Care Subsidy (CCS)</w:t>
            </w:r>
            <w:r w:rsidR="00792A69" w:rsidRPr="00790CC7">
              <w:rPr>
                <w:rFonts w:asciiTheme="majorHAnsi" w:hAnsiTheme="majorHAnsi" w:cstheme="majorHAnsi"/>
              </w:rPr>
              <w:t xml:space="preserve"> Governance Policy</w:t>
            </w:r>
          </w:p>
          <w:p w14:paraId="12220A9A" w14:textId="0FC28A70" w:rsidR="00B05D56" w:rsidRPr="00790CC7" w:rsidRDefault="00B05D56" w:rsidP="001B7C47">
            <w:pPr>
              <w:rPr>
                <w:rFonts w:asciiTheme="majorHAnsi" w:hAnsiTheme="majorHAnsi" w:cstheme="majorHAnsi"/>
              </w:rPr>
            </w:pPr>
            <w:r w:rsidRPr="00790CC7">
              <w:rPr>
                <w:rFonts w:asciiTheme="majorHAnsi" w:hAnsiTheme="majorHAnsi" w:cstheme="majorHAnsi"/>
              </w:rPr>
              <w:t>Code of Conduct Policy</w:t>
            </w:r>
          </w:p>
          <w:p w14:paraId="3CDB24E2" w14:textId="5A7FA8FC" w:rsidR="00792A69" w:rsidRPr="00790CC7" w:rsidRDefault="00792A69" w:rsidP="001B7C47">
            <w:pPr>
              <w:rPr>
                <w:rFonts w:asciiTheme="majorHAnsi" w:hAnsiTheme="majorHAnsi" w:cstheme="majorHAnsi"/>
              </w:rPr>
            </w:pPr>
            <w:r w:rsidRPr="00790CC7">
              <w:rPr>
                <w:rFonts w:asciiTheme="majorHAnsi" w:hAnsiTheme="majorHAnsi" w:cstheme="majorHAnsi"/>
              </w:rPr>
              <w:t>Child Protection Policy</w:t>
            </w:r>
          </w:p>
          <w:p w14:paraId="68770FF2" w14:textId="2D2AFA97" w:rsidR="00792A69" w:rsidRPr="00790CC7" w:rsidRDefault="00792A69" w:rsidP="001B7C47">
            <w:pPr>
              <w:rPr>
                <w:rFonts w:asciiTheme="majorHAnsi" w:hAnsiTheme="majorHAnsi" w:cstheme="majorHAnsi"/>
              </w:rPr>
            </w:pPr>
            <w:r w:rsidRPr="00790CC7">
              <w:rPr>
                <w:rFonts w:asciiTheme="majorHAnsi" w:hAnsiTheme="majorHAnsi" w:cstheme="majorHAnsi"/>
              </w:rPr>
              <w:t>Child Safe Environment Policy</w:t>
            </w:r>
          </w:p>
          <w:p w14:paraId="64DC39B3" w14:textId="4AA424A3" w:rsidR="00DE5949" w:rsidRPr="00790CC7" w:rsidRDefault="007A307B" w:rsidP="001B7C47">
            <w:pPr>
              <w:rPr>
                <w:rFonts w:asciiTheme="majorHAnsi" w:hAnsiTheme="majorHAnsi" w:cstheme="majorHAnsi"/>
              </w:rPr>
            </w:pPr>
            <w:r w:rsidRPr="00790CC7">
              <w:rPr>
                <w:rFonts w:asciiTheme="majorHAnsi" w:hAnsiTheme="majorHAnsi" w:cstheme="majorHAnsi"/>
              </w:rPr>
              <w:t xml:space="preserve">Dealing with </w:t>
            </w:r>
            <w:r w:rsidR="00DE5949" w:rsidRPr="00790CC7">
              <w:rPr>
                <w:rFonts w:asciiTheme="majorHAnsi" w:hAnsiTheme="majorHAnsi" w:cstheme="majorHAnsi"/>
              </w:rPr>
              <w:t>Infectious Diseases Policy</w:t>
            </w:r>
          </w:p>
          <w:p w14:paraId="71E0FFD6" w14:textId="347786BC" w:rsidR="00792A69" w:rsidRPr="00790CC7" w:rsidRDefault="00792A69" w:rsidP="001B7C47">
            <w:pPr>
              <w:rPr>
                <w:rFonts w:asciiTheme="majorHAnsi" w:hAnsiTheme="majorHAnsi" w:cstheme="majorHAnsi"/>
              </w:rPr>
            </w:pPr>
            <w:r w:rsidRPr="00790CC7">
              <w:rPr>
                <w:rFonts w:asciiTheme="majorHAnsi" w:hAnsiTheme="majorHAnsi" w:cstheme="majorHAnsi"/>
              </w:rPr>
              <w:t>Dealing with Complaints Policy</w:t>
            </w:r>
          </w:p>
          <w:p w14:paraId="6F5FC90A" w14:textId="1A1427BC" w:rsidR="00CB3BC0" w:rsidRPr="00790CC7" w:rsidRDefault="00CB3BC0" w:rsidP="001B7C47">
            <w:pPr>
              <w:rPr>
                <w:rFonts w:asciiTheme="majorHAnsi" w:hAnsiTheme="majorHAnsi" w:cstheme="majorHAnsi"/>
              </w:rPr>
            </w:pPr>
            <w:r w:rsidRPr="00790CC7">
              <w:rPr>
                <w:rFonts w:asciiTheme="majorHAnsi" w:hAnsiTheme="majorHAnsi" w:cstheme="majorHAnsi"/>
              </w:rPr>
              <w:t>Delivery of Children to</w:t>
            </w:r>
            <w:r w:rsidR="0008472B" w:rsidRPr="00790CC7">
              <w:rPr>
                <w:rFonts w:asciiTheme="majorHAnsi" w:hAnsiTheme="majorHAnsi" w:cstheme="majorHAnsi"/>
              </w:rPr>
              <w:t>,</w:t>
            </w:r>
            <w:r w:rsidRPr="00790CC7">
              <w:rPr>
                <w:rFonts w:asciiTheme="majorHAnsi" w:hAnsiTheme="majorHAnsi" w:cstheme="majorHAnsi"/>
              </w:rPr>
              <w:t xml:space="preserve"> </w:t>
            </w:r>
            <w:r w:rsidRPr="009D3E29">
              <w:rPr>
                <w:rFonts w:asciiTheme="majorHAnsi" w:hAnsiTheme="majorHAnsi" w:cstheme="majorHAnsi"/>
              </w:rPr>
              <w:t xml:space="preserve">and </w:t>
            </w:r>
            <w:r w:rsidR="00471140" w:rsidRPr="009D3E29">
              <w:rPr>
                <w:rFonts w:asciiTheme="majorHAnsi" w:hAnsiTheme="majorHAnsi" w:cstheme="majorHAnsi"/>
              </w:rPr>
              <w:t>C</w:t>
            </w:r>
            <w:r w:rsidR="0008472B" w:rsidRPr="009D3E29">
              <w:rPr>
                <w:rFonts w:asciiTheme="majorHAnsi" w:hAnsiTheme="majorHAnsi" w:cstheme="majorHAnsi"/>
              </w:rPr>
              <w:t>ollection</w:t>
            </w:r>
            <w:r w:rsidR="0008472B" w:rsidRPr="00790CC7">
              <w:rPr>
                <w:rFonts w:asciiTheme="majorHAnsi" w:hAnsiTheme="majorHAnsi" w:cstheme="majorHAnsi"/>
              </w:rPr>
              <w:t xml:space="preserve"> </w:t>
            </w:r>
            <w:r w:rsidRPr="00790CC7">
              <w:rPr>
                <w:rFonts w:asciiTheme="majorHAnsi" w:hAnsiTheme="majorHAnsi" w:cstheme="majorHAnsi"/>
              </w:rPr>
              <w:t xml:space="preserve">from </w:t>
            </w:r>
            <w:r w:rsidR="001E40CC" w:rsidRPr="001E40CC">
              <w:rPr>
                <w:rFonts w:ascii="Calibri Light" w:hAnsi="Calibri Light"/>
                <w:szCs w:val="28"/>
                <w:highlight w:val="yellow"/>
              </w:rPr>
              <w:t>Education and Care</w:t>
            </w:r>
            <w:r w:rsidRPr="00790CC7">
              <w:rPr>
                <w:rFonts w:asciiTheme="majorHAnsi" w:hAnsiTheme="majorHAnsi" w:cstheme="majorHAnsi"/>
              </w:rPr>
              <w:t xml:space="preserve"> Service Policy </w:t>
            </w:r>
          </w:p>
          <w:p w14:paraId="34F0E203" w14:textId="0D401B30" w:rsidR="00792A69" w:rsidRPr="00790CC7" w:rsidRDefault="00792A69" w:rsidP="001B7C47">
            <w:pPr>
              <w:rPr>
                <w:rFonts w:asciiTheme="majorHAnsi" w:hAnsiTheme="majorHAnsi" w:cstheme="majorHAnsi"/>
              </w:rPr>
            </w:pPr>
            <w:r w:rsidRPr="00790CC7">
              <w:rPr>
                <w:rFonts w:asciiTheme="majorHAnsi" w:hAnsiTheme="majorHAnsi" w:cstheme="majorHAnsi"/>
              </w:rPr>
              <w:t>Emergency and Evacuation Policy</w:t>
            </w:r>
          </w:p>
          <w:p w14:paraId="521A9143" w14:textId="44DC09AC" w:rsidR="00792A69" w:rsidRPr="00790CC7" w:rsidRDefault="00792A69" w:rsidP="001B7C47">
            <w:pPr>
              <w:rPr>
                <w:rFonts w:asciiTheme="majorHAnsi" w:hAnsiTheme="majorHAnsi" w:cstheme="majorHAnsi"/>
              </w:rPr>
            </w:pPr>
            <w:r w:rsidRPr="00790CC7">
              <w:rPr>
                <w:rFonts w:asciiTheme="majorHAnsi" w:hAnsiTheme="majorHAnsi" w:cstheme="majorHAnsi"/>
              </w:rPr>
              <w:t>Enrolment Policy</w:t>
            </w:r>
          </w:p>
          <w:p w14:paraId="36F0386F" w14:textId="77777777" w:rsidR="001B7C47" w:rsidRPr="00790CC7" w:rsidRDefault="00D63E93" w:rsidP="001B7C47">
            <w:pPr>
              <w:rPr>
                <w:rFonts w:asciiTheme="majorHAnsi" w:hAnsiTheme="majorHAnsi" w:cstheme="majorHAnsi"/>
              </w:rPr>
            </w:pPr>
            <w:r w:rsidRPr="00790CC7">
              <w:rPr>
                <w:rFonts w:asciiTheme="majorHAnsi" w:hAnsiTheme="majorHAnsi" w:cstheme="majorHAnsi"/>
              </w:rPr>
              <w:t>Excursion/Incursion Policy</w:t>
            </w:r>
            <w:r w:rsidR="001B7C47" w:rsidRPr="00790CC7">
              <w:rPr>
                <w:rFonts w:asciiTheme="majorHAnsi" w:hAnsiTheme="majorHAnsi" w:cstheme="majorHAnsi"/>
              </w:rPr>
              <w:t xml:space="preserve"> </w:t>
            </w:r>
          </w:p>
          <w:p w14:paraId="496B9F9E" w14:textId="1D120CBE" w:rsidR="00FD7C8B" w:rsidRPr="00790CC7" w:rsidRDefault="00D63E93" w:rsidP="00FD7C8B">
            <w:pPr>
              <w:rPr>
                <w:rFonts w:asciiTheme="majorHAnsi" w:hAnsiTheme="majorHAnsi" w:cstheme="majorHAnsi"/>
              </w:rPr>
            </w:pPr>
            <w:r w:rsidRPr="00790CC7">
              <w:rPr>
                <w:rFonts w:asciiTheme="majorHAnsi" w:hAnsiTheme="majorHAnsi" w:cstheme="majorHAnsi"/>
              </w:rPr>
              <w:t xml:space="preserve">Incident, Injury, Trauma </w:t>
            </w:r>
            <w:r w:rsidR="001925F4" w:rsidRPr="001925F4">
              <w:rPr>
                <w:rFonts w:asciiTheme="majorHAnsi" w:hAnsiTheme="majorHAnsi" w:cstheme="majorHAnsi"/>
                <w:highlight w:val="yellow"/>
              </w:rPr>
              <w:t>and</w:t>
            </w:r>
            <w:r w:rsidRPr="00790CC7">
              <w:rPr>
                <w:rFonts w:asciiTheme="majorHAnsi" w:hAnsiTheme="majorHAnsi" w:cstheme="majorHAnsi"/>
              </w:rPr>
              <w:t xml:space="preserve"> Illness Policy </w:t>
            </w:r>
            <w:r w:rsidR="0008472B" w:rsidRPr="00790CC7">
              <w:rPr>
                <w:rFonts w:asciiTheme="majorHAnsi" w:hAnsiTheme="majorHAnsi" w:cstheme="majorHAnsi"/>
              </w:rPr>
              <w:t>Interactions with Children,</w:t>
            </w:r>
            <w:r w:rsidR="00BD7C89">
              <w:rPr>
                <w:rFonts w:asciiTheme="majorHAnsi" w:hAnsiTheme="majorHAnsi" w:cstheme="majorHAnsi"/>
              </w:rPr>
              <w:t xml:space="preserve"> </w:t>
            </w:r>
            <w:r w:rsidR="0008472B" w:rsidRPr="00BD7C89">
              <w:rPr>
                <w:rFonts w:asciiTheme="majorHAnsi" w:hAnsiTheme="majorHAnsi" w:cstheme="majorHAnsi"/>
                <w:highlight w:val="yellow"/>
              </w:rPr>
              <w:t>Families</w:t>
            </w:r>
            <w:r w:rsidR="00BD7C89" w:rsidRPr="00BD7C89">
              <w:rPr>
                <w:rFonts w:asciiTheme="majorHAnsi" w:hAnsiTheme="majorHAnsi" w:cstheme="majorHAnsi"/>
                <w:highlight w:val="yellow"/>
              </w:rPr>
              <w:t xml:space="preserve"> and Staff</w:t>
            </w:r>
            <w:r w:rsidR="0008472B" w:rsidRPr="00790CC7">
              <w:rPr>
                <w:rFonts w:asciiTheme="majorHAnsi" w:hAnsiTheme="majorHAnsi" w:cstheme="majorHAnsi"/>
              </w:rPr>
              <w:t xml:space="preserve"> Policy </w:t>
            </w:r>
          </w:p>
          <w:p w14:paraId="14CE1E12" w14:textId="445F363E" w:rsidR="00B05D56" w:rsidRPr="00790CC7" w:rsidRDefault="00FD7C8B" w:rsidP="001B7C47">
            <w:pPr>
              <w:rPr>
                <w:rFonts w:asciiTheme="majorHAnsi" w:hAnsiTheme="majorHAnsi" w:cstheme="majorHAnsi"/>
              </w:rPr>
            </w:pPr>
            <w:r w:rsidRPr="00790CC7">
              <w:rPr>
                <w:rFonts w:asciiTheme="majorHAnsi" w:hAnsiTheme="majorHAnsi" w:cstheme="majorHAnsi"/>
              </w:rPr>
              <w:t xml:space="preserve">Medical Conditions Policy </w:t>
            </w:r>
          </w:p>
        </w:tc>
        <w:tc>
          <w:tcPr>
            <w:tcW w:w="4507" w:type="dxa"/>
          </w:tcPr>
          <w:p w14:paraId="50456701" w14:textId="6632D32E" w:rsidR="00C21681" w:rsidRPr="00790CC7" w:rsidRDefault="00C21681" w:rsidP="001B7C47">
            <w:pPr>
              <w:rPr>
                <w:rFonts w:asciiTheme="majorHAnsi" w:hAnsiTheme="majorHAnsi" w:cstheme="majorHAnsi"/>
              </w:rPr>
            </w:pPr>
            <w:r w:rsidRPr="009D3E29">
              <w:rPr>
                <w:rFonts w:asciiTheme="majorHAnsi" w:hAnsiTheme="majorHAnsi" w:cstheme="majorHAnsi"/>
              </w:rPr>
              <w:t>Nutrition</w:t>
            </w:r>
            <w:r w:rsidR="00B74DED" w:rsidRPr="009D3E29">
              <w:rPr>
                <w:rFonts w:asciiTheme="majorHAnsi" w:hAnsiTheme="majorHAnsi" w:cstheme="majorHAnsi"/>
              </w:rPr>
              <w:t xml:space="preserve"> and</w:t>
            </w:r>
            <w:r w:rsidRPr="009D3E29">
              <w:rPr>
                <w:rFonts w:asciiTheme="majorHAnsi" w:hAnsiTheme="majorHAnsi" w:cstheme="majorHAnsi"/>
              </w:rPr>
              <w:t xml:space="preserve"> Food</w:t>
            </w:r>
            <w:r w:rsidRPr="00790CC7">
              <w:rPr>
                <w:rFonts w:asciiTheme="majorHAnsi" w:hAnsiTheme="majorHAnsi" w:cstheme="majorHAnsi"/>
              </w:rPr>
              <w:t xml:space="preserve"> Safety Policy </w:t>
            </w:r>
          </w:p>
          <w:p w14:paraId="4E176074" w14:textId="77777777" w:rsidR="002614E9" w:rsidRDefault="002614E9" w:rsidP="001B7C47">
            <w:pPr>
              <w:rPr>
                <w:rFonts w:asciiTheme="majorHAnsi" w:hAnsiTheme="majorHAnsi" w:cstheme="majorHAnsi"/>
              </w:rPr>
            </w:pPr>
            <w:r w:rsidRPr="002614E9">
              <w:rPr>
                <w:rFonts w:asciiTheme="majorHAnsi" w:hAnsiTheme="majorHAnsi" w:cstheme="majorHAnsi"/>
                <w:highlight w:val="yellow"/>
              </w:rPr>
              <w:t>Open Door Policy</w:t>
            </w:r>
          </w:p>
          <w:p w14:paraId="77987C88" w14:textId="6419D543" w:rsidR="00D63E93" w:rsidRPr="00790CC7" w:rsidRDefault="00D63E93" w:rsidP="001B7C47">
            <w:pPr>
              <w:rPr>
                <w:rFonts w:asciiTheme="majorHAnsi" w:hAnsiTheme="majorHAnsi" w:cstheme="majorHAnsi"/>
              </w:rPr>
            </w:pPr>
            <w:r w:rsidRPr="00790CC7">
              <w:rPr>
                <w:rFonts w:asciiTheme="majorHAnsi" w:hAnsiTheme="majorHAnsi" w:cstheme="majorHAnsi"/>
              </w:rPr>
              <w:t xml:space="preserve">Orientation </w:t>
            </w:r>
            <w:r w:rsidR="003B2469" w:rsidRPr="00790CC7">
              <w:rPr>
                <w:rFonts w:asciiTheme="majorHAnsi" w:hAnsiTheme="majorHAnsi" w:cstheme="majorHAnsi"/>
              </w:rPr>
              <w:t xml:space="preserve">of Families </w:t>
            </w:r>
            <w:r w:rsidRPr="00790CC7">
              <w:rPr>
                <w:rFonts w:asciiTheme="majorHAnsi" w:hAnsiTheme="majorHAnsi" w:cstheme="majorHAnsi"/>
              </w:rPr>
              <w:t>Policy</w:t>
            </w:r>
          </w:p>
          <w:p w14:paraId="12CB8A56" w14:textId="48DA3E65" w:rsidR="00DE5949" w:rsidRPr="00790CC7" w:rsidRDefault="00DE5949" w:rsidP="001B7C47">
            <w:pPr>
              <w:rPr>
                <w:rFonts w:asciiTheme="majorHAnsi" w:hAnsiTheme="majorHAnsi" w:cstheme="majorHAnsi"/>
              </w:rPr>
            </w:pPr>
            <w:r w:rsidRPr="00790CC7">
              <w:rPr>
                <w:rFonts w:asciiTheme="majorHAnsi" w:hAnsiTheme="majorHAnsi" w:cstheme="majorHAnsi"/>
              </w:rPr>
              <w:t>Payment of Fees Policy</w:t>
            </w:r>
          </w:p>
          <w:p w14:paraId="4E5A6E5D" w14:textId="74821906" w:rsidR="00B05D56" w:rsidRPr="00790CC7" w:rsidRDefault="00B05D56" w:rsidP="001B7C47">
            <w:pPr>
              <w:rPr>
                <w:rFonts w:asciiTheme="majorHAnsi" w:hAnsiTheme="majorHAnsi" w:cstheme="majorHAnsi"/>
              </w:rPr>
            </w:pPr>
            <w:r w:rsidRPr="00790CC7">
              <w:rPr>
                <w:rFonts w:asciiTheme="majorHAnsi" w:hAnsiTheme="majorHAnsi" w:cstheme="majorHAnsi"/>
              </w:rPr>
              <w:t xml:space="preserve">Privacy and Confidentiality Policy </w:t>
            </w:r>
          </w:p>
          <w:p w14:paraId="50FBC954" w14:textId="28B52E84" w:rsidR="00D4465D" w:rsidRPr="00790CC7" w:rsidRDefault="00D4465D" w:rsidP="001B7C47">
            <w:pPr>
              <w:rPr>
                <w:rFonts w:asciiTheme="majorHAnsi" w:hAnsiTheme="majorHAnsi" w:cstheme="majorHAnsi"/>
              </w:rPr>
            </w:pPr>
            <w:r w:rsidRPr="00790CC7">
              <w:rPr>
                <w:rFonts w:asciiTheme="majorHAnsi" w:hAnsiTheme="majorHAnsi" w:cstheme="majorHAnsi"/>
              </w:rPr>
              <w:t>Probation Induction</w:t>
            </w:r>
            <w:r w:rsidR="00FF31B6">
              <w:rPr>
                <w:rFonts w:asciiTheme="majorHAnsi" w:hAnsiTheme="majorHAnsi" w:cstheme="majorHAnsi"/>
              </w:rPr>
              <w:t xml:space="preserve"> </w:t>
            </w:r>
            <w:r w:rsidR="009D3E29">
              <w:rPr>
                <w:rFonts w:asciiTheme="majorHAnsi" w:hAnsiTheme="majorHAnsi" w:cstheme="majorHAnsi"/>
              </w:rPr>
              <w:t xml:space="preserve">and </w:t>
            </w:r>
            <w:r w:rsidRPr="00790CC7">
              <w:rPr>
                <w:rFonts w:asciiTheme="majorHAnsi" w:hAnsiTheme="majorHAnsi" w:cstheme="majorHAnsi"/>
              </w:rPr>
              <w:t>Orientation Policy</w:t>
            </w:r>
          </w:p>
          <w:p w14:paraId="64DD5FDE" w14:textId="57916FB3" w:rsidR="00472611" w:rsidRPr="00790CC7" w:rsidRDefault="00472611" w:rsidP="001B7C47">
            <w:pPr>
              <w:rPr>
                <w:rFonts w:asciiTheme="majorHAnsi" w:hAnsiTheme="majorHAnsi" w:cstheme="majorHAnsi"/>
              </w:rPr>
            </w:pPr>
            <w:r w:rsidRPr="00790CC7">
              <w:rPr>
                <w:rFonts w:asciiTheme="majorHAnsi" w:hAnsiTheme="majorHAnsi" w:cstheme="majorHAnsi"/>
              </w:rPr>
              <w:t>Protected Disclosures (Whistleblower) Policy</w:t>
            </w:r>
          </w:p>
          <w:p w14:paraId="265D09A3" w14:textId="37B2E3E3" w:rsidR="00B05D56" w:rsidRPr="00790CC7" w:rsidRDefault="00B05D56" w:rsidP="001B7C47">
            <w:pPr>
              <w:rPr>
                <w:rFonts w:asciiTheme="majorHAnsi" w:hAnsiTheme="majorHAnsi" w:cstheme="majorHAnsi"/>
              </w:rPr>
            </w:pPr>
            <w:r w:rsidRPr="00790CC7">
              <w:rPr>
                <w:rFonts w:asciiTheme="majorHAnsi" w:hAnsiTheme="majorHAnsi" w:cstheme="majorHAnsi"/>
              </w:rPr>
              <w:t>Record Keeping and Retention Policy</w:t>
            </w:r>
          </w:p>
          <w:p w14:paraId="11417070" w14:textId="67A15370" w:rsidR="00753A3A" w:rsidRPr="00790CC7" w:rsidRDefault="00753A3A" w:rsidP="001B7C47">
            <w:pPr>
              <w:rPr>
                <w:rFonts w:asciiTheme="majorHAnsi" w:hAnsiTheme="majorHAnsi" w:cstheme="majorHAnsi"/>
              </w:rPr>
            </w:pPr>
            <w:r w:rsidRPr="00790CC7">
              <w:rPr>
                <w:rFonts w:asciiTheme="majorHAnsi" w:hAnsiTheme="majorHAnsi" w:cstheme="majorHAnsi"/>
              </w:rPr>
              <w:t>Safe Arrival of Children Policy</w:t>
            </w:r>
          </w:p>
          <w:p w14:paraId="1BDB6DD0" w14:textId="6D88CA35" w:rsidR="00792A69" w:rsidRPr="00790CC7" w:rsidRDefault="00792A69" w:rsidP="001B7C47">
            <w:pPr>
              <w:rPr>
                <w:rFonts w:asciiTheme="majorHAnsi" w:hAnsiTheme="majorHAnsi" w:cstheme="majorHAnsi"/>
              </w:rPr>
            </w:pPr>
            <w:r w:rsidRPr="00790CC7">
              <w:rPr>
                <w:rFonts w:asciiTheme="majorHAnsi" w:hAnsiTheme="majorHAnsi" w:cstheme="majorHAnsi"/>
              </w:rPr>
              <w:t>Safe Transportation</w:t>
            </w:r>
            <w:r w:rsidR="00FF31B6">
              <w:rPr>
                <w:rFonts w:asciiTheme="majorHAnsi" w:hAnsiTheme="majorHAnsi" w:cstheme="majorHAnsi"/>
              </w:rPr>
              <w:t xml:space="preserve"> </w:t>
            </w:r>
            <w:r w:rsidR="00FF31B6" w:rsidRPr="00FF31B6">
              <w:rPr>
                <w:rFonts w:asciiTheme="majorHAnsi" w:hAnsiTheme="majorHAnsi" w:cstheme="majorHAnsi"/>
                <w:highlight w:val="yellow"/>
              </w:rPr>
              <w:t>of Children</w:t>
            </w:r>
            <w:r w:rsidRPr="00790CC7">
              <w:rPr>
                <w:rFonts w:asciiTheme="majorHAnsi" w:hAnsiTheme="majorHAnsi" w:cstheme="majorHAnsi"/>
              </w:rPr>
              <w:t xml:space="preserve"> Policy</w:t>
            </w:r>
          </w:p>
          <w:p w14:paraId="65C99B9F" w14:textId="77777777" w:rsidR="00733432" w:rsidRPr="00790CC7" w:rsidRDefault="00733432" w:rsidP="001B7C47">
            <w:pPr>
              <w:rPr>
                <w:rFonts w:asciiTheme="majorHAnsi" w:hAnsiTheme="majorHAnsi" w:cstheme="majorHAnsi"/>
              </w:rPr>
            </w:pPr>
            <w:r w:rsidRPr="00790CC7">
              <w:rPr>
                <w:rFonts w:asciiTheme="majorHAnsi" w:hAnsiTheme="majorHAnsi" w:cstheme="majorHAnsi"/>
              </w:rPr>
              <w:t>Safe Use of Digital Technologies and Online Environments Policy</w:t>
            </w:r>
          </w:p>
          <w:p w14:paraId="056A5D7B" w14:textId="090A28BD" w:rsidR="00792A69" w:rsidRPr="00790CC7" w:rsidRDefault="00792A69" w:rsidP="001B7C47">
            <w:pPr>
              <w:rPr>
                <w:rFonts w:asciiTheme="majorHAnsi" w:hAnsiTheme="majorHAnsi" w:cstheme="majorHAnsi"/>
              </w:rPr>
            </w:pPr>
            <w:r w:rsidRPr="00790CC7">
              <w:rPr>
                <w:rFonts w:asciiTheme="majorHAnsi" w:hAnsiTheme="majorHAnsi" w:cstheme="majorHAnsi"/>
              </w:rPr>
              <w:t>Sleep and Rest Policy</w:t>
            </w:r>
          </w:p>
          <w:p w14:paraId="76B420CE" w14:textId="67AAF0A0" w:rsidR="00792A69" w:rsidRPr="00790CC7" w:rsidRDefault="00792A69" w:rsidP="001B7C47">
            <w:pPr>
              <w:rPr>
                <w:rFonts w:asciiTheme="majorHAnsi" w:hAnsiTheme="majorHAnsi" w:cstheme="majorHAnsi"/>
              </w:rPr>
            </w:pPr>
            <w:r w:rsidRPr="00790CC7">
              <w:rPr>
                <w:rFonts w:asciiTheme="majorHAnsi" w:hAnsiTheme="majorHAnsi" w:cstheme="majorHAnsi"/>
              </w:rPr>
              <w:t>Staffing Arrangements Policy</w:t>
            </w:r>
          </w:p>
          <w:p w14:paraId="23DE2130" w14:textId="257D15C9" w:rsidR="00DE5949" w:rsidRPr="00790CC7" w:rsidRDefault="00DE5949" w:rsidP="001B7C47">
            <w:pPr>
              <w:rPr>
                <w:rFonts w:asciiTheme="majorHAnsi" w:hAnsiTheme="majorHAnsi" w:cstheme="majorHAnsi"/>
              </w:rPr>
            </w:pPr>
            <w:r w:rsidRPr="00790CC7">
              <w:rPr>
                <w:rFonts w:asciiTheme="majorHAnsi" w:hAnsiTheme="majorHAnsi" w:cstheme="majorHAnsi"/>
              </w:rPr>
              <w:t>Student</w:t>
            </w:r>
            <w:r w:rsidR="006F787F" w:rsidRPr="00790CC7">
              <w:rPr>
                <w:rFonts w:asciiTheme="majorHAnsi" w:hAnsiTheme="majorHAnsi" w:cstheme="majorHAnsi"/>
              </w:rPr>
              <w:t>,</w:t>
            </w:r>
            <w:r w:rsidR="00817463" w:rsidRPr="00790CC7">
              <w:rPr>
                <w:rFonts w:asciiTheme="majorHAnsi" w:hAnsiTheme="majorHAnsi" w:cstheme="majorHAnsi"/>
              </w:rPr>
              <w:t xml:space="preserve"> </w:t>
            </w:r>
            <w:r w:rsidRPr="00790CC7">
              <w:rPr>
                <w:rFonts w:asciiTheme="majorHAnsi" w:hAnsiTheme="majorHAnsi" w:cstheme="majorHAnsi"/>
              </w:rPr>
              <w:t>Volunteer</w:t>
            </w:r>
            <w:r w:rsidR="006F787F" w:rsidRPr="00790CC7">
              <w:rPr>
                <w:rFonts w:asciiTheme="majorHAnsi" w:hAnsiTheme="majorHAnsi" w:cstheme="majorHAnsi"/>
              </w:rPr>
              <w:t xml:space="preserve"> and Visitor</w:t>
            </w:r>
            <w:r w:rsidR="00817463" w:rsidRPr="00790CC7">
              <w:rPr>
                <w:rFonts w:asciiTheme="majorHAnsi" w:hAnsiTheme="majorHAnsi" w:cstheme="majorHAnsi"/>
              </w:rPr>
              <w:t>s</w:t>
            </w:r>
            <w:r w:rsidRPr="00790CC7">
              <w:rPr>
                <w:rFonts w:asciiTheme="majorHAnsi" w:hAnsiTheme="majorHAnsi" w:cstheme="majorHAnsi"/>
              </w:rPr>
              <w:t xml:space="preserve"> Policy</w:t>
            </w:r>
          </w:p>
          <w:p w14:paraId="0960F530" w14:textId="194054AC" w:rsidR="00DE5949" w:rsidRPr="00790CC7" w:rsidRDefault="00792A69" w:rsidP="001B7C47">
            <w:pPr>
              <w:rPr>
                <w:rFonts w:asciiTheme="majorHAnsi" w:hAnsiTheme="majorHAnsi" w:cstheme="majorHAnsi"/>
              </w:rPr>
            </w:pPr>
            <w:r w:rsidRPr="00790CC7">
              <w:rPr>
                <w:rFonts w:asciiTheme="majorHAnsi" w:hAnsiTheme="majorHAnsi" w:cstheme="majorHAnsi"/>
              </w:rPr>
              <w:t>Sun Safe Policy</w:t>
            </w:r>
          </w:p>
          <w:p w14:paraId="3D03B798" w14:textId="77777777" w:rsidR="00792A69" w:rsidRPr="00790CC7" w:rsidRDefault="00792A69" w:rsidP="001B7C47">
            <w:pPr>
              <w:rPr>
                <w:rFonts w:asciiTheme="majorHAnsi" w:hAnsiTheme="majorHAnsi" w:cstheme="majorHAnsi"/>
              </w:rPr>
            </w:pPr>
            <w:r w:rsidRPr="00790CC7">
              <w:rPr>
                <w:rFonts w:asciiTheme="majorHAnsi" w:hAnsiTheme="majorHAnsi" w:cstheme="majorHAnsi"/>
              </w:rPr>
              <w:t>Water Safety Policy</w:t>
            </w:r>
          </w:p>
          <w:p w14:paraId="4264542F" w14:textId="19410FEC" w:rsidR="00FD7C8B" w:rsidRPr="00790CC7" w:rsidRDefault="00FD7C8B" w:rsidP="001B7C47">
            <w:pPr>
              <w:rPr>
                <w:rFonts w:asciiTheme="majorHAnsi" w:hAnsiTheme="majorHAnsi" w:cstheme="majorHAnsi"/>
              </w:rPr>
            </w:pPr>
            <w:r w:rsidRPr="00790CC7">
              <w:rPr>
                <w:rFonts w:asciiTheme="majorHAnsi" w:hAnsiTheme="majorHAnsi" w:cstheme="majorHAnsi"/>
              </w:rPr>
              <w:t>Work Health and Safety Policy</w:t>
            </w:r>
          </w:p>
        </w:tc>
      </w:tr>
    </w:tbl>
    <w:p w14:paraId="0091F03B" w14:textId="77777777" w:rsidR="00C3196D" w:rsidRDefault="00C3196D" w:rsidP="009D04F7">
      <w:pPr>
        <w:spacing w:after="0" w:line="360" w:lineRule="auto"/>
        <w:rPr>
          <w:rFonts w:cs="Arial"/>
          <w:sz w:val="24"/>
          <w:szCs w:val="24"/>
        </w:rPr>
      </w:pPr>
    </w:p>
    <w:p w14:paraId="5D5E35E0" w14:textId="7967A703" w:rsidR="00C75F02" w:rsidRDefault="00B64AB4" w:rsidP="00C603A1">
      <w:pPr>
        <w:spacing w:after="0" w:line="360" w:lineRule="auto"/>
        <w:rPr>
          <w:rFonts w:asciiTheme="majorHAnsi" w:hAnsiTheme="majorHAnsi"/>
        </w:rPr>
      </w:pPr>
      <w:r w:rsidRPr="009F124F">
        <w:rPr>
          <w:rFonts w:cs="Arial"/>
          <w:sz w:val="24"/>
          <w:szCs w:val="24"/>
        </w:rPr>
        <w:t>PURPOSE</w:t>
      </w:r>
      <w:bookmarkStart w:id="2" w:name="_Hlk528061459"/>
      <w:r w:rsidR="00FC3599">
        <w:rPr>
          <w:rFonts w:asciiTheme="majorHAnsi" w:hAnsiTheme="majorHAnsi" w:cs="Arial"/>
        </w:rPr>
        <w:br/>
      </w:r>
      <w:bookmarkEnd w:id="2"/>
      <w:r w:rsidR="009D04F7" w:rsidRPr="00BD2E3F">
        <w:rPr>
          <w:rFonts w:asciiTheme="majorHAnsi" w:hAnsiTheme="majorHAnsi" w:cs="Arial"/>
          <w:szCs w:val="18"/>
          <w:lang w:eastAsia="en-AU"/>
        </w:rPr>
        <w:t>Our Service aims to ensure all legal and financial requirements are implemented and recognised through appropriate governance practices, providing quality education and care, meeting the principles, practices and elements of the</w:t>
      </w:r>
      <w:r w:rsidR="00E56600">
        <w:rPr>
          <w:rFonts w:asciiTheme="majorHAnsi" w:hAnsiTheme="majorHAnsi" w:cs="Arial"/>
          <w:szCs w:val="18"/>
          <w:lang w:eastAsia="en-AU"/>
        </w:rPr>
        <w:t xml:space="preserve"> </w:t>
      </w:r>
      <w:r w:rsidR="00E56600" w:rsidRPr="00E56600">
        <w:rPr>
          <w:rFonts w:asciiTheme="majorHAnsi" w:hAnsiTheme="majorHAnsi" w:cs="Arial"/>
          <w:szCs w:val="18"/>
          <w:highlight w:val="yellow"/>
          <w:lang w:eastAsia="en-AU"/>
        </w:rPr>
        <w:t xml:space="preserve">approved learning </w:t>
      </w:r>
      <w:r w:rsidR="00E56600" w:rsidRPr="00820C1D">
        <w:rPr>
          <w:rFonts w:asciiTheme="majorHAnsi" w:hAnsiTheme="majorHAnsi" w:cs="Arial"/>
          <w:szCs w:val="18"/>
          <w:highlight w:val="yellow"/>
          <w:lang w:eastAsia="en-AU"/>
        </w:rPr>
        <w:t xml:space="preserve">frameworks, such </w:t>
      </w:r>
      <w:r w:rsidR="00E56600" w:rsidRPr="00E56600">
        <w:rPr>
          <w:rFonts w:asciiTheme="majorHAnsi" w:hAnsiTheme="majorHAnsi" w:cs="Arial"/>
          <w:szCs w:val="18"/>
          <w:highlight w:val="yellow"/>
          <w:lang w:eastAsia="en-AU"/>
        </w:rPr>
        <w:t>as the</w:t>
      </w:r>
      <w:r w:rsidR="009D04F7" w:rsidRPr="00BD2E3F">
        <w:rPr>
          <w:rFonts w:asciiTheme="majorHAnsi" w:hAnsiTheme="majorHAnsi" w:cs="Arial"/>
          <w:szCs w:val="18"/>
          <w:lang w:eastAsia="en-AU"/>
        </w:rPr>
        <w:t xml:space="preserve"> Early Years Learning Framework </w:t>
      </w:r>
      <w:r w:rsidR="007A2FE1" w:rsidRPr="00BD2E3F">
        <w:rPr>
          <w:rFonts w:asciiTheme="majorHAnsi" w:hAnsiTheme="majorHAnsi" w:cs="Arial"/>
          <w:szCs w:val="18"/>
          <w:lang w:eastAsia="en-AU"/>
        </w:rPr>
        <w:t>(EYLF</w:t>
      </w:r>
      <w:r w:rsidR="00E56600">
        <w:rPr>
          <w:rFonts w:asciiTheme="majorHAnsi" w:hAnsiTheme="majorHAnsi" w:cs="Arial"/>
          <w:szCs w:val="18"/>
          <w:lang w:eastAsia="en-AU"/>
        </w:rPr>
        <w:t xml:space="preserve"> </w:t>
      </w:r>
      <w:r w:rsidR="00E56600" w:rsidRPr="00E56600">
        <w:rPr>
          <w:rFonts w:asciiTheme="majorHAnsi" w:hAnsiTheme="majorHAnsi" w:cs="Arial"/>
          <w:szCs w:val="18"/>
          <w:highlight w:val="yellow"/>
          <w:lang w:eastAsia="en-AU"/>
        </w:rPr>
        <w:t>V2.0</w:t>
      </w:r>
      <w:r w:rsidR="007A2FE1" w:rsidRPr="00BD2E3F">
        <w:rPr>
          <w:rFonts w:asciiTheme="majorHAnsi" w:hAnsiTheme="majorHAnsi" w:cs="Arial"/>
          <w:szCs w:val="18"/>
          <w:lang w:eastAsia="en-AU"/>
        </w:rPr>
        <w:t xml:space="preserve">) </w:t>
      </w:r>
      <w:r w:rsidR="009D04F7" w:rsidRPr="00BD2E3F">
        <w:rPr>
          <w:rFonts w:asciiTheme="majorHAnsi" w:hAnsiTheme="majorHAnsi" w:cs="Arial"/>
          <w:szCs w:val="18"/>
          <w:lang w:eastAsia="en-AU"/>
        </w:rPr>
        <w:t xml:space="preserve">and the National Quality </w:t>
      </w:r>
      <w:r w:rsidR="00097CA2" w:rsidRPr="00820C1D">
        <w:rPr>
          <w:rFonts w:asciiTheme="majorHAnsi" w:hAnsiTheme="majorHAnsi" w:cs="Arial"/>
          <w:szCs w:val="18"/>
          <w:highlight w:val="yellow"/>
          <w:lang w:eastAsia="en-AU"/>
        </w:rPr>
        <w:t xml:space="preserve">Framework </w:t>
      </w:r>
      <w:r w:rsidR="007A2FE1" w:rsidRPr="00820C1D">
        <w:rPr>
          <w:rFonts w:asciiTheme="majorHAnsi" w:hAnsiTheme="majorHAnsi" w:cs="Arial"/>
          <w:szCs w:val="18"/>
          <w:highlight w:val="yellow"/>
          <w:lang w:eastAsia="en-AU"/>
        </w:rPr>
        <w:t>(NQ</w:t>
      </w:r>
      <w:r w:rsidR="00097CA2" w:rsidRPr="00820C1D">
        <w:rPr>
          <w:rFonts w:asciiTheme="majorHAnsi" w:hAnsiTheme="majorHAnsi" w:cs="Arial"/>
          <w:szCs w:val="18"/>
          <w:highlight w:val="yellow"/>
          <w:lang w:eastAsia="en-AU"/>
        </w:rPr>
        <w:t>F</w:t>
      </w:r>
      <w:r w:rsidR="007A2FE1" w:rsidRPr="00820C1D">
        <w:rPr>
          <w:rFonts w:asciiTheme="majorHAnsi" w:hAnsiTheme="majorHAnsi" w:cs="Arial"/>
          <w:szCs w:val="18"/>
          <w:highlight w:val="yellow"/>
          <w:lang w:eastAsia="en-AU"/>
        </w:rPr>
        <w:t>)</w:t>
      </w:r>
      <w:r w:rsidR="009D04F7" w:rsidRPr="00BD2E3F">
        <w:rPr>
          <w:rFonts w:asciiTheme="majorHAnsi" w:hAnsiTheme="majorHAnsi" w:cs="Arial"/>
          <w:szCs w:val="18"/>
          <w:lang w:eastAsia="en-AU"/>
        </w:rPr>
        <w:t xml:space="preserve">. </w:t>
      </w:r>
      <w:bookmarkStart w:id="3" w:name="_Hlk215055647"/>
      <w:r w:rsidR="000E41D4" w:rsidRPr="00BD2E3F">
        <w:rPr>
          <w:rFonts w:asciiTheme="majorHAnsi" w:hAnsiTheme="majorHAnsi"/>
        </w:rPr>
        <w:t xml:space="preserve">We believe that children’s safety, rights, and best interests are the paramount consideration for all Service operations, decisions and functions. Our Service ensures that child safety, wellbeing and best interests take priority over all other considerations, including financial interests or other obligations of management, and are embedded </w:t>
      </w:r>
      <w:r w:rsidR="000E41D4" w:rsidRPr="00BD2E3F">
        <w:rPr>
          <w:rFonts w:asciiTheme="majorHAnsi" w:hAnsiTheme="majorHAnsi" w:cstheme="minorHAnsi"/>
        </w:rPr>
        <w:t>in our daily practices, policies and procedures</w:t>
      </w:r>
      <w:r w:rsidR="000E41D4" w:rsidRPr="00BD2E3F">
        <w:rPr>
          <w:rFonts w:asciiTheme="majorHAnsi" w:hAnsiTheme="majorHAnsi"/>
        </w:rPr>
        <w:t>.</w:t>
      </w:r>
      <w:r w:rsidR="000E41D4">
        <w:rPr>
          <w:rFonts w:asciiTheme="majorHAnsi" w:hAnsiTheme="majorHAnsi"/>
        </w:rPr>
        <w:t xml:space="preserve"> </w:t>
      </w:r>
      <w:bookmarkEnd w:id="3"/>
    </w:p>
    <w:p w14:paraId="7FDA8C04" w14:textId="77777777" w:rsidR="00865B19" w:rsidRDefault="00FC3599" w:rsidP="0005513B">
      <w:pPr>
        <w:spacing w:after="0" w:line="360" w:lineRule="auto"/>
        <w:rPr>
          <w:rFonts w:asciiTheme="majorHAnsi" w:hAnsiTheme="majorHAnsi"/>
        </w:rPr>
      </w:pPr>
      <w:r>
        <w:rPr>
          <w:rFonts w:asciiTheme="majorHAnsi" w:hAnsiTheme="majorHAnsi"/>
        </w:rPr>
        <w:br/>
      </w:r>
      <w:r w:rsidR="00B64AB4" w:rsidRPr="008B6424">
        <w:rPr>
          <w:rFonts w:cs="Arial"/>
          <w:sz w:val="24"/>
          <w:szCs w:val="24"/>
        </w:rPr>
        <w:t>SCOPE</w:t>
      </w:r>
      <w:r w:rsidR="00AB6E01">
        <w:rPr>
          <w:rFonts w:asciiTheme="majorHAnsi" w:hAnsiTheme="majorHAnsi" w:cs="Arial"/>
        </w:rPr>
        <w:br/>
      </w:r>
      <w:r w:rsidR="009D04F7" w:rsidRPr="00CB3BC0">
        <w:rPr>
          <w:rFonts w:asciiTheme="majorHAnsi" w:hAnsiTheme="majorHAnsi"/>
        </w:rPr>
        <w:t>T</w:t>
      </w:r>
      <w:r w:rsidR="009D04F7" w:rsidRPr="00CC3742">
        <w:rPr>
          <w:rFonts w:asciiTheme="majorHAnsi" w:hAnsiTheme="majorHAnsi"/>
        </w:rPr>
        <w:t>his policy applies to children, f</w:t>
      </w:r>
      <w:r w:rsidR="009D04F7" w:rsidRPr="00CB2F6E">
        <w:rPr>
          <w:rFonts w:asciiTheme="majorHAnsi" w:hAnsiTheme="majorHAnsi"/>
        </w:rPr>
        <w:t xml:space="preserve">amilies, staff, </w:t>
      </w:r>
      <w:r w:rsidR="00A52058" w:rsidRPr="00CB2F6E">
        <w:rPr>
          <w:rFonts w:asciiTheme="majorHAnsi" w:hAnsiTheme="majorHAnsi"/>
        </w:rPr>
        <w:t xml:space="preserve">educators, </w:t>
      </w:r>
      <w:r w:rsidR="009D04F7" w:rsidRPr="00CB2F6E">
        <w:rPr>
          <w:rFonts w:asciiTheme="majorHAnsi" w:hAnsiTheme="majorHAnsi"/>
        </w:rPr>
        <w:t>management</w:t>
      </w:r>
      <w:r w:rsidR="00CB3BC0" w:rsidRPr="00CC3742">
        <w:rPr>
          <w:rFonts w:asciiTheme="majorHAnsi" w:hAnsiTheme="majorHAnsi"/>
        </w:rPr>
        <w:t xml:space="preserve">, </w:t>
      </w:r>
      <w:r w:rsidR="0076379F" w:rsidRPr="00CC3742">
        <w:rPr>
          <w:rFonts w:asciiTheme="majorHAnsi" w:hAnsiTheme="majorHAnsi"/>
        </w:rPr>
        <w:t xml:space="preserve">approved provider, nominated </w:t>
      </w:r>
    </w:p>
    <w:p w14:paraId="7A6C8215" w14:textId="77F7FE0F" w:rsidR="009D04F7" w:rsidRPr="00CB3BC0" w:rsidRDefault="0076379F" w:rsidP="0005513B">
      <w:pPr>
        <w:spacing w:after="0" w:line="360" w:lineRule="auto"/>
        <w:rPr>
          <w:rFonts w:asciiTheme="majorHAnsi" w:hAnsiTheme="majorHAnsi"/>
        </w:rPr>
      </w:pPr>
      <w:r w:rsidRPr="00CC3742">
        <w:rPr>
          <w:rFonts w:asciiTheme="majorHAnsi" w:hAnsiTheme="majorHAnsi"/>
        </w:rPr>
        <w:lastRenderedPageBreak/>
        <w:t>supervisor</w:t>
      </w:r>
      <w:r w:rsidR="00CB3BC0" w:rsidRPr="00CC3742">
        <w:rPr>
          <w:rFonts w:asciiTheme="majorHAnsi" w:hAnsiTheme="majorHAnsi"/>
        </w:rPr>
        <w:t>,</w:t>
      </w:r>
      <w:r w:rsidR="009D04F7" w:rsidRPr="00CC3742">
        <w:rPr>
          <w:rFonts w:asciiTheme="majorHAnsi" w:hAnsiTheme="majorHAnsi"/>
        </w:rPr>
        <w:t xml:space="preserve"> </w:t>
      </w:r>
      <w:r>
        <w:rPr>
          <w:rFonts w:asciiTheme="majorHAnsi" w:hAnsiTheme="majorHAnsi"/>
        </w:rPr>
        <w:t>students</w:t>
      </w:r>
      <w:r w:rsidR="007376AF" w:rsidRPr="006C41DF">
        <w:rPr>
          <w:rFonts w:asciiTheme="majorHAnsi" w:hAnsiTheme="majorHAnsi"/>
        </w:rPr>
        <w:t xml:space="preserve">, volunteers </w:t>
      </w:r>
      <w:r w:rsidR="009D04F7" w:rsidRPr="006C41DF">
        <w:rPr>
          <w:rFonts w:asciiTheme="majorHAnsi" w:hAnsiTheme="majorHAnsi"/>
        </w:rPr>
        <w:t>and visitors</w:t>
      </w:r>
      <w:r w:rsidR="009D04F7" w:rsidRPr="00CB3BC0">
        <w:rPr>
          <w:rFonts w:asciiTheme="majorHAnsi" w:hAnsiTheme="majorHAnsi"/>
        </w:rPr>
        <w:t xml:space="preserve"> of the Service.</w:t>
      </w:r>
    </w:p>
    <w:p w14:paraId="4105882C" w14:textId="77777777" w:rsidR="00D4465D" w:rsidRPr="00CB3BC0" w:rsidRDefault="00D4465D" w:rsidP="009D04F7">
      <w:pPr>
        <w:spacing w:after="0" w:line="360" w:lineRule="auto"/>
        <w:contextualSpacing/>
        <w:rPr>
          <w:rFonts w:cs="Arial"/>
          <w:sz w:val="24"/>
          <w:szCs w:val="24"/>
        </w:rPr>
      </w:pPr>
    </w:p>
    <w:p w14:paraId="0DD0D48F" w14:textId="77777777" w:rsidR="003D0E75" w:rsidRPr="00865B19" w:rsidRDefault="00B64AB4" w:rsidP="003D0E75">
      <w:pPr>
        <w:spacing w:after="0" w:line="360" w:lineRule="auto"/>
        <w:contextualSpacing/>
        <w:rPr>
          <w:rFonts w:cstheme="minorHAnsi"/>
        </w:rPr>
      </w:pPr>
      <w:r w:rsidRPr="00CB3BC0">
        <w:rPr>
          <w:rFonts w:cs="Arial"/>
          <w:sz w:val="24"/>
          <w:szCs w:val="24"/>
        </w:rPr>
        <w:t>IMPLEMENTATION</w:t>
      </w:r>
      <w:r w:rsidR="009D04F7" w:rsidRPr="00CB3BC0">
        <w:rPr>
          <w:rFonts w:cs="Arial"/>
          <w:sz w:val="24"/>
          <w:szCs w:val="24"/>
        </w:rPr>
        <w:br/>
      </w:r>
      <w:r w:rsidR="003D0E75" w:rsidRPr="00865B19">
        <w:rPr>
          <w:rFonts w:asciiTheme="majorHAnsi" w:hAnsiTheme="majorHAnsi" w:cs="Arial"/>
          <w:szCs w:val="18"/>
          <w:highlight w:val="yellow"/>
          <w:lang w:eastAsia="en-AU"/>
        </w:rPr>
        <w:t xml:space="preserve">For definitions and key terms used within this policy, refer to </w:t>
      </w:r>
      <w:r w:rsidR="003D0E75" w:rsidRPr="00865B19">
        <w:rPr>
          <w:rFonts w:cstheme="minorHAnsi"/>
          <w:i/>
          <w:iCs/>
          <w:szCs w:val="18"/>
          <w:highlight w:val="yellow"/>
          <w:lang w:eastAsia="en-AU"/>
        </w:rPr>
        <w:t>Key Terms – Policies and Procedures</w:t>
      </w:r>
      <w:r w:rsidR="003D0E75" w:rsidRPr="00865B19">
        <w:rPr>
          <w:rFonts w:cstheme="minorHAnsi"/>
          <w:szCs w:val="18"/>
          <w:highlight w:val="yellow"/>
          <w:lang w:eastAsia="en-AU"/>
        </w:rPr>
        <w:t>.</w:t>
      </w:r>
      <w:r w:rsidR="003D0E75" w:rsidRPr="00865B19">
        <w:rPr>
          <w:rFonts w:cstheme="minorHAnsi"/>
          <w:szCs w:val="18"/>
          <w:lang w:eastAsia="en-AU"/>
        </w:rPr>
        <w:t xml:space="preserve"> </w:t>
      </w:r>
    </w:p>
    <w:p w14:paraId="1B6F2938" w14:textId="77777777" w:rsidR="003D0E75" w:rsidRDefault="003D0E75" w:rsidP="00C608D7">
      <w:pPr>
        <w:spacing w:after="0" w:line="360" w:lineRule="auto"/>
        <w:rPr>
          <w:rFonts w:asciiTheme="majorHAnsi" w:hAnsiTheme="majorHAnsi"/>
        </w:rPr>
      </w:pPr>
    </w:p>
    <w:p w14:paraId="4952EE8F" w14:textId="5A62A4A0" w:rsidR="00C608D7" w:rsidRDefault="00DE5949" w:rsidP="00C608D7">
      <w:pPr>
        <w:spacing w:after="0" w:line="360" w:lineRule="auto"/>
        <w:rPr>
          <w:rFonts w:asciiTheme="majorHAnsi" w:hAnsiTheme="majorHAnsi"/>
        </w:rPr>
      </w:pPr>
      <w:r w:rsidRPr="00CB3BC0">
        <w:rPr>
          <w:rFonts w:asciiTheme="majorHAnsi" w:hAnsiTheme="majorHAnsi"/>
        </w:rPr>
        <w:t xml:space="preserve">Under the Education and Care Services National Regulations, the approved provider must ensure that policies and procedures are in place in relation to the governance and management of the service and </w:t>
      </w:r>
      <w:r w:rsidRPr="00B22EED">
        <w:rPr>
          <w:rFonts w:asciiTheme="majorHAnsi" w:hAnsiTheme="majorHAnsi"/>
        </w:rPr>
        <w:t xml:space="preserve">that they take reasonable steps to ensure those policies and procedures are followed. </w:t>
      </w:r>
    </w:p>
    <w:p w14:paraId="5E5CE9D3" w14:textId="77777777" w:rsidR="00DE5949" w:rsidRPr="00CB3BC0" w:rsidRDefault="00DE5949" w:rsidP="009D04F7">
      <w:pPr>
        <w:spacing w:after="0" w:line="360" w:lineRule="auto"/>
        <w:contextualSpacing/>
        <w:rPr>
          <w:rFonts w:asciiTheme="majorHAnsi" w:hAnsiTheme="majorHAnsi"/>
        </w:rPr>
      </w:pPr>
    </w:p>
    <w:p w14:paraId="694CD6EF" w14:textId="5F6D601C" w:rsidR="00AE4F83" w:rsidRDefault="009D04F7" w:rsidP="00251FF4">
      <w:pPr>
        <w:spacing w:after="0" w:line="360" w:lineRule="auto"/>
        <w:contextualSpacing/>
        <w:rPr>
          <w:rFonts w:asciiTheme="majorHAnsi" w:hAnsiTheme="majorHAnsi"/>
        </w:rPr>
      </w:pPr>
      <w:r w:rsidRPr="00CB3BC0">
        <w:rPr>
          <w:rFonts w:asciiTheme="majorHAnsi" w:hAnsiTheme="majorHAnsi"/>
        </w:rPr>
        <w:t xml:space="preserve">Governance is the process that directs and controls our Service, ensuring </w:t>
      </w:r>
      <w:r w:rsidRPr="009D3E29">
        <w:rPr>
          <w:rFonts w:asciiTheme="majorHAnsi" w:hAnsiTheme="majorHAnsi"/>
        </w:rPr>
        <w:t>accountability and supporting</w:t>
      </w:r>
      <w:r w:rsidRPr="00CB3BC0">
        <w:rPr>
          <w:rFonts w:asciiTheme="majorHAnsi" w:hAnsiTheme="majorHAnsi"/>
        </w:rPr>
        <w:t xml:space="preserve"> decision making. The </w:t>
      </w:r>
      <w:r w:rsidR="0076379F" w:rsidRPr="00CB3BC0">
        <w:rPr>
          <w:rFonts w:asciiTheme="majorHAnsi" w:hAnsiTheme="majorHAnsi"/>
        </w:rPr>
        <w:t>approved provider and</w:t>
      </w:r>
      <w:r w:rsidR="0076379F" w:rsidRPr="00D118A0">
        <w:rPr>
          <w:rFonts w:asciiTheme="majorHAnsi" w:hAnsiTheme="majorHAnsi"/>
        </w:rPr>
        <w:t xml:space="preserve"> nominated supervisor </w:t>
      </w:r>
      <w:r w:rsidRPr="00D118A0">
        <w:rPr>
          <w:rFonts w:asciiTheme="majorHAnsi" w:hAnsiTheme="majorHAnsi"/>
        </w:rPr>
        <w:t xml:space="preserve">of the Service accept the legal responsibilities associated with establishing, administering, and maintaining the </w:t>
      </w:r>
      <w:r w:rsidRPr="006C41DF">
        <w:rPr>
          <w:rFonts w:asciiTheme="majorHAnsi" w:hAnsiTheme="majorHAnsi"/>
        </w:rPr>
        <w:t>Service</w:t>
      </w:r>
      <w:r w:rsidR="00DF1785">
        <w:rPr>
          <w:rFonts w:asciiTheme="majorHAnsi" w:hAnsiTheme="majorHAnsi"/>
        </w:rPr>
        <w:t xml:space="preserve"> </w:t>
      </w:r>
      <w:r w:rsidR="00DF1785" w:rsidRPr="00DF1785">
        <w:rPr>
          <w:rFonts w:asciiTheme="majorHAnsi" w:hAnsiTheme="majorHAnsi"/>
          <w:highlight w:val="yellow"/>
        </w:rPr>
        <w:t xml:space="preserve">and are answerable for decisions made on behalf of </w:t>
      </w:r>
      <w:r w:rsidR="00DF1785" w:rsidRPr="00820C1D">
        <w:rPr>
          <w:rFonts w:asciiTheme="majorHAnsi" w:hAnsiTheme="majorHAnsi"/>
          <w:highlight w:val="yellow"/>
        </w:rPr>
        <w:t>the Service</w:t>
      </w:r>
      <w:r w:rsidRPr="00820C1D">
        <w:rPr>
          <w:rFonts w:asciiTheme="majorHAnsi" w:hAnsiTheme="majorHAnsi"/>
          <w:highlight w:val="yellow"/>
        </w:rPr>
        <w:t xml:space="preserve">. </w:t>
      </w:r>
      <w:bookmarkStart w:id="4" w:name="_Hlk137801063"/>
      <w:r w:rsidR="00B257F5" w:rsidRPr="00820C1D">
        <w:rPr>
          <w:rFonts w:asciiTheme="majorHAnsi" w:hAnsiTheme="majorHAnsi"/>
          <w:highlight w:val="yellow"/>
        </w:rPr>
        <w:t>Information</w:t>
      </w:r>
      <w:r w:rsidR="00AE4F83" w:rsidRPr="00820C1D">
        <w:rPr>
          <w:rFonts w:asciiTheme="majorHAnsi" w:hAnsiTheme="majorHAnsi"/>
          <w:highlight w:val="yellow"/>
        </w:rPr>
        <w:t xml:space="preserve"> </w:t>
      </w:r>
      <w:r w:rsidR="00AE4F83" w:rsidRPr="00B257F5">
        <w:rPr>
          <w:rFonts w:asciiTheme="majorHAnsi" w:hAnsiTheme="majorHAnsi"/>
          <w:highlight w:val="yellow"/>
        </w:rPr>
        <w:t>rel</w:t>
      </w:r>
      <w:r w:rsidR="000F2A87" w:rsidRPr="00B257F5">
        <w:rPr>
          <w:rFonts w:asciiTheme="majorHAnsi" w:hAnsiTheme="majorHAnsi"/>
          <w:highlight w:val="yellow"/>
        </w:rPr>
        <w:t xml:space="preserve">evant to </w:t>
      </w:r>
      <w:r w:rsidR="00B257F5" w:rsidRPr="00B257F5">
        <w:rPr>
          <w:rFonts w:asciiTheme="majorHAnsi" w:hAnsiTheme="majorHAnsi"/>
          <w:highlight w:val="yellow"/>
        </w:rPr>
        <w:t>the operation and compliance of the Service, including compliance history, policies and relevant notices, is made accessible to families, staff and the regulatory authority.</w:t>
      </w:r>
    </w:p>
    <w:p w14:paraId="49532C62" w14:textId="77777777" w:rsidR="00B257F5" w:rsidRDefault="00B257F5" w:rsidP="00251FF4">
      <w:pPr>
        <w:spacing w:after="0" w:line="360" w:lineRule="auto"/>
        <w:contextualSpacing/>
        <w:rPr>
          <w:rFonts w:asciiTheme="majorHAnsi" w:hAnsiTheme="majorHAnsi"/>
        </w:rPr>
      </w:pPr>
    </w:p>
    <w:p w14:paraId="037E6763" w14:textId="0A85EB06" w:rsidR="00212200" w:rsidRDefault="00946F5B" w:rsidP="00251FF4">
      <w:pPr>
        <w:spacing w:after="0" w:line="360" w:lineRule="auto"/>
        <w:contextualSpacing/>
        <w:rPr>
          <w:rFonts w:asciiTheme="majorHAnsi" w:hAnsiTheme="majorHAnsi"/>
        </w:rPr>
      </w:pPr>
      <w:r w:rsidRPr="002758B4">
        <w:rPr>
          <w:rFonts w:asciiTheme="majorHAnsi" w:hAnsiTheme="majorHAnsi"/>
          <w:highlight w:val="yellow"/>
        </w:rPr>
        <w:t xml:space="preserve">Staff </w:t>
      </w:r>
      <w:r w:rsidR="00707184" w:rsidRPr="002758B4">
        <w:rPr>
          <w:rFonts w:asciiTheme="majorHAnsi" w:hAnsiTheme="majorHAnsi"/>
          <w:highlight w:val="yellow"/>
        </w:rPr>
        <w:t xml:space="preserve">are supported through clear delineation, access to policies and procedures, appropriate </w:t>
      </w:r>
      <w:r w:rsidR="002758B4" w:rsidRPr="002758B4">
        <w:rPr>
          <w:rFonts w:asciiTheme="majorHAnsi" w:hAnsiTheme="majorHAnsi"/>
          <w:highlight w:val="yellow"/>
        </w:rPr>
        <w:t>induction</w:t>
      </w:r>
      <w:r w:rsidR="00707184" w:rsidRPr="002758B4">
        <w:rPr>
          <w:rFonts w:asciiTheme="majorHAnsi" w:hAnsiTheme="majorHAnsi"/>
          <w:highlight w:val="yellow"/>
        </w:rPr>
        <w:t xml:space="preserve"> and training and avenues for </w:t>
      </w:r>
      <w:r w:rsidR="002758B4" w:rsidRPr="002758B4">
        <w:rPr>
          <w:rFonts w:asciiTheme="majorHAnsi" w:hAnsiTheme="majorHAnsi"/>
          <w:highlight w:val="yellow"/>
        </w:rPr>
        <w:t>guidance</w:t>
      </w:r>
      <w:r w:rsidR="00707184" w:rsidRPr="002758B4">
        <w:rPr>
          <w:rFonts w:asciiTheme="majorHAnsi" w:hAnsiTheme="majorHAnsi"/>
          <w:highlight w:val="yellow"/>
        </w:rPr>
        <w:t xml:space="preserve"> when </w:t>
      </w:r>
      <w:r w:rsidR="002758B4" w:rsidRPr="002758B4">
        <w:rPr>
          <w:rFonts w:asciiTheme="majorHAnsi" w:hAnsiTheme="majorHAnsi"/>
          <w:highlight w:val="yellow"/>
        </w:rPr>
        <w:t>governance</w:t>
      </w:r>
      <w:r w:rsidR="00707184" w:rsidRPr="002758B4">
        <w:rPr>
          <w:rFonts w:asciiTheme="majorHAnsi" w:hAnsiTheme="majorHAnsi"/>
          <w:highlight w:val="yellow"/>
        </w:rPr>
        <w:t xml:space="preserve">-related </w:t>
      </w:r>
      <w:r w:rsidR="002758B4" w:rsidRPr="002758B4">
        <w:rPr>
          <w:rFonts w:asciiTheme="majorHAnsi" w:hAnsiTheme="majorHAnsi"/>
          <w:highlight w:val="yellow"/>
        </w:rPr>
        <w:t>concerns arise.</w:t>
      </w:r>
      <w:r w:rsidR="00746897">
        <w:rPr>
          <w:rFonts w:asciiTheme="majorHAnsi" w:hAnsiTheme="majorHAnsi"/>
          <w:highlight w:val="yellow"/>
        </w:rPr>
        <w:t xml:space="preserve"> </w:t>
      </w:r>
      <w:r w:rsidR="00212200" w:rsidRPr="00212200">
        <w:rPr>
          <w:rFonts w:asciiTheme="majorHAnsi" w:hAnsiTheme="majorHAnsi"/>
          <w:highlight w:val="yellow"/>
        </w:rPr>
        <w:t>Governance is strengthened through open communication and shared responsibility between the approved provider, management, educators, families and the regulatory authority.</w:t>
      </w:r>
    </w:p>
    <w:p w14:paraId="73EE2880" w14:textId="77777777" w:rsidR="0095772D" w:rsidRDefault="0095772D" w:rsidP="00251FF4">
      <w:pPr>
        <w:spacing w:after="0" w:line="360" w:lineRule="auto"/>
        <w:contextualSpacing/>
        <w:rPr>
          <w:rFonts w:asciiTheme="majorHAnsi" w:hAnsiTheme="majorHAnsi"/>
        </w:rPr>
      </w:pPr>
    </w:p>
    <w:p w14:paraId="3BA54686" w14:textId="77777777" w:rsidR="00A32C7D" w:rsidRDefault="00C8745E" w:rsidP="00251FF4">
      <w:pPr>
        <w:spacing w:after="0" w:line="360" w:lineRule="auto"/>
        <w:contextualSpacing/>
        <w:rPr>
          <w:rFonts w:asciiTheme="majorHAnsi" w:hAnsiTheme="majorHAnsi"/>
        </w:rPr>
      </w:pPr>
      <w:r w:rsidRPr="006C41DF">
        <w:rPr>
          <w:rFonts w:asciiTheme="majorHAnsi" w:hAnsiTheme="majorHAnsi"/>
        </w:rPr>
        <w:t xml:space="preserve">Management </w:t>
      </w:r>
      <w:r w:rsidR="00CC3742" w:rsidRPr="00CB2F6E">
        <w:rPr>
          <w:rFonts w:asciiTheme="majorHAnsi" w:hAnsiTheme="majorHAnsi"/>
        </w:rPr>
        <w:t xml:space="preserve">may include Persons with </w:t>
      </w:r>
      <w:r w:rsidR="006C41DF" w:rsidRPr="00CB2F6E">
        <w:rPr>
          <w:rFonts w:asciiTheme="majorHAnsi" w:hAnsiTheme="majorHAnsi"/>
        </w:rPr>
        <w:t>M</w:t>
      </w:r>
      <w:r w:rsidR="00CC3742" w:rsidRPr="00CB2F6E">
        <w:rPr>
          <w:rFonts w:asciiTheme="majorHAnsi" w:hAnsiTheme="majorHAnsi"/>
        </w:rPr>
        <w:t xml:space="preserve">anagement or </w:t>
      </w:r>
      <w:r w:rsidR="006C41DF" w:rsidRPr="00CB2F6E">
        <w:rPr>
          <w:rFonts w:asciiTheme="majorHAnsi" w:hAnsiTheme="majorHAnsi"/>
        </w:rPr>
        <w:t>C</w:t>
      </w:r>
      <w:r w:rsidR="00CC3742" w:rsidRPr="00CB2F6E">
        <w:rPr>
          <w:rFonts w:asciiTheme="majorHAnsi" w:hAnsiTheme="majorHAnsi"/>
        </w:rPr>
        <w:t xml:space="preserve">ontrol of the </w:t>
      </w:r>
      <w:r w:rsidR="006C41DF" w:rsidRPr="00CB2F6E">
        <w:rPr>
          <w:rFonts w:asciiTheme="majorHAnsi" w:hAnsiTheme="majorHAnsi"/>
        </w:rPr>
        <w:t>S</w:t>
      </w:r>
      <w:r w:rsidR="00CC3742" w:rsidRPr="00CB2F6E">
        <w:rPr>
          <w:rFonts w:asciiTheme="majorHAnsi" w:hAnsiTheme="majorHAnsi"/>
        </w:rPr>
        <w:t xml:space="preserve">ervice (PMC) </w:t>
      </w:r>
      <w:bookmarkStart w:id="5" w:name="_Hlk137648284"/>
      <w:r w:rsidR="00CC3742" w:rsidRPr="00CB2F6E">
        <w:rPr>
          <w:rFonts w:asciiTheme="majorHAnsi" w:hAnsiTheme="majorHAnsi"/>
        </w:rPr>
        <w:t>as defined by ACECQA</w:t>
      </w:r>
      <w:bookmarkEnd w:id="5"/>
      <w:r w:rsidR="00CC3742" w:rsidRPr="00CB2F6E">
        <w:rPr>
          <w:rFonts w:asciiTheme="majorHAnsi" w:hAnsiTheme="majorHAnsi"/>
        </w:rPr>
        <w:t xml:space="preserve">. </w:t>
      </w:r>
      <w:bookmarkStart w:id="6" w:name="_Hlk137648438"/>
      <w:r w:rsidR="00CC3742" w:rsidRPr="00CB2F6E">
        <w:rPr>
          <w:rFonts w:asciiTheme="majorHAnsi" w:hAnsiTheme="majorHAnsi"/>
        </w:rPr>
        <w:t xml:space="preserve">Persons with </w:t>
      </w:r>
      <w:r w:rsidR="00476F14" w:rsidRPr="00CB2F6E">
        <w:rPr>
          <w:rFonts w:asciiTheme="majorHAnsi" w:hAnsiTheme="majorHAnsi"/>
        </w:rPr>
        <w:t>M</w:t>
      </w:r>
      <w:r w:rsidR="00CC3742" w:rsidRPr="00CB2F6E">
        <w:rPr>
          <w:rFonts w:asciiTheme="majorHAnsi" w:hAnsiTheme="majorHAnsi"/>
        </w:rPr>
        <w:t xml:space="preserve">anagement or </w:t>
      </w:r>
      <w:r w:rsidR="00476F14" w:rsidRPr="00CB2F6E">
        <w:rPr>
          <w:rFonts w:asciiTheme="majorHAnsi" w:hAnsiTheme="majorHAnsi"/>
        </w:rPr>
        <w:t>C</w:t>
      </w:r>
      <w:r w:rsidR="00CC3742" w:rsidRPr="00CB2F6E">
        <w:rPr>
          <w:rFonts w:asciiTheme="majorHAnsi" w:hAnsiTheme="majorHAnsi"/>
        </w:rPr>
        <w:t xml:space="preserve">ontrol may </w:t>
      </w:r>
      <w:r w:rsidR="00CC3742" w:rsidRPr="00CB2F6E">
        <w:rPr>
          <w:rFonts w:asciiTheme="majorHAnsi" w:hAnsiTheme="majorHAnsi"/>
          <w:i/>
          <w:iCs/>
        </w:rPr>
        <w:t>participate in executive or financial decision</w:t>
      </w:r>
      <w:r w:rsidR="00CC3742" w:rsidRPr="006C41DF">
        <w:rPr>
          <w:rFonts w:asciiTheme="majorHAnsi" w:hAnsiTheme="majorHAnsi"/>
          <w:i/>
          <w:iCs/>
        </w:rPr>
        <w:t>-making or have authority or responsibility for, or significant influence over, the planning, direction or control of the activities or the delivery of the education and care service</w:t>
      </w:r>
      <w:r w:rsidR="00CC3742" w:rsidRPr="006C41DF">
        <w:rPr>
          <w:rFonts w:asciiTheme="majorHAnsi" w:hAnsiTheme="majorHAnsi"/>
        </w:rPr>
        <w:t xml:space="preserve"> (ACECQA 2023)</w:t>
      </w:r>
      <w:bookmarkEnd w:id="6"/>
      <w:r w:rsidR="00CC3742" w:rsidRPr="006C41DF">
        <w:rPr>
          <w:rFonts w:asciiTheme="majorHAnsi" w:hAnsiTheme="majorHAnsi"/>
        </w:rPr>
        <w:t>.</w:t>
      </w:r>
      <w:bookmarkEnd w:id="4"/>
      <w:r w:rsidR="00CC3742" w:rsidRPr="006C41DF">
        <w:rPr>
          <w:rFonts w:asciiTheme="majorHAnsi" w:hAnsiTheme="majorHAnsi"/>
        </w:rPr>
        <w:t xml:space="preserve"> </w:t>
      </w:r>
    </w:p>
    <w:p w14:paraId="1C4A40C3" w14:textId="77777777" w:rsidR="00F44444" w:rsidRDefault="00F44444" w:rsidP="00251FF4">
      <w:pPr>
        <w:spacing w:after="0" w:line="360" w:lineRule="auto"/>
        <w:contextualSpacing/>
        <w:rPr>
          <w:rFonts w:asciiTheme="majorHAnsi" w:hAnsiTheme="majorHAnsi"/>
        </w:rPr>
      </w:pPr>
    </w:p>
    <w:p w14:paraId="4F294E1D" w14:textId="273E4E30" w:rsidR="009D04F7" w:rsidRDefault="009D04F7" w:rsidP="00251FF4">
      <w:pPr>
        <w:spacing w:after="0" w:line="360" w:lineRule="auto"/>
        <w:contextualSpacing/>
        <w:rPr>
          <w:rFonts w:asciiTheme="majorHAnsi" w:hAnsiTheme="majorHAnsi"/>
        </w:rPr>
      </w:pPr>
      <w:r w:rsidRPr="006C41DF">
        <w:rPr>
          <w:rFonts w:asciiTheme="majorHAnsi" w:hAnsiTheme="majorHAnsi"/>
        </w:rPr>
        <w:t>Our</w:t>
      </w:r>
      <w:r w:rsidRPr="00D02B88">
        <w:rPr>
          <w:rFonts w:asciiTheme="majorHAnsi" w:hAnsiTheme="majorHAnsi"/>
        </w:rPr>
        <w:t xml:space="preserve"> Service has the following </w:t>
      </w:r>
      <w:bookmarkStart w:id="7" w:name="_Hlk211247291"/>
      <w:r w:rsidRPr="00D02B88">
        <w:rPr>
          <w:rFonts w:asciiTheme="majorHAnsi" w:hAnsiTheme="majorHAnsi"/>
        </w:rPr>
        <w:t xml:space="preserve">established </w:t>
      </w:r>
      <w:bookmarkEnd w:id="7"/>
      <w:r w:rsidRPr="00D02B88">
        <w:rPr>
          <w:rFonts w:asciiTheme="majorHAnsi" w:hAnsiTheme="majorHAnsi"/>
        </w:rPr>
        <w:t>positions:</w:t>
      </w:r>
      <w:r w:rsidRPr="00BA1152">
        <w:rPr>
          <w:rFonts w:asciiTheme="majorHAnsi" w:hAnsiTheme="majorHAnsi"/>
        </w:rPr>
        <w:t xml:space="preserve"> </w:t>
      </w:r>
    </w:p>
    <w:tbl>
      <w:tblPr>
        <w:tblStyle w:val="PlainTable1"/>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6238"/>
      </w:tblGrid>
      <w:tr w:rsidR="009D04F7" w:rsidRPr="00BC0D38" w14:paraId="4F5472A2" w14:textId="77777777" w:rsidTr="003D77A2">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2835" w:type="dxa"/>
          </w:tcPr>
          <w:p w14:paraId="56A044F0" w14:textId="15407116" w:rsidR="009D04F7" w:rsidRPr="00BC0D38" w:rsidRDefault="009D04F7" w:rsidP="009D04F7">
            <w:pPr>
              <w:rPr>
                <w:rFonts w:ascii="Calibri Light" w:hAnsi="Calibri Light"/>
                <w:b w:val="0"/>
                <w:bCs w:val="0"/>
              </w:rPr>
            </w:pPr>
            <w:r w:rsidRPr="00BC0D38">
              <w:rPr>
                <w:rFonts w:asciiTheme="majorHAnsi" w:hAnsiTheme="majorHAnsi"/>
                <w:b w:val="0"/>
                <w:bCs w:val="0"/>
              </w:rPr>
              <w:t xml:space="preserve">Approved </w:t>
            </w:r>
            <w:r w:rsidR="00A225B2" w:rsidRPr="00BC0D38">
              <w:rPr>
                <w:rFonts w:asciiTheme="majorHAnsi" w:hAnsiTheme="majorHAnsi"/>
                <w:b w:val="0"/>
                <w:bCs w:val="0"/>
              </w:rPr>
              <w:t>p</w:t>
            </w:r>
            <w:r w:rsidRPr="00BC0D38">
              <w:rPr>
                <w:rFonts w:asciiTheme="majorHAnsi" w:hAnsiTheme="majorHAnsi"/>
                <w:b w:val="0"/>
                <w:bCs w:val="0"/>
              </w:rPr>
              <w:t xml:space="preserve">rovider </w:t>
            </w:r>
          </w:p>
        </w:tc>
        <w:tc>
          <w:tcPr>
            <w:tcW w:w="6236" w:type="dxa"/>
          </w:tcPr>
          <w:p w14:paraId="5D819596" w14:textId="5ACAFFFB" w:rsidR="009D04F7" w:rsidRPr="00BC0D38" w:rsidRDefault="009D04F7" w:rsidP="009D04F7">
            <w:pP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rPr>
            </w:pPr>
            <w:r w:rsidRPr="000B47BD">
              <w:rPr>
                <w:rFonts w:asciiTheme="majorHAnsi" w:hAnsiTheme="majorHAnsi"/>
                <w:b w:val="0"/>
                <w:bCs w:val="0"/>
                <w:color w:val="FF0000"/>
                <w:highlight w:val="yellow"/>
              </w:rPr>
              <w:t>[Name]</w:t>
            </w:r>
          </w:p>
        </w:tc>
      </w:tr>
      <w:tr w:rsidR="009D04F7" w:rsidRPr="00BC0D38" w14:paraId="18D1A70A" w14:textId="77777777" w:rsidTr="003D77A2">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2830" w:type="dxa"/>
          </w:tcPr>
          <w:p w14:paraId="75BE9434" w14:textId="629A4015" w:rsidR="009D04F7" w:rsidRPr="00BC0D38" w:rsidRDefault="009D04F7" w:rsidP="009D04F7">
            <w:pPr>
              <w:rPr>
                <w:rFonts w:asciiTheme="majorHAnsi" w:hAnsiTheme="majorHAnsi"/>
                <w:b w:val="0"/>
                <w:bCs w:val="0"/>
              </w:rPr>
            </w:pPr>
            <w:r w:rsidRPr="00BC0D38">
              <w:rPr>
                <w:rFonts w:asciiTheme="majorHAnsi" w:hAnsiTheme="majorHAnsi"/>
                <w:b w:val="0"/>
                <w:bCs w:val="0"/>
              </w:rPr>
              <w:t xml:space="preserve">Nominated </w:t>
            </w:r>
            <w:r w:rsidR="00A225B2" w:rsidRPr="00BC0D38">
              <w:rPr>
                <w:rFonts w:asciiTheme="majorHAnsi" w:hAnsiTheme="majorHAnsi"/>
                <w:b w:val="0"/>
                <w:bCs w:val="0"/>
              </w:rPr>
              <w:t>s</w:t>
            </w:r>
            <w:r w:rsidRPr="00BC0D38">
              <w:rPr>
                <w:rFonts w:asciiTheme="majorHAnsi" w:hAnsiTheme="majorHAnsi"/>
                <w:b w:val="0"/>
                <w:bCs w:val="0"/>
              </w:rPr>
              <w:t xml:space="preserve">upervisor </w:t>
            </w:r>
          </w:p>
        </w:tc>
        <w:tc>
          <w:tcPr>
            <w:tcW w:w="6241" w:type="dxa"/>
          </w:tcPr>
          <w:p w14:paraId="2B48898D" w14:textId="4FBCE9BD" w:rsidR="009D04F7" w:rsidRPr="00BC0D38" w:rsidRDefault="000B47BD" w:rsidP="009D04F7">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B47BD">
              <w:rPr>
                <w:rFonts w:asciiTheme="majorHAnsi" w:hAnsiTheme="majorHAnsi"/>
                <w:color w:val="FF0000"/>
                <w:highlight w:val="yellow"/>
              </w:rPr>
              <w:t>[Name]</w:t>
            </w:r>
          </w:p>
        </w:tc>
      </w:tr>
      <w:tr w:rsidR="009D04F7" w:rsidRPr="00BC0D38" w14:paraId="6FF1D830" w14:textId="77777777" w:rsidTr="003D77A2">
        <w:trPr>
          <w:trHeight w:val="488"/>
        </w:trPr>
        <w:tc>
          <w:tcPr>
            <w:cnfStyle w:val="001000000000" w:firstRow="0" w:lastRow="0" w:firstColumn="1" w:lastColumn="0" w:oddVBand="0" w:evenVBand="0" w:oddHBand="0" w:evenHBand="0" w:firstRowFirstColumn="0" w:firstRowLastColumn="0" w:lastRowFirstColumn="0" w:lastRowLastColumn="0"/>
            <w:tcW w:w="2830" w:type="dxa"/>
          </w:tcPr>
          <w:p w14:paraId="3E01E2AE" w14:textId="5E387857" w:rsidR="009D04F7" w:rsidRPr="00BC0D38" w:rsidRDefault="009D04F7" w:rsidP="009D04F7">
            <w:pPr>
              <w:rPr>
                <w:rFonts w:asciiTheme="majorHAnsi" w:hAnsiTheme="majorHAnsi"/>
                <w:b w:val="0"/>
                <w:bCs w:val="0"/>
              </w:rPr>
            </w:pPr>
            <w:r w:rsidRPr="00BC0D38">
              <w:rPr>
                <w:rFonts w:asciiTheme="majorHAnsi" w:hAnsiTheme="majorHAnsi"/>
                <w:b w:val="0"/>
                <w:bCs w:val="0"/>
              </w:rPr>
              <w:t xml:space="preserve">Educational </w:t>
            </w:r>
            <w:r w:rsidR="00A225B2" w:rsidRPr="00BC0D38">
              <w:rPr>
                <w:rFonts w:asciiTheme="majorHAnsi" w:hAnsiTheme="majorHAnsi"/>
                <w:b w:val="0"/>
                <w:bCs w:val="0"/>
              </w:rPr>
              <w:t>l</w:t>
            </w:r>
            <w:r w:rsidRPr="00BC0D38">
              <w:rPr>
                <w:rFonts w:asciiTheme="majorHAnsi" w:hAnsiTheme="majorHAnsi"/>
                <w:b w:val="0"/>
                <w:bCs w:val="0"/>
              </w:rPr>
              <w:t xml:space="preserve">eader </w:t>
            </w:r>
          </w:p>
        </w:tc>
        <w:tc>
          <w:tcPr>
            <w:tcW w:w="6241" w:type="dxa"/>
          </w:tcPr>
          <w:p w14:paraId="696201F4" w14:textId="1D5FCC68" w:rsidR="009D04F7" w:rsidRPr="00BC0D38" w:rsidRDefault="000B47BD" w:rsidP="009D04F7">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B47BD">
              <w:rPr>
                <w:rFonts w:asciiTheme="majorHAnsi" w:hAnsiTheme="majorHAnsi"/>
                <w:color w:val="FF0000"/>
                <w:highlight w:val="yellow"/>
              </w:rPr>
              <w:t>[Name]</w:t>
            </w:r>
          </w:p>
        </w:tc>
      </w:tr>
      <w:tr w:rsidR="00CC3742" w:rsidRPr="00BC0D38" w14:paraId="20BADCBA" w14:textId="77777777" w:rsidTr="003D77A2">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2830" w:type="dxa"/>
          </w:tcPr>
          <w:p w14:paraId="47C87027" w14:textId="757F0A2B" w:rsidR="00CC3742" w:rsidRPr="00BC0D38" w:rsidRDefault="00CC3742" w:rsidP="009D04F7">
            <w:pPr>
              <w:rPr>
                <w:rFonts w:asciiTheme="majorHAnsi" w:hAnsiTheme="majorHAnsi"/>
                <w:b w:val="0"/>
                <w:bCs w:val="0"/>
              </w:rPr>
            </w:pPr>
            <w:r w:rsidRPr="00BC0D38">
              <w:rPr>
                <w:rFonts w:asciiTheme="majorHAnsi" w:hAnsiTheme="majorHAnsi"/>
                <w:b w:val="0"/>
                <w:bCs w:val="0"/>
              </w:rPr>
              <w:t>Persons with Management or Control</w:t>
            </w:r>
          </w:p>
        </w:tc>
        <w:tc>
          <w:tcPr>
            <w:tcW w:w="6241" w:type="dxa"/>
          </w:tcPr>
          <w:p w14:paraId="6F83720A" w14:textId="7F3175F6" w:rsidR="00CC3742" w:rsidRPr="00BC0D38" w:rsidRDefault="000B47BD" w:rsidP="009D04F7">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B47BD">
              <w:rPr>
                <w:rFonts w:asciiTheme="majorHAnsi" w:hAnsiTheme="majorHAnsi"/>
                <w:color w:val="FF0000"/>
                <w:highlight w:val="yellow"/>
              </w:rPr>
              <w:t>[Name]</w:t>
            </w:r>
          </w:p>
        </w:tc>
      </w:tr>
      <w:tr w:rsidR="009D04F7" w:rsidRPr="00BC0D38" w14:paraId="779BF616" w14:textId="77777777" w:rsidTr="003D77A2">
        <w:trPr>
          <w:trHeight w:val="488"/>
        </w:trPr>
        <w:tc>
          <w:tcPr>
            <w:cnfStyle w:val="001000000000" w:firstRow="0" w:lastRow="0" w:firstColumn="1" w:lastColumn="0" w:oddVBand="0" w:evenVBand="0" w:oddHBand="0" w:evenHBand="0" w:firstRowFirstColumn="0" w:firstRowLastColumn="0" w:lastRowFirstColumn="0" w:lastRowLastColumn="0"/>
            <w:tcW w:w="2830" w:type="dxa"/>
          </w:tcPr>
          <w:p w14:paraId="2BFF8E84" w14:textId="7ECF2E74" w:rsidR="009D04F7" w:rsidRPr="00BC0D38" w:rsidRDefault="009D04F7" w:rsidP="009D04F7">
            <w:pPr>
              <w:rPr>
                <w:rFonts w:asciiTheme="majorHAnsi" w:hAnsiTheme="majorHAnsi" w:cs="Calibri"/>
                <w:b w:val="0"/>
                <w:bCs w:val="0"/>
              </w:rPr>
            </w:pPr>
            <w:r w:rsidRPr="00BC0D38">
              <w:rPr>
                <w:rFonts w:asciiTheme="majorHAnsi" w:hAnsiTheme="majorHAnsi"/>
                <w:b w:val="0"/>
                <w:bCs w:val="0"/>
              </w:rPr>
              <w:t xml:space="preserve">Responsible </w:t>
            </w:r>
            <w:r w:rsidR="00A225B2" w:rsidRPr="00BC0D38">
              <w:rPr>
                <w:rFonts w:asciiTheme="majorHAnsi" w:hAnsiTheme="majorHAnsi"/>
                <w:b w:val="0"/>
                <w:bCs w:val="0"/>
              </w:rPr>
              <w:t>p</w:t>
            </w:r>
            <w:r w:rsidRPr="00BC0D38">
              <w:rPr>
                <w:rFonts w:asciiTheme="majorHAnsi" w:hAnsiTheme="majorHAnsi"/>
                <w:b w:val="0"/>
                <w:bCs w:val="0"/>
              </w:rPr>
              <w:t xml:space="preserve">ersons </w:t>
            </w:r>
          </w:p>
        </w:tc>
        <w:tc>
          <w:tcPr>
            <w:tcW w:w="6241" w:type="dxa"/>
          </w:tcPr>
          <w:p w14:paraId="060B3925" w14:textId="278769D0" w:rsidR="009D04F7" w:rsidRPr="00BC0D38" w:rsidRDefault="000B47BD" w:rsidP="009D04F7">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0B47BD">
              <w:rPr>
                <w:rFonts w:asciiTheme="majorHAnsi" w:hAnsiTheme="majorHAnsi"/>
                <w:color w:val="FF0000"/>
                <w:highlight w:val="yellow"/>
              </w:rPr>
              <w:t>[Name]</w:t>
            </w:r>
          </w:p>
        </w:tc>
      </w:tr>
      <w:tr w:rsidR="009D04F7" w:rsidRPr="00BC0D38" w14:paraId="61DE19B1" w14:textId="77777777" w:rsidTr="003D77A2">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2830" w:type="dxa"/>
          </w:tcPr>
          <w:p w14:paraId="2F28CE4C" w14:textId="79ECA66C" w:rsidR="009D04F7" w:rsidRPr="00BC0D38" w:rsidRDefault="001261C4" w:rsidP="009D04F7">
            <w:pPr>
              <w:rPr>
                <w:rFonts w:asciiTheme="majorHAnsi" w:hAnsiTheme="majorHAnsi"/>
                <w:b w:val="0"/>
                <w:bCs w:val="0"/>
              </w:rPr>
            </w:pPr>
            <w:r w:rsidRPr="00BC0D38">
              <w:rPr>
                <w:rFonts w:asciiTheme="majorHAnsi" w:hAnsiTheme="majorHAnsi"/>
                <w:b w:val="0"/>
                <w:bCs w:val="0"/>
              </w:rPr>
              <w:lastRenderedPageBreak/>
              <w:t xml:space="preserve">Lead </w:t>
            </w:r>
            <w:r w:rsidR="00A225B2" w:rsidRPr="00BC0D38">
              <w:rPr>
                <w:rFonts w:asciiTheme="majorHAnsi" w:hAnsiTheme="majorHAnsi"/>
                <w:b w:val="0"/>
                <w:bCs w:val="0"/>
              </w:rPr>
              <w:t>e</w:t>
            </w:r>
            <w:r w:rsidRPr="00BC0D38">
              <w:rPr>
                <w:rFonts w:asciiTheme="majorHAnsi" w:hAnsiTheme="majorHAnsi"/>
                <w:b w:val="0"/>
                <w:bCs w:val="0"/>
              </w:rPr>
              <w:t>ducators</w:t>
            </w:r>
          </w:p>
        </w:tc>
        <w:tc>
          <w:tcPr>
            <w:tcW w:w="6241" w:type="dxa"/>
          </w:tcPr>
          <w:p w14:paraId="4B7EFDDE" w14:textId="10F30564" w:rsidR="009D04F7" w:rsidRPr="00BC0D38" w:rsidRDefault="000B47BD" w:rsidP="009D04F7">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B47BD">
              <w:rPr>
                <w:rFonts w:asciiTheme="majorHAnsi" w:hAnsiTheme="majorHAnsi"/>
                <w:color w:val="FF0000"/>
                <w:highlight w:val="yellow"/>
              </w:rPr>
              <w:t>[Name]</w:t>
            </w:r>
          </w:p>
        </w:tc>
      </w:tr>
    </w:tbl>
    <w:p w14:paraId="6C2D2311" w14:textId="0FE6FD23" w:rsidR="00D4465D" w:rsidRDefault="00D4465D" w:rsidP="00251FF4">
      <w:pPr>
        <w:spacing w:after="0" w:line="360" w:lineRule="auto"/>
        <w:rPr>
          <w:rFonts w:asciiTheme="majorHAnsi" w:hAnsiTheme="majorHAnsi"/>
          <w:color w:val="34ABC1"/>
          <w:sz w:val="24"/>
          <w:szCs w:val="24"/>
        </w:rPr>
      </w:pPr>
    </w:p>
    <w:p w14:paraId="0668C528" w14:textId="0093547D" w:rsidR="00880C56" w:rsidRPr="000B47BD" w:rsidRDefault="00880C56" w:rsidP="00401938">
      <w:pPr>
        <w:spacing w:after="0" w:line="360" w:lineRule="auto"/>
        <w:rPr>
          <w:rFonts w:cstheme="minorHAnsi"/>
          <w:color w:val="16A6C6"/>
          <w:sz w:val="24"/>
          <w:szCs w:val="24"/>
        </w:rPr>
      </w:pPr>
      <w:r w:rsidRPr="000B47BD">
        <w:rPr>
          <w:rFonts w:cstheme="minorHAnsi"/>
          <w:color w:val="16A6C6"/>
          <w:sz w:val="24"/>
          <w:szCs w:val="24"/>
        </w:rPr>
        <w:t>NATIONAL QUALITY FRAMEWORK (NQF) AND NATIONAL QUALITY STANDARD (NQS)</w:t>
      </w:r>
    </w:p>
    <w:p w14:paraId="124B28AC" w14:textId="337D7D1F" w:rsidR="00880C56" w:rsidRPr="00A32C7D" w:rsidRDefault="00880C56" w:rsidP="00A32C7D">
      <w:pPr>
        <w:spacing w:after="0" w:line="360" w:lineRule="auto"/>
        <w:rPr>
          <w:rFonts w:asciiTheme="majorHAnsi" w:hAnsiTheme="majorHAnsi"/>
        </w:rPr>
      </w:pPr>
      <w:r w:rsidRPr="000B47BD">
        <w:rPr>
          <w:rFonts w:asciiTheme="majorHAnsi" w:hAnsiTheme="majorHAnsi"/>
        </w:rPr>
        <w:t>Our Service will ensure</w:t>
      </w:r>
      <w:r w:rsidRPr="000B47BD">
        <w:t xml:space="preserve"> </w:t>
      </w:r>
      <w:r w:rsidRPr="000B47BD">
        <w:rPr>
          <w:rFonts w:asciiTheme="majorHAnsi" w:hAnsiTheme="majorHAnsi"/>
        </w:rPr>
        <w:t xml:space="preserve">full compliance with the National Law and National Regulations at all times, and the approved provider will maintain provider approval under the </w:t>
      </w:r>
      <w:r w:rsidR="005B73A1" w:rsidRPr="000B47BD">
        <w:rPr>
          <w:rFonts w:asciiTheme="majorHAnsi" w:hAnsiTheme="majorHAnsi"/>
        </w:rPr>
        <w:t>NQF</w:t>
      </w:r>
      <w:r w:rsidRPr="000B47BD">
        <w:rPr>
          <w:rFonts w:asciiTheme="majorHAnsi" w:hAnsiTheme="majorHAnsi"/>
        </w:rPr>
        <w:t xml:space="preserve"> by continuing to meet all eligibility, suitability, and operational requirements to deliver education and care Services. </w:t>
      </w:r>
      <w:bookmarkStart w:id="8" w:name="_Hlk215081316"/>
      <w:r w:rsidR="000A05AF" w:rsidRPr="000B47BD">
        <w:rPr>
          <w:rFonts w:asciiTheme="majorHAnsi" w:hAnsiTheme="majorHAnsi"/>
        </w:rPr>
        <w:t>The approved provider will follow and implement all direction</w:t>
      </w:r>
      <w:r w:rsidR="00807124" w:rsidRPr="000B47BD">
        <w:rPr>
          <w:rFonts w:asciiTheme="majorHAnsi" w:hAnsiTheme="majorHAnsi"/>
        </w:rPr>
        <w:t>s or order</w:t>
      </w:r>
      <w:r w:rsidR="000A05AF" w:rsidRPr="000B47BD">
        <w:rPr>
          <w:rFonts w:asciiTheme="majorHAnsi" w:hAnsiTheme="majorHAnsi"/>
        </w:rPr>
        <w:t>s issued by the regulatory authority</w:t>
      </w:r>
      <w:r w:rsidR="00807124" w:rsidRPr="000B47BD">
        <w:rPr>
          <w:rFonts w:asciiTheme="majorHAnsi" w:hAnsiTheme="majorHAnsi"/>
        </w:rPr>
        <w:t xml:space="preserve"> or </w:t>
      </w:r>
      <w:r w:rsidR="000B47BD" w:rsidRPr="000B47BD">
        <w:rPr>
          <w:rFonts w:asciiTheme="majorHAnsi" w:hAnsiTheme="majorHAnsi"/>
          <w:highlight w:val="yellow"/>
        </w:rPr>
        <w:t>the</w:t>
      </w:r>
      <w:r w:rsidR="000B47BD">
        <w:rPr>
          <w:rFonts w:asciiTheme="majorHAnsi" w:hAnsiTheme="majorHAnsi"/>
        </w:rPr>
        <w:t xml:space="preserve"> </w:t>
      </w:r>
      <w:r w:rsidR="00807124" w:rsidRPr="000B47BD">
        <w:rPr>
          <w:rFonts w:asciiTheme="majorHAnsi" w:hAnsiTheme="majorHAnsi"/>
        </w:rPr>
        <w:t>Minister of Education</w:t>
      </w:r>
      <w:r w:rsidR="000A05AF" w:rsidRPr="000B47BD">
        <w:rPr>
          <w:rFonts w:asciiTheme="majorHAnsi" w:hAnsiTheme="majorHAnsi"/>
        </w:rPr>
        <w:t xml:space="preserve">. </w:t>
      </w:r>
      <w:bookmarkEnd w:id="8"/>
      <w:r w:rsidRPr="000B47BD">
        <w:rPr>
          <w:rFonts w:asciiTheme="majorHAnsi" w:hAnsiTheme="majorHAnsi"/>
        </w:rPr>
        <w:t>Our Service</w:t>
      </w:r>
      <w:r w:rsidR="005B73A1" w:rsidRPr="000B47BD">
        <w:rPr>
          <w:rFonts w:asciiTheme="majorHAnsi" w:hAnsiTheme="majorHAnsi"/>
        </w:rPr>
        <w:t xml:space="preserve"> </w:t>
      </w:r>
      <w:r w:rsidRPr="000B47BD">
        <w:rPr>
          <w:rFonts w:asciiTheme="majorHAnsi" w:hAnsiTheme="majorHAnsi"/>
        </w:rPr>
        <w:t>will participate in the NQS process</w:t>
      </w:r>
      <w:r w:rsidR="005B73A1" w:rsidRPr="000B47BD">
        <w:rPr>
          <w:rFonts w:asciiTheme="majorHAnsi" w:hAnsiTheme="majorHAnsi"/>
        </w:rPr>
        <w:t xml:space="preserve"> as outlined within the Guide to the National Quality Framework. The approved provider and nominated supervisor will ensure all educators and staff are prepared for assessments and ratings, ongoing quality improvement, and compliance with all regulatory requirements.</w:t>
      </w:r>
      <w:r w:rsidR="0029652D" w:rsidRPr="000B47BD">
        <w:rPr>
          <w:rFonts w:asciiTheme="majorHAnsi" w:hAnsiTheme="majorHAnsi"/>
        </w:rPr>
        <w:t xml:space="preserve"> Our Service will</w:t>
      </w:r>
      <w:r w:rsidR="005B73A1" w:rsidRPr="000B47BD">
        <w:rPr>
          <w:rFonts w:asciiTheme="majorHAnsi" w:hAnsiTheme="majorHAnsi"/>
        </w:rPr>
        <w:t xml:space="preserve"> </w:t>
      </w:r>
      <w:r w:rsidR="0029652D" w:rsidRPr="000B47BD">
        <w:rPr>
          <w:rFonts w:asciiTheme="majorHAnsi" w:hAnsiTheme="majorHAnsi"/>
        </w:rPr>
        <w:t>work towards achieving an ‘Exceeding’ rating in all seven quality areas defined in the NQS of the NQF.</w:t>
      </w:r>
      <w:r w:rsidR="002C26F8" w:rsidRPr="002C26F8">
        <w:rPr>
          <w:rFonts w:asciiTheme="majorHAnsi" w:hAnsiTheme="majorHAnsi"/>
          <w:highlight w:val="yellow"/>
        </w:rPr>
        <w:t xml:space="preserve"> </w:t>
      </w:r>
    </w:p>
    <w:p w14:paraId="5FA64C4C" w14:textId="77777777" w:rsidR="00880C56" w:rsidRDefault="00880C56" w:rsidP="00A32C7D">
      <w:pPr>
        <w:spacing w:after="0" w:line="360" w:lineRule="auto"/>
        <w:rPr>
          <w:rFonts w:cstheme="minorHAnsi"/>
          <w:color w:val="16A6C6"/>
          <w:sz w:val="24"/>
          <w:szCs w:val="24"/>
        </w:rPr>
      </w:pPr>
    </w:p>
    <w:p w14:paraId="53E47504" w14:textId="77777777" w:rsidR="00280CAF" w:rsidRDefault="00280CAF" w:rsidP="00A32C7D">
      <w:pPr>
        <w:spacing w:after="0" w:line="360" w:lineRule="auto"/>
        <w:rPr>
          <w:rFonts w:cstheme="minorHAnsi"/>
          <w:color w:val="16A6C6"/>
          <w:sz w:val="24"/>
          <w:szCs w:val="24"/>
        </w:rPr>
      </w:pPr>
      <w:r w:rsidRPr="00280CAF">
        <w:rPr>
          <w:rFonts w:cstheme="minorHAnsi"/>
          <w:color w:val="16A6C6"/>
          <w:sz w:val="24"/>
          <w:szCs w:val="24"/>
          <w:highlight w:val="yellow"/>
        </w:rPr>
        <w:t>FIT AND PROPER PERSON</w:t>
      </w:r>
    </w:p>
    <w:p w14:paraId="415AB817" w14:textId="6359D74E" w:rsidR="00280CAF" w:rsidRPr="00262513" w:rsidRDefault="00262513" w:rsidP="00262513">
      <w:pPr>
        <w:spacing w:after="0" w:line="360" w:lineRule="auto"/>
        <w:rPr>
          <w:rFonts w:ascii="Calibri Light" w:hAnsi="Calibri Light" w:cs="Calibri Light"/>
          <w:color w:val="000000" w:themeColor="text1"/>
        </w:rPr>
      </w:pPr>
      <w:r w:rsidRPr="00262513">
        <w:rPr>
          <w:rFonts w:ascii="Calibri Light" w:hAnsi="Calibri Light" w:cs="Calibri Light"/>
        </w:rPr>
        <w:t>The approved provider must be a fit and proper person to be involved in the provision of education and care services and must ensure that any person with management or control of the Service is also assessed as fit and proper. In determining fitness and propriety, the regulatory authority may consider matters including a person's history of compliance with the National Law, any relevant criminal history, any decision to refuse, suspend or cancel a licence or other authority under a law relating to children, and any other matters prescribed by the Regulations. The approved provider will provide any information requested by the regulatory authority to support an assessment or reassessment of fitness and propriety and will notify the regulatory authority of any change in circumstances that may affect this assessment</w:t>
      </w:r>
      <w:r>
        <w:rPr>
          <w:rFonts w:ascii="Calibri Light" w:hAnsi="Calibri Light" w:cs="Calibri Light"/>
        </w:rPr>
        <w:t>.</w:t>
      </w:r>
    </w:p>
    <w:p w14:paraId="03A95EB6" w14:textId="77777777" w:rsidR="00262513" w:rsidRDefault="00262513" w:rsidP="00262513">
      <w:pPr>
        <w:spacing w:after="0" w:line="360" w:lineRule="auto"/>
        <w:rPr>
          <w:rFonts w:cstheme="minorHAnsi"/>
          <w:color w:val="16A6C6"/>
          <w:sz w:val="24"/>
          <w:szCs w:val="24"/>
        </w:rPr>
      </w:pPr>
    </w:p>
    <w:p w14:paraId="4E5835BA" w14:textId="36054809" w:rsidR="00401938" w:rsidRDefault="00401938" w:rsidP="00262513">
      <w:pPr>
        <w:spacing w:after="0" w:line="360" w:lineRule="auto"/>
        <w:rPr>
          <w:rFonts w:asciiTheme="majorHAnsi" w:hAnsiTheme="majorHAnsi"/>
          <w:color w:val="34ABC1"/>
          <w:sz w:val="24"/>
          <w:szCs w:val="24"/>
        </w:rPr>
      </w:pPr>
      <w:r>
        <w:rPr>
          <w:rFonts w:cstheme="minorHAnsi"/>
          <w:color w:val="16A6C6"/>
          <w:sz w:val="24"/>
          <w:szCs w:val="24"/>
        </w:rPr>
        <w:t>NOTIFICATION AND REPORTING</w:t>
      </w:r>
    </w:p>
    <w:p w14:paraId="1488EC6D" w14:textId="3D47E65D" w:rsidR="007A2FE1" w:rsidRPr="00277955" w:rsidRDefault="00401938" w:rsidP="00262513">
      <w:pPr>
        <w:spacing w:after="0" w:line="360" w:lineRule="auto"/>
        <w:rPr>
          <w:rFonts w:asciiTheme="majorHAnsi" w:hAnsiTheme="majorHAnsi"/>
        </w:rPr>
      </w:pPr>
      <w:r w:rsidRPr="00277955">
        <w:rPr>
          <w:rFonts w:asciiTheme="majorHAnsi" w:hAnsiTheme="majorHAnsi"/>
        </w:rPr>
        <w:t xml:space="preserve">The approved provider is responsible for ensuring all notification and reporting requirements are met regarding the National Quality Framework, Family Assistance Law, Child Protection, Reportable Conduct Scheme </w:t>
      </w:r>
      <w:r w:rsidR="00F50B7D">
        <w:rPr>
          <w:rFonts w:asciiTheme="majorHAnsi" w:hAnsiTheme="majorHAnsi"/>
          <w:color w:val="EE0000"/>
          <w:highlight w:val="yellow"/>
        </w:rPr>
        <w:t>[</w:t>
      </w:r>
      <w:r w:rsidRPr="00277955">
        <w:rPr>
          <w:rFonts w:asciiTheme="majorHAnsi" w:hAnsiTheme="majorHAnsi"/>
          <w:color w:val="EE0000"/>
          <w:highlight w:val="yellow"/>
        </w:rPr>
        <w:t>check state/territory requirements</w:t>
      </w:r>
      <w:r w:rsidR="00F50B7D" w:rsidRPr="00F50B7D">
        <w:rPr>
          <w:rFonts w:asciiTheme="majorHAnsi" w:hAnsiTheme="majorHAnsi"/>
          <w:color w:val="EE0000"/>
          <w:highlight w:val="yellow"/>
        </w:rPr>
        <w:t>]</w:t>
      </w:r>
      <w:r w:rsidRPr="00277955">
        <w:rPr>
          <w:rFonts w:asciiTheme="majorHAnsi" w:hAnsiTheme="majorHAnsi"/>
        </w:rPr>
        <w:t xml:space="preserve">, taxation and other legislation as required, as outlined within the </w:t>
      </w:r>
      <w:r w:rsidRPr="00277955">
        <w:rPr>
          <w:rFonts w:asciiTheme="majorHAnsi" w:hAnsiTheme="majorHAnsi"/>
          <w:i/>
          <w:iCs/>
        </w:rPr>
        <w:t xml:space="preserve">Notification and Reporting Guide. </w:t>
      </w:r>
      <w:r w:rsidRPr="00277955">
        <w:rPr>
          <w:rFonts w:asciiTheme="majorHAnsi" w:hAnsiTheme="majorHAnsi"/>
        </w:rPr>
        <w:t xml:space="preserve">Educators and staff will be informed of notification requirements during induction training </w:t>
      </w:r>
      <w:r w:rsidRPr="00262513">
        <w:rPr>
          <w:rFonts w:asciiTheme="majorHAnsi" w:hAnsiTheme="majorHAnsi"/>
          <w:highlight w:val="yellow"/>
        </w:rPr>
        <w:t xml:space="preserve">and </w:t>
      </w:r>
      <w:r w:rsidR="00262513" w:rsidRPr="00262513">
        <w:rPr>
          <w:rFonts w:asciiTheme="majorHAnsi" w:hAnsiTheme="majorHAnsi"/>
          <w:highlight w:val="yellow"/>
        </w:rPr>
        <w:t xml:space="preserve">provided with </w:t>
      </w:r>
      <w:r w:rsidRPr="00262513">
        <w:rPr>
          <w:rFonts w:asciiTheme="majorHAnsi" w:hAnsiTheme="majorHAnsi"/>
          <w:highlight w:val="yellow"/>
        </w:rPr>
        <w:t xml:space="preserve">ongoing </w:t>
      </w:r>
      <w:r w:rsidR="00262513" w:rsidRPr="00262513">
        <w:rPr>
          <w:rFonts w:asciiTheme="majorHAnsi" w:hAnsiTheme="majorHAnsi"/>
          <w:highlight w:val="yellow"/>
        </w:rPr>
        <w:t>training</w:t>
      </w:r>
      <w:r w:rsidR="00262513">
        <w:rPr>
          <w:rFonts w:asciiTheme="majorHAnsi" w:hAnsiTheme="majorHAnsi"/>
        </w:rPr>
        <w:t xml:space="preserve"> and </w:t>
      </w:r>
      <w:r w:rsidRPr="00277955">
        <w:rPr>
          <w:rFonts w:asciiTheme="majorHAnsi" w:hAnsiTheme="majorHAnsi"/>
        </w:rPr>
        <w:t xml:space="preserve">guidance, to ensure incidents are reported to the approved provider in a timely manner. </w:t>
      </w:r>
    </w:p>
    <w:p w14:paraId="27971EE5" w14:textId="77777777" w:rsidR="008C4281" w:rsidRPr="00277955" w:rsidRDefault="008C4281" w:rsidP="008C4281">
      <w:pPr>
        <w:spacing w:after="0" w:line="360" w:lineRule="auto"/>
        <w:rPr>
          <w:rFonts w:asciiTheme="majorHAnsi" w:hAnsiTheme="majorHAnsi"/>
        </w:rPr>
      </w:pPr>
    </w:p>
    <w:p w14:paraId="33D427E4" w14:textId="5EECFD0B" w:rsidR="00401938" w:rsidRPr="006C6CB4" w:rsidRDefault="00401938" w:rsidP="008C4281">
      <w:pPr>
        <w:spacing w:after="0" w:line="360" w:lineRule="auto"/>
        <w:rPr>
          <w:rFonts w:asciiTheme="majorHAnsi" w:hAnsiTheme="majorHAnsi"/>
        </w:rPr>
      </w:pPr>
      <w:r w:rsidRPr="00277955">
        <w:rPr>
          <w:rFonts w:asciiTheme="majorHAnsi" w:hAnsiTheme="majorHAnsi"/>
        </w:rPr>
        <w:t xml:space="preserve">All notifications are made to the regulatory authority in writing, through the </w:t>
      </w:r>
      <w:r w:rsidR="00F112E6" w:rsidRPr="00F112E6">
        <w:rPr>
          <w:rFonts w:asciiTheme="majorHAnsi" w:hAnsiTheme="majorHAnsi"/>
          <w:highlight w:val="yellow"/>
        </w:rPr>
        <w:t xml:space="preserve">National Quality Agenda IT </w:t>
      </w:r>
      <w:r w:rsidR="00F112E6" w:rsidRPr="00820C1D">
        <w:rPr>
          <w:rFonts w:asciiTheme="majorHAnsi" w:hAnsiTheme="majorHAnsi"/>
          <w:highlight w:val="yellow"/>
        </w:rPr>
        <w:t>System (</w:t>
      </w:r>
      <w:hyperlink r:id="rId12" w:history="1">
        <w:r w:rsidRPr="00820C1D">
          <w:rPr>
            <w:rStyle w:val="Hyperlink"/>
            <w:rFonts w:asciiTheme="majorHAnsi" w:hAnsiTheme="majorHAnsi"/>
            <w:highlight w:val="yellow"/>
          </w:rPr>
          <w:t>NQA ITS</w:t>
        </w:r>
      </w:hyperlink>
      <w:r w:rsidR="00F112E6" w:rsidRPr="00820C1D">
        <w:rPr>
          <w:rFonts w:asciiTheme="majorHAnsi" w:hAnsiTheme="majorHAnsi"/>
          <w:highlight w:val="yellow"/>
        </w:rPr>
        <w:t>)</w:t>
      </w:r>
      <w:r w:rsidRPr="00820C1D">
        <w:rPr>
          <w:rFonts w:asciiTheme="majorHAnsi" w:hAnsiTheme="majorHAnsi"/>
          <w:highlight w:val="yellow"/>
        </w:rPr>
        <w:t xml:space="preserve"> </w:t>
      </w:r>
      <w:r w:rsidR="000F7D9B" w:rsidRPr="00820C1D">
        <w:rPr>
          <w:rFonts w:asciiTheme="majorHAnsi" w:hAnsiTheme="majorHAnsi"/>
          <w:highlight w:val="yellow"/>
        </w:rPr>
        <w:t xml:space="preserve">or in </w:t>
      </w:r>
      <w:r w:rsidR="000F7D9B" w:rsidRPr="00E8418E">
        <w:rPr>
          <w:rFonts w:asciiTheme="majorHAnsi" w:hAnsiTheme="majorHAnsi"/>
          <w:highlight w:val="yellow"/>
        </w:rPr>
        <w:t xml:space="preserve">other ways, </w:t>
      </w:r>
      <w:r w:rsidR="00E8418E" w:rsidRPr="00E8418E">
        <w:rPr>
          <w:rFonts w:asciiTheme="majorHAnsi" w:hAnsiTheme="majorHAnsi"/>
          <w:highlight w:val="yellow"/>
        </w:rPr>
        <w:t>if specified</w:t>
      </w:r>
      <w:r w:rsidR="00E8418E">
        <w:rPr>
          <w:rFonts w:asciiTheme="majorHAnsi" w:hAnsiTheme="majorHAnsi"/>
        </w:rPr>
        <w:t xml:space="preserve">; </w:t>
      </w:r>
      <w:r w:rsidRPr="00277955">
        <w:rPr>
          <w:rFonts w:asciiTheme="majorHAnsi" w:hAnsiTheme="majorHAnsi"/>
        </w:rPr>
        <w:t xml:space="preserve">within the </w:t>
      </w:r>
      <w:r w:rsidRPr="00E00725">
        <w:rPr>
          <w:rFonts w:asciiTheme="majorHAnsi" w:hAnsiTheme="majorHAnsi"/>
          <w:highlight w:val="yellow"/>
        </w:rPr>
        <w:t>specif</w:t>
      </w:r>
      <w:r w:rsidR="00E00725" w:rsidRPr="00E00725">
        <w:rPr>
          <w:rFonts w:asciiTheme="majorHAnsi" w:hAnsiTheme="majorHAnsi"/>
          <w:highlight w:val="yellow"/>
        </w:rPr>
        <w:t>ic</w:t>
      </w:r>
      <w:r w:rsidRPr="00277955">
        <w:rPr>
          <w:rFonts w:asciiTheme="majorHAnsi" w:hAnsiTheme="majorHAnsi"/>
        </w:rPr>
        <w:t xml:space="preserve"> timeframes as outlined </w:t>
      </w:r>
      <w:r w:rsidR="00272EDC" w:rsidRPr="00272EDC">
        <w:rPr>
          <w:rFonts w:asciiTheme="majorHAnsi" w:hAnsiTheme="majorHAnsi"/>
          <w:highlight w:val="yellow"/>
        </w:rPr>
        <w:t>in</w:t>
      </w:r>
      <w:r w:rsidRPr="00277955">
        <w:rPr>
          <w:rFonts w:asciiTheme="majorHAnsi" w:hAnsiTheme="majorHAnsi"/>
        </w:rPr>
        <w:t xml:space="preserve"> the </w:t>
      </w:r>
      <w:r w:rsidRPr="00277955">
        <w:rPr>
          <w:rFonts w:asciiTheme="majorHAnsi" w:hAnsiTheme="majorHAnsi"/>
        </w:rPr>
        <w:lastRenderedPageBreak/>
        <w:t xml:space="preserve">National Quality Framework. All notifications made to the Department of Education as per Family Assistance Law are made via the Provider Portal or CCS Software </w:t>
      </w:r>
      <w:r w:rsidR="00F50B7D" w:rsidRPr="00F50B7D">
        <w:rPr>
          <w:rFonts w:asciiTheme="majorHAnsi" w:hAnsiTheme="majorHAnsi"/>
          <w:color w:val="FF0000"/>
          <w:highlight w:val="yellow"/>
        </w:rPr>
        <w:t>[</w:t>
      </w:r>
      <w:r w:rsidRPr="00F50B7D">
        <w:rPr>
          <w:rFonts w:asciiTheme="majorHAnsi" w:hAnsiTheme="majorHAnsi"/>
          <w:color w:val="FF0000"/>
          <w:highlight w:val="yellow"/>
        </w:rPr>
        <w:t>name of CCS Software</w:t>
      </w:r>
      <w:r w:rsidR="00F50B7D" w:rsidRPr="00F50B7D">
        <w:rPr>
          <w:rFonts w:asciiTheme="majorHAnsi" w:hAnsiTheme="majorHAnsi"/>
          <w:color w:val="FF0000"/>
          <w:highlight w:val="yellow"/>
        </w:rPr>
        <w:t>]</w:t>
      </w:r>
      <w:r w:rsidRPr="00272EDC">
        <w:rPr>
          <w:rFonts w:asciiTheme="majorHAnsi" w:hAnsiTheme="majorHAnsi"/>
        </w:rPr>
        <w:t>.</w:t>
      </w:r>
      <w:r>
        <w:rPr>
          <w:rFonts w:asciiTheme="majorHAnsi" w:hAnsiTheme="majorHAnsi"/>
        </w:rPr>
        <w:t xml:space="preserve"> </w:t>
      </w:r>
      <w:r w:rsidR="002B2470" w:rsidRPr="00825C1A">
        <w:rPr>
          <w:rFonts w:asciiTheme="majorHAnsi" w:hAnsiTheme="majorHAnsi"/>
          <w:highlight w:val="yellow"/>
        </w:rPr>
        <w:t>Reportable</w:t>
      </w:r>
      <w:r w:rsidR="006C6CB4" w:rsidRPr="00825C1A">
        <w:rPr>
          <w:rFonts w:asciiTheme="majorHAnsi" w:hAnsiTheme="majorHAnsi"/>
          <w:highlight w:val="yellow"/>
        </w:rPr>
        <w:t xml:space="preserve"> Conduct Schemes may have dedicated online reporting forms or systems for approved providers to complete.</w:t>
      </w:r>
    </w:p>
    <w:p w14:paraId="7FD8C5B1" w14:textId="77777777" w:rsidR="008C4281" w:rsidRPr="004034C5" w:rsidRDefault="008C4281" w:rsidP="008C4281">
      <w:pPr>
        <w:spacing w:after="0" w:line="360" w:lineRule="auto"/>
        <w:rPr>
          <w:rFonts w:asciiTheme="majorHAnsi" w:hAnsiTheme="majorHAnsi"/>
        </w:rPr>
      </w:pPr>
    </w:p>
    <w:tbl>
      <w:tblPr>
        <w:tblStyle w:val="TableGrid"/>
        <w:tblW w:w="9071" w:type="dxa"/>
        <w:tblLook w:val="04A0" w:firstRow="1" w:lastRow="0" w:firstColumn="1" w:lastColumn="0" w:noHBand="0" w:noVBand="1"/>
      </w:tblPr>
      <w:tblGrid>
        <w:gridCol w:w="1692"/>
        <w:gridCol w:w="1182"/>
        <w:gridCol w:w="6197"/>
      </w:tblGrid>
      <w:tr w:rsidR="00401938" w14:paraId="61DA1D29" w14:textId="77777777" w:rsidTr="00FF0E1B">
        <w:trPr>
          <w:trHeight w:val="488"/>
        </w:trPr>
        <w:tc>
          <w:tcPr>
            <w:tcW w:w="9071" w:type="dxa"/>
            <w:gridSpan w:val="3"/>
            <w:shd w:val="clear" w:color="auto" w:fill="D9D9D9" w:themeFill="background1" w:themeFillShade="D9"/>
          </w:tcPr>
          <w:p w14:paraId="6D0B3416" w14:textId="14C17486" w:rsidR="00401938" w:rsidRPr="00DD15F4" w:rsidRDefault="00401938" w:rsidP="000608FB">
            <w:pPr>
              <w:spacing w:line="276" w:lineRule="auto"/>
              <w:rPr>
                <w:rFonts w:cstheme="minorHAnsi"/>
              </w:rPr>
            </w:pPr>
            <w:r w:rsidRPr="00F5369C">
              <w:rPr>
                <w:rFonts w:ascii="Calibri" w:hAnsi="Calibri" w:cs="Calibri"/>
              </w:rPr>
              <w:t>Key notification and reporting requirements</w:t>
            </w:r>
            <w:r w:rsidRPr="000608FB">
              <w:rPr>
                <w:rFonts w:ascii="Calibri" w:hAnsi="Calibri" w:cs="Calibri"/>
              </w:rPr>
              <w:t>:</w:t>
            </w:r>
            <w:r w:rsidRPr="000608FB">
              <w:rPr>
                <w:rFonts w:asciiTheme="majorHAnsi" w:hAnsiTheme="majorHAnsi"/>
              </w:rPr>
              <w:t xml:space="preserve"> </w:t>
            </w:r>
            <w:r w:rsidR="00F5369C" w:rsidRPr="000608FB">
              <w:rPr>
                <w:rFonts w:asciiTheme="majorHAnsi" w:hAnsiTheme="majorHAnsi"/>
              </w:rPr>
              <w:t>Please</w:t>
            </w:r>
            <w:r w:rsidRPr="00F5369C">
              <w:rPr>
                <w:rFonts w:asciiTheme="majorHAnsi" w:hAnsiTheme="majorHAnsi"/>
              </w:rPr>
              <w:t xml:space="preserve"> note this is not an exhaustive list, refer to the </w:t>
            </w:r>
            <w:r w:rsidRPr="00665E23">
              <w:rPr>
                <w:rFonts w:cstheme="minorHAnsi"/>
                <w:i/>
                <w:iCs/>
              </w:rPr>
              <w:t>Notification and Reporting Guide</w:t>
            </w:r>
            <w:r w:rsidRPr="00F5369C">
              <w:rPr>
                <w:rFonts w:asciiTheme="majorHAnsi" w:hAnsiTheme="majorHAnsi"/>
                <w:i/>
                <w:iCs/>
              </w:rPr>
              <w:t xml:space="preserve"> </w:t>
            </w:r>
            <w:r w:rsidRPr="00F5369C">
              <w:rPr>
                <w:rFonts w:asciiTheme="majorHAnsi" w:hAnsiTheme="majorHAnsi"/>
              </w:rPr>
              <w:t>for all notification requirements.</w:t>
            </w:r>
          </w:p>
        </w:tc>
      </w:tr>
      <w:tr w:rsidR="00401938" w14:paraId="6EDC12F6" w14:textId="77777777" w:rsidTr="00F35331">
        <w:trPr>
          <w:trHeight w:val="488"/>
        </w:trPr>
        <w:tc>
          <w:tcPr>
            <w:tcW w:w="1692" w:type="dxa"/>
            <w:shd w:val="clear" w:color="auto" w:fill="F2F2F2" w:themeFill="background1" w:themeFillShade="F2"/>
          </w:tcPr>
          <w:p w14:paraId="079DA0C3" w14:textId="77777777" w:rsidR="00401938" w:rsidRPr="00DD15F4" w:rsidRDefault="00401938" w:rsidP="009E3708">
            <w:pPr>
              <w:spacing w:line="276" w:lineRule="auto"/>
              <w:rPr>
                <w:rFonts w:cstheme="minorHAnsi"/>
              </w:rPr>
            </w:pPr>
            <w:r w:rsidRPr="00DD15F4">
              <w:rPr>
                <w:rFonts w:cstheme="minorHAnsi"/>
              </w:rPr>
              <w:t>National Law or Regulation</w:t>
            </w:r>
          </w:p>
        </w:tc>
        <w:tc>
          <w:tcPr>
            <w:tcW w:w="7379" w:type="dxa"/>
            <w:gridSpan w:val="2"/>
            <w:shd w:val="clear" w:color="auto" w:fill="F2F2F2" w:themeFill="background1" w:themeFillShade="F2"/>
          </w:tcPr>
          <w:p w14:paraId="452D1DC6" w14:textId="1C9DC912" w:rsidR="00401938" w:rsidRPr="00DD15F4" w:rsidRDefault="00401938" w:rsidP="009E3708">
            <w:pPr>
              <w:spacing w:line="276" w:lineRule="auto"/>
              <w:rPr>
                <w:rFonts w:cstheme="minorHAnsi"/>
              </w:rPr>
            </w:pPr>
            <w:r w:rsidRPr="00DD15F4">
              <w:rPr>
                <w:rFonts w:cstheme="minorHAnsi"/>
              </w:rPr>
              <w:t>Notification to the regulatory authority</w:t>
            </w:r>
            <w:r w:rsidR="00666B1C">
              <w:rPr>
                <w:rFonts w:cstheme="minorHAnsi"/>
              </w:rPr>
              <w:t xml:space="preserve"> by the approved provider</w:t>
            </w:r>
          </w:p>
        </w:tc>
      </w:tr>
      <w:tr w:rsidR="003B4A74" w:rsidRPr="00606541" w14:paraId="3BD26729" w14:textId="77777777" w:rsidTr="00F35331">
        <w:trPr>
          <w:trHeight w:val="488"/>
        </w:trPr>
        <w:tc>
          <w:tcPr>
            <w:tcW w:w="1692" w:type="dxa"/>
            <w:vMerge w:val="restart"/>
          </w:tcPr>
          <w:p w14:paraId="3D5D6496" w14:textId="5D8B5C0E" w:rsidR="003B4A74" w:rsidRDefault="003B4A74" w:rsidP="000809F1">
            <w:pPr>
              <w:spacing w:line="276" w:lineRule="auto"/>
              <w:rPr>
                <w:rFonts w:asciiTheme="majorHAnsi" w:hAnsiTheme="majorHAnsi"/>
              </w:rPr>
            </w:pPr>
            <w:r>
              <w:rPr>
                <w:rFonts w:asciiTheme="majorHAnsi" w:hAnsiTheme="majorHAnsi"/>
              </w:rPr>
              <w:t>S. 37, 38, 39, 40</w:t>
            </w:r>
            <w:r w:rsidR="00691BCC">
              <w:rPr>
                <w:rFonts w:asciiTheme="majorHAnsi" w:hAnsiTheme="majorHAnsi"/>
              </w:rPr>
              <w:t>,</w:t>
            </w:r>
            <w:r>
              <w:rPr>
                <w:rFonts w:asciiTheme="majorHAnsi" w:hAnsiTheme="majorHAnsi"/>
              </w:rPr>
              <w:t xml:space="preserve"> 59, 59A, 86, 173, 174, 306</w:t>
            </w:r>
          </w:p>
          <w:p w14:paraId="42E8A7F5" w14:textId="77777777" w:rsidR="003B4A74" w:rsidRPr="008578F4" w:rsidRDefault="003B4A74" w:rsidP="000809F1">
            <w:pPr>
              <w:spacing w:line="276" w:lineRule="auto"/>
              <w:rPr>
                <w:rFonts w:asciiTheme="majorHAnsi" w:hAnsiTheme="majorHAnsi"/>
              </w:rPr>
            </w:pPr>
            <w:r>
              <w:rPr>
                <w:rFonts w:asciiTheme="majorHAnsi" w:hAnsiTheme="majorHAnsi"/>
              </w:rPr>
              <w:t>R. 36, 174, 175</w:t>
            </w:r>
          </w:p>
        </w:tc>
        <w:tc>
          <w:tcPr>
            <w:tcW w:w="7379" w:type="dxa"/>
            <w:gridSpan w:val="2"/>
          </w:tcPr>
          <w:p w14:paraId="72803732" w14:textId="77777777" w:rsidR="003B4A74" w:rsidRPr="00606541" w:rsidRDefault="003B4A74" w:rsidP="000809F1">
            <w:pPr>
              <w:pStyle w:val="ListParagraph"/>
              <w:numPr>
                <w:ilvl w:val="0"/>
                <w:numId w:val="17"/>
              </w:numPr>
              <w:spacing w:line="276" w:lineRule="auto"/>
              <w:rPr>
                <w:rFonts w:asciiTheme="majorHAnsi" w:hAnsiTheme="majorHAnsi"/>
              </w:rPr>
            </w:pPr>
            <w:r w:rsidRPr="00606541">
              <w:rPr>
                <w:rFonts w:ascii="Calibri Light" w:hAnsi="Calibri Light"/>
              </w:rPr>
              <w:t>of changes regarding the approved provider, Persons with Management or Control or operational changes</w:t>
            </w:r>
          </w:p>
        </w:tc>
      </w:tr>
      <w:tr w:rsidR="003B4A74" w:rsidRPr="00563152" w14:paraId="0611C7C7" w14:textId="77777777" w:rsidTr="00F35331">
        <w:trPr>
          <w:trHeight w:val="488"/>
        </w:trPr>
        <w:tc>
          <w:tcPr>
            <w:tcW w:w="1692" w:type="dxa"/>
            <w:vMerge/>
          </w:tcPr>
          <w:p w14:paraId="11CC5C40" w14:textId="77777777" w:rsidR="003B4A74" w:rsidRPr="008578F4" w:rsidRDefault="003B4A74" w:rsidP="000809F1">
            <w:pPr>
              <w:spacing w:line="276" w:lineRule="auto"/>
              <w:rPr>
                <w:rFonts w:asciiTheme="majorHAnsi" w:hAnsiTheme="majorHAnsi"/>
              </w:rPr>
            </w:pPr>
          </w:p>
        </w:tc>
        <w:tc>
          <w:tcPr>
            <w:tcW w:w="1182" w:type="dxa"/>
            <w:shd w:val="clear" w:color="auto" w:fill="F2F2F2" w:themeFill="background1" w:themeFillShade="F2"/>
          </w:tcPr>
          <w:p w14:paraId="67FBBA3F" w14:textId="77777777" w:rsidR="003B4A74" w:rsidRDefault="003B4A74" w:rsidP="000809F1">
            <w:pPr>
              <w:spacing w:line="276" w:lineRule="auto"/>
              <w:rPr>
                <w:rFonts w:asciiTheme="majorHAnsi" w:hAnsiTheme="majorHAnsi"/>
              </w:rPr>
            </w:pPr>
            <w:r>
              <w:rPr>
                <w:rFonts w:asciiTheme="majorHAnsi" w:hAnsiTheme="majorHAnsi"/>
              </w:rPr>
              <w:t>Timeframe</w:t>
            </w:r>
          </w:p>
        </w:tc>
        <w:tc>
          <w:tcPr>
            <w:tcW w:w="6197" w:type="dxa"/>
          </w:tcPr>
          <w:p w14:paraId="3F24E92A" w14:textId="602C0609" w:rsidR="003B4A74" w:rsidRPr="00563152" w:rsidRDefault="00176A42" w:rsidP="000809F1">
            <w:pPr>
              <w:spacing w:line="276" w:lineRule="auto"/>
              <w:rPr>
                <w:rFonts w:asciiTheme="majorHAnsi" w:hAnsiTheme="majorHAnsi"/>
              </w:rPr>
            </w:pPr>
            <w:r>
              <w:rPr>
                <w:rFonts w:asciiTheme="majorHAnsi" w:hAnsiTheme="majorHAnsi"/>
              </w:rPr>
              <w:t>w</w:t>
            </w:r>
            <w:r w:rsidR="003B4A74" w:rsidRPr="00563152">
              <w:rPr>
                <w:rFonts w:asciiTheme="majorHAnsi" w:hAnsiTheme="majorHAnsi"/>
              </w:rPr>
              <w:t xml:space="preserve">ithin </w:t>
            </w:r>
            <w:r w:rsidR="003B4A74" w:rsidRPr="0072517B">
              <w:rPr>
                <w:rFonts w:asciiTheme="majorHAnsi" w:hAnsiTheme="majorHAnsi"/>
                <w:color w:val="EE0000"/>
                <w:highlight w:val="yellow"/>
              </w:rPr>
              <w:t xml:space="preserve">7 </w:t>
            </w:r>
            <w:r w:rsidR="0072517B" w:rsidRPr="0072517B">
              <w:rPr>
                <w:rFonts w:asciiTheme="majorHAnsi" w:hAnsiTheme="majorHAnsi"/>
                <w:color w:val="EE0000"/>
                <w:highlight w:val="yellow"/>
              </w:rPr>
              <w:t>-</w:t>
            </w:r>
            <w:r w:rsidR="00FB6ACE">
              <w:rPr>
                <w:rFonts w:asciiTheme="majorHAnsi" w:hAnsiTheme="majorHAnsi"/>
                <w:color w:val="EE0000"/>
                <w:highlight w:val="yellow"/>
              </w:rPr>
              <w:t xml:space="preserve"> </w:t>
            </w:r>
            <w:r w:rsidR="0072517B" w:rsidRPr="0072517B">
              <w:rPr>
                <w:rFonts w:asciiTheme="majorHAnsi" w:hAnsiTheme="majorHAnsi"/>
                <w:color w:val="EE0000"/>
                <w:highlight w:val="yellow"/>
              </w:rPr>
              <w:t>60 days</w:t>
            </w:r>
            <w:r w:rsidR="00EC337F">
              <w:rPr>
                <w:rFonts w:asciiTheme="majorHAnsi" w:hAnsiTheme="majorHAnsi"/>
                <w:color w:val="EE0000"/>
              </w:rPr>
              <w:t xml:space="preserve"> </w:t>
            </w:r>
            <w:r w:rsidR="003B4A74" w:rsidRPr="00563152">
              <w:rPr>
                <w:rFonts w:asciiTheme="majorHAnsi" w:hAnsiTheme="majorHAnsi"/>
              </w:rPr>
              <w:t>(check notification guide as timeframes differ, 7 days is the minimum requirement)</w:t>
            </w:r>
          </w:p>
        </w:tc>
      </w:tr>
      <w:tr w:rsidR="00401938" w14:paraId="2EC990FA" w14:textId="77777777" w:rsidTr="00F35331">
        <w:trPr>
          <w:trHeight w:val="488"/>
        </w:trPr>
        <w:tc>
          <w:tcPr>
            <w:tcW w:w="1692" w:type="dxa"/>
            <w:vMerge w:val="restart"/>
          </w:tcPr>
          <w:p w14:paraId="0BD06600" w14:textId="262B9875" w:rsidR="003B4A74" w:rsidRPr="008578F4" w:rsidRDefault="000642F8" w:rsidP="003B4A74">
            <w:pPr>
              <w:spacing w:line="276" w:lineRule="auto"/>
              <w:rPr>
                <w:rFonts w:asciiTheme="majorHAnsi" w:hAnsiTheme="majorHAnsi"/>
              </w:rPr>
            </w:pPr>
            <w:r w:rsidRPr="00F31ACB">
              <w:rPr>
                <w:rFonts w:asciiTheme="majorHAnsi" w:hAnsiTheme="majorHAnsi"/>
                <w:color w:val="FF0000"/>
                <w:highlight w:val="yellow"/>
              </w:rPr>
              <w:t>174AB</w:t>
            </w:r>
            <w:r w:rsidR="00C21681">
              <w:rPr>
                <w:rFonts w:asciiTheme="majorHAnsi" w:hAnsiTheme="majorHAnsi"/>
              </w:rPr>
              <w:t xml:space="preserve"> </w:t>
            </w:r>
            <w:r w:rsidR="00C21681" w:rsidRPr="00417A47">
              <w:rPr>
                <w:rFonts w:asciiTheme="majorHAnsi" w:hAnsiTheme="majorHAnsi"/>
                <w:color w:val="EE0000"/>
                <w:highlight w:val="yellow"/>
              </w:rPr>
              <w:t>[NSW only]</w:t>
            </w:r>
          </w:p>
          <w:p w14:paraId="54E5C093" w14:textId="1756076A" w:rsidR="00401938" w:rsidRPr="008578F4" w:rsidRDefault="00401938" w:rsidP="00C91ABF">
            <w:pPr>
              <w:spacing w:line="276" w:lineRule="auto"/>
              <w:rPr>
                <w:rFonts w:asciiTheme="majorHAnsi" w:hAnsiTheme="majorHAnsi"/>
              </w:rPr>
            </w:pPr>
          </w:p>
        </w:tc>
        <w:tc>
          <w:tcPr>
            <w:tcW w:w="7379" w:type="dxa"/>
            <w:gridSpan w:val="2"/>
          </w:tcPr>
          <w:p w14:paraId="0D19B88C" w14:textId="188D1D46" w:rsidR="00401938" w:rsidRPr="00E851BA" w:rsidRDefault="00895D35" w:rsidP="00C91ABF">
            <w:pPr>
              <w:pStyle w:val="ListParagraph"/>
              <w:numPr>
                <w:ilvl w:val="0"/>
                <w:numId w:val="17"/>
              </w:numPr>
              <w:spacing w:line="276" w:lineRule="auto"/>
              <w:rPr>
                <w:rFonts w:asciiTheme="majorHAnsi" w:hAnsiTheme="majorHAnsi"/>
                <w:highlight w:val="yellow"/>
              </w:rPr>
            </w:pPr>
            <w:r w:rsidRPr="00E851BA">
              <w:rPr>
                <w:rFonts w:ascii="Calibri Light" w:hAnsi="Calibri Light"/>
                <w:highlight w:val="yellow"/>
              </w:rPr>
              <w:t>when they become aware of an event</w:t>
            </w:r>
            <w:r w:rsidR="00D0036A">
              <w:rPr>
                <w:rFonts w:ascii="Calibri Light" w:hAnsi="Calibri Light"/>
                <w:highlight w:val="yellow"/>
              </w:rPr>
              <w:t xml:space="preserve">, such as (a) a </w:t>
            </w:r>
            <w:r w:rsidR="0097709C" w:rsidRPr="0097709C">
              <w:rPr>
                <w:rFonts w:ascii="Calibri Light" w:hAnsi="Calibri Light"/>
                <w:highlight w:val="yellow"/>
              </w:rPr>
              <w:t>negative notice in relation to the educator or other staff member</w:t>
            </w:r>
            <w:r w:rsidR="0097709C">
              <w:rPr>
                <w:rFonts w:ascii="Calibri Light" w:hAnsi="Calibri Light"/>
                <w:highlight w:val="yellow"/>
              </w:rPr>
              <w:t xml:space="preserve"> </w:t>
            </w:r>
            <w:r w:rsidRPr="00E851BA">
              <w:rPr>
                <w:rFonts w:ascii="Calibri Light" w:hAnsi="Calibri Light"/>
                <w:highlight w:val="yellow"/>
              </w:rPr>
              <w:t>or (b)</w:t>
            </w:r>
            <w:r w:rsidR="00BE6175">
              <w:rPr>
                <w:rFonts w:ascii="Calibri Light" w:hAnsi="Calibri Light"/>
                <w:highlight w:val="yellow"/>
              </w:rPr>
              <w:t xml:space="preserve"> </w:t>
            </w:r>
            <w:r w:rsidR="00BE6175" w:rsidRPr="00BE6175">
              <w:rPr>
                <w:rFonts w:ascii="Calibri Light" w:hAnsi="Calibri Light"/>
                <w:highlight w:val="yellow"/>
              </w:rPr>
              <w:t>a change in relation to the educator’s accreditation or registration as a teacher</w:t>
            </w:r>
          </w:p>
        </w:tc>
      </w:tr>
      <w:tr w:rsidR="00401938" w14:paraId="1ADF0B75" w14:textId="77777777" w:rsidTr="00F35331">
        <w:trPr>
          <w:trHeight w:val="488"/>
        </w:trPr>
        <w:tc>
          <w:tcPr>
            <w:tcW w:w="1692" w:type="dxa"/>
            <w:vMerge/>
          </w:tcPr>
          <w:p w14:paraId="05CB908E" w14:textId="77777777" w:rsidR="00401938" w:rsidRPr="008578F4" w:rsidRDefault="00401938" w:rsidP="00C91ABF">
            <w:pPr>
              <w:spacing w:line="276" w:lineRule="auto"/>
              <w:rPr>
                <w:rFonts w:asciiTheme="majorHAnsi" w:hAnsiTheme="majorHAnsi"/>
              </w:rPr>
            </w:pPr>
          </w:p>
        </w:tc>
        <w:tc>
          <w:tcPr>
            <w:tcW w:w="1182" w:type="dxa"/>
            <w:shd w:val="clear" w:color="auto" w:fill="F2F2F2" w:themeFill="background1" w:themeFillShade="F2"/>
          </w:tcPr>
          <w:p w14:paraId="6D7540DE" w14:textId="77777777" w:rsidR="00401938" w:rsidRPr="00E851BA" w:rsidRDefault="00401938" w:rsidP="00C91ABF">
            <w:pPr>
              <w:spacing w:line="276" w:lineRule="auto"/>
              <w:rPr>
                <w:rFonts w:asciiTheme="majorHAnsi" w:hAnsiTheme="majorHAnsi"/>
                <w:highlight w:val="yellow"/>
              </w:rPr>
            </w:pPr>
            <w:r w:rsidRPr="00E851BA">
              <w:rPr>
                <w:rFonts w:asciiTheme="majorHAnsi" w:hAnsiTheme="majorHAnsi"/>
                <w:highlight w:val="yellow"/>
              </w:rPr>
              <w:t>Timeframe</w:t>
            </w:r>
          </w:p>
        </w:tc>
        <w:tc>
          <w:tcPr>
            <w:tcW w:w="6197" w:type="dxa"/>
          </w:tcPr>
          <w:p w14:paraId="46468813" w14:textId="62F02070" w:rsidR="00401938" w:rsidRPr="00E851BA" w:rsidRDefault="00176A42" w:rsidP="00C91ABF">
            <w:pPr>
              <w:spacing w:line="276" w:lineRule="auto"/>
              <w:rPr>
                <w:rFonts w:asciiTheme="majorHAnsi" w:hAnsiTheme="majorHAnsi"/>
                <w:highlight w:val="yellow"/>
              </w:rPr>
            </w:pPr>
            <w:r>
              <w:rPr>
                <w:rFonts w:asciiTheme="majorHAnsi" w:hAnsiTheme="majorHAnsi"/>
                <w:highlight w:val="yellow"/>
              </w:rPr>
              <w:t>s</w:t>
            </w:r>
            <w:r w:rsidR="00580FBE" w:rsidRPr="00580FBE">
              <w:rPr>
                <w:rFonts w:asciiTheme="majorHAnsi" w:hAnsiTheme="majorHAnsi"/>
                <w:highlight w:val="yellow"/>
              </w:rPr>
              <w:t xml:space="preserve">ubmit this notification via </w:t>
            </w:r>
            <w:r w:rsidR="00580FBE">
              <w:rPr>
                <w:rFonts w:asciiTheme="majorHAnsi" w:hAnsiTheme="majorHAnsi"/>
                <w:highlight w:val="yellow"/>
              </w:rPr>
              <w:t>email to</w:t>
            </w:r>
            <w:r w:rsidR="00FB6DF8">
              <w:rPr>
                <w:rFonts w:asciiTheme="majorHAnsi" w:hAnsiTheme="majorHAnsi"/>
                <w:highlight w:val="yellow"/>
              </w:rPr>
              <w:t xml:space="preserve"> </w:t>
            </w:r>
            <w:r w:rsidR="00580FBE" w:rsidRPr="00580FBE">
              <w:rPr>
                <w:rFonts w:asciiTheme="majorHAnsi" w:hAnsiTheme="majorHAnsi"/>
                <w:highlight w:val="yellow"/>
              </w:rPr>
              <w:t> </w:t>
            </w:r>
            <w:hyperlink r:id="rId13" w:history="1">
              <w:r w:rsidR="00580FBE" w:rsidRPr="00580FBE">
                <w:rPr>
                  <w:rStyle w:val="Hyperlink"/>
                  <w:rFonts w:asciiTheme="majorHAnsi" w:hAnsiTheme="majorHAnsi"/>
                  <w:highlight w:val="yellow"/>
                </w:rPr>
                <w:t>information@earlylearningcommission.nsw.gov.au</w:t>
              </w:r>
            </w:hyperlink>
            <w:r w:rsidR="00580FBE" w:rsidRPr="00580FBE">
              <w:rPr>
                <w:rFonts w:asciiTheme="majorHAnsi" w:hAnsiTheme="majorHAnsi"/>
                <w:highlight w:val="yellow"/>
              </w:rPr>
              <w:t> within 24 hours of becoming aware.</w:t>
            </w:r>
          </w:p>
        </w:tc>
      </w:tr>
      <w:tr w:rsidR="00401938" w14:paraId="12D2D67D" w14:textId="77777777" w:rsidTr="00F35331">
        <w:trPr>
          <w:trHeight w:val="488"/>
        </w:trPr>
        <w:tc>
          <w:tcPr>
            <w:tcW w:w="1692" w:type="dxa"/>
            <w:vMerge w:val="restart"/>
          </w:tcPr>
          <w:p w14:paraId="79C75713" w14:textId="77777777" w:rsidR="00401938" w:rsidRDefault="00401938" w:rsidP="00C91ABF">
            <w:pPr>
              <w:spacing w:line="276" w:lineRule="auto"/>
              <w:rPr>
                <w:rFonts w:asciiTheme="majorHAnsi" w:hAnsiTheme="majorHAnsi"/>
              </w:rPr>
            </w:pPr>
            <w:r>
              <w:rPr>
                <w:rFonts w:asciiTheme="majorHAnsi" w:hAnsiTheme="majorHAnsi"/>
              </w:rPr>
              <w:t>S. 174</w:t>
            </w:r>
          </w:p>
          <w:p w14:paraId="6F64705B" w14:textId="05228939" w:rsidR="00401938" w:rsidRPr="008578F4" w:rsidRDefault="00401938" w:rsidP="00C91ABF">
            <w:pPr>
              <w:spacing w:line="276" w:lineRule="auto"/>
              <w:rPr>
                <w:rFonts w:asciiTheme="majorHAnsi" w:hAnsiTheme="majorHAnsi"/>
              </w:rPr>
            </w:pPr>
            <w:r>
              <w:rPr>
                <w:rFonts w:asciiTheme="majorHAnsi" w:hAnsiTheme="majorHAnsi"/>
              </w:rPr>
              <w:t>R. 12, 175, 176</w:t>
            </w:r>
          </w:p>
        </w:tc>
        <w:tc>
          <w:tcPr>
            <w:tcW w:w="7379" w:type="dxa"/>
            <w:gridSpan w:val="2"/>
          </w:tcPr>
          <w:p w14:paraId="7B374805" w14:textId="77777777" w:rsidR="00401938" w:rsidRPr="00563152" w:rsidRDefault="00401938" w:rsidP="00C91ABF">
            <w:pPr>
              <w:pStyle w:val="ListParagraph"/>
              <w:numPr>
                <w:ilvl w:val="0"/>
                <w:numId w:val="17"/>
              </w:numPr>
              <w:spacing w:line="276" w:lineRule="auto"/>
              <w:rPr>
                <w:rFonts w:asciiTheme="majorHAnsi" w:hAnsiTheme="majorHAnsi"/>
              </w:rPr>
            </w:pPr>
            <w:r w:rsidRPr="00563152">
              <w:rPr>
                <w:rFonts w:asciiTheme="majorHAnsi" w:hAnsiTheme="majorHAnsi"/>
              </w:rPr>
              <w:t>of any incident or complaint that seriously compromises the safety, health or wellbeing of a child, including physical or sexual abuse</w:t>
            </w:r>
          </w:p>
        </w:tc>
      </w:tr>
      <w:tr w:rsidR="00401938" w14:paraId="494531A3" w14:textId="77777777" w:rsidTr="00F35331">
        <w:trPr>
          <w:trHeight w:val="488"/>
        </w:trPr>
        <w:tc>
          <w:tcPr>
            <w:tcW w:w="1692" w:type="dxa"/>
            <w:vMerge/>
          </w:tcPr>
          <w:p w14:paraId="3D7B37D3" w14:textId="77777777" w:rsidR="00401938" w:rsidRPr="008578F4" w:rsidRDefault="00401938" w:rsidP="00C91ABF">
            <w:pPr>
              <w:spacing w:line="276" w:lineRule="auto"/>
              <w:rPr>
                <w:rFonts w:asciiTheme="majorHAnsi" w:hAnsiTheme="majorHAnsi"/>
              </w:rPr>
            </w:pPr>
          </w:p>
        </w:tc>
        <w:tc>
          <w:tcPr>
            <w:tcW w:w="1182" w:type="dxa"/>
            <w:shd w:val="clear" w:color="auto" w:fill="F2F2F2" w:themeFill="background1" w:themeFillShade="F2"/>
          </w:tcPr>
          <w:p w14:paraId="3B197F41" w14:textId="77777777" w:rsidR="00401938" w:rsidRDefault="00401938" w:rsidP="00C91ABF">
            <w:pPr>
              <w:spacing w:line="276" w:lineRule="auto"/>
              <w:rPr>
                <w:rFonts w:asciiTheme="majorHAnsi" w:hAnsiTheme="majorHAnsi"/>
              </w:rPr>
            </w:pPr>
            <w:r>
              <w:rPr>
                <w:rFonts w:asciiTheme="majorHAnsi" w:hAnsiTheme="majorHAnsi"/>
              </w:rPr>
              <w:t>Timeframe</w:t>
            </w:r>
          </w:p>
        </w:tc>
        <w:tc>
          <w:tcPr>
            <w:tcW w:w="6197" w:type="dxa"/>
          </w:tcPr>
          <w:p w14:paraId="5C33C624" w14:textId="77777777" w:rsidR="00401938" w:rsidRPr="00563152" w:rsidRDefault="00401938" w:rsidP="00C91ABF">
            <w:pPr>
              <w:spacing w:line="276" w:lineRule="auto"/>
              <w:rPr>
                <w:rFonts w:asciiTheme="majorHAnsi" w:hAnsiTheme="majorHAnsi"/>
              </w:rPr>
            </w:pPr>
            <w:r w:rsidRPr="00563152">
              <w:rPr>
                <w:rFonts w:asciiTheme="majorHAnsi" w:hAnsiTheme="majorHAnsi"/>
              </w:rPr>
              <w:t>within 24 hours or within 24 hours of the approved provider being aware of the incident, complaint or allegation</w:t>
            </w:r>
          </w:p>
        </w:tc>
      </w:tr>
      <w:tr w:rsidR="00401938" w14:paraId="035587CE" w14:textId="77777777" w:rsidTr="00F35331">
        <w:trPr>
          <w:trHeight w:val="488"/>
        </w:trPr>
        <w:tc>
          <w:tcPr>
            <w:tcW w:w="1692" w:type="dxa"/>
            <w:vMerge w:val="restart"/>
          </w:tcPr>
          <w:p w14:paraId="7E8E1CE4" w14:textId="77777777" w:rsidR="00401938" w:rsidRDefault="00401938" w:rsidP="00C91ABF">
            <w:pPr>
              <w:spacing w:line="276" w:lineRule="auto"/>
              <w:rPr>
                <w:rFonts w:asciiTheme="majorHAnsi" w:hAnsiTheme="majorHAnsi"/>
              </w:rPr>
            </w:pPr>
            <w:r>
              <w:rPr>
                <w:rFonts w:asciiTheme="majorHAnsi" w:hAnsiTheme="majorHAnsi"/>
              </w:rPr>
              <w:t>S. 56, 56A, 173</w:t>
            </w:r>
          </w:p>
          <w:p w14:paraId="2CF75F80" w14:textId="77777777" w:rsidR="00401938" w:rsidRPr="008578F4" w:rsidRDefault="00401938" w:rsidP="00C91ABF">
            <w:pPr>
              <w:spacing w:line="276" w:lineRule="auto"/>
              <w:rPr>
                <w:rFonts w:asciiTheme="majorHAnsi" w:hAnsiTheme="majorHAnsi"/>
              </w:rPr>
            </w:pPr>
            <w:r>
              <w:rPr>
                <w:rFonts w:asciiTheme="majorHAnsi" w:hAnsiTheme="majorHAnsi"/>
              </w:rPr>
              <w:t>R. 35</w:t>
            </w:r>
          </w:p>
        </w:tc>
        <w:tc>
          <w:tcPr>
            <w:tcW w:w="7379" w:type="dxa"/>
            <w:gridSpan w:val="2"/>
          </w:tcPr>
          <w:p w14:paraId="291770F7" w14:textId="77777777" w:rsidR="00401938" w:rsidRPr="00606541" w:rsidRDefault="00401938" w:rsidP="00C91ABF">
            <w:pPr>
              <w:pStyle w:val="ListParagraph"/>
              <w:numPr>
                <w:ilvl w:val="0"/>
                <w:numId w:val="17"/>
              </w:numPr>
              <w:spacing w:line="276" w:lineRule="auto"/>
              <w:rPr>
                <w:rFonts w:asciiTheme="majorHAnsi" w:hAnsiTheme="majorHAnsi"/>
              </w:rPr>
            </w:pPr>
            <w:r w:rsidRPr="00606541">
              <w:rPr>
                <w:rFonts w:asciiTheme="majorHAnsi" w:hAnsiTheme="majorHAnsi"/>
              </w:rPr>
              <w:t>of any changes to the nominated supervisor</w:t>
            </w:r>
          </w:p>
        </w:tc>
      </w:tr>
      <w:tr w:rsidR="00401938" w14:paraId="7201F07B" w14:textId="77777777" w:rsidTr="00F35331">
        <w:trPr>
          <w:trHeight w:val="488"/>
        </w:trPr>
        <w:tc>
          <w:tcPr>
            <w:tcW w:w="1692" w:type="dxa"/>
            <w:vMerge/>
          </w:tcPr>
          <w:p w14:paraId="034795AC" w14:textId="77777777" w:rsidR="00401938" w:rsidRPr="008578F4" w:rsidRDefault="00401938" w:rsidP="00C91ABF">
            <w:pPr>
              <w:spacing w:line="276" w:lineRule="auto"/>
              <w:rPr>
                <w:rFonts w:asciiTheme="majorHAnsi" w:hAnsiTheme="majorHAnsi"/>
              </w:rPr>
            </w:pPr>
          </w:p>
        </w:tc>
        <w:tc>
          <w:tcPr>
            <w:tcW w:w="1182" w:type="dxa"/>
            <w:shd w:val="clear" w:color="auto" w:fill="F2F2F2" w:themeFill="background1" w:themeFillShade="F2"/>
          </w:tcPr>
          <w:p w14:paraId="6C45A4EC" w14:textId="77777777" w:rsidR="00401938" w:rsidRPr="00606541" w:rsidRDefault="00401938" w:rsidP="00C91ABF">
            <w:pPr>
              <w:spacing w:line="276" w:lineRule="auto"/>
              <w:rPr>
                <w:rFonts w:asciiTheme="majorHAnsi" w:hAnsiTheme="majorHAnsi"/>
              </w:rPr>
            </w:pPr>
            <w:r w:rsidRPr="00606541">
              <w:rPr>
                <w:rFonts w:asciiTheme="majorHAnsi" w:hAnsiTheme="majorHAnsi"/>
              </w:rPr>
              <w:t>Timeframe</w:t>
            </w:r>
          </w:p>
        </w:tc>
        <w:tc>
          <w:tcPr>
            <w:tcW w:w="6197" w:type="dxa"/>
          </w:tcPr>
          <w:p w14:paraId="46D4EFD7" w14:textId="77777777" w:rsidR="00401938" w:rsidRPr="00606541" w:rsidRDefault="00401938" w:rsidP="00C91ABF">
            <w:pPr>
              <w:spacing w:line="276" w:lineRule="auto"/>
              <w:rPr>
                <w:rFonts w:asciiTheme="majorHAnsi" w:hAnsiTheme="majorHAnsi"/>
              </w:rPr>
            </w:pPr>
            <w:r w:rsidRPr="00606541">
              <w:rPr>
                <w:rFonts w:asciiTheme="majorHAnsi" w:hAnsiTheme="majorHAnsi"/>
              </w:rPr>
              <w:t>at least 7 days prior to the appointment (or as soon as possible, but no more than 14 days after commencement)</w:t>
            </w:r>
          </w:p>
        </w:tc>
      </w:tr>
    </w:tbl>
    <w:p w14:paraId="4F7395AB" w14:textId="77777777" w:rsidR="00401938" w:rsidRDefault="00401938" w:rsidP="00401938">
      <w:pPr>
        <w:spacing w:after="0" w:line="360" w:lineRule="auto"/>
        <w:rPr>
          <w:rFonts w:asciiTheme="majorHAnsi" w:hAnsiTheme="majorHAnsi"/>
        </w:rPr>
      </w:pPr>
    </w:p>
    <w:tbl>
      <w:tblPr>
        <w:tblStyle w:val="TableGrid"/>
        <w:tblW w:w="9071" w:type="dxa"/>
        <w:tblLook w:val="04A0" w:firstRow="1" w:lastRow="0" w:firstColumn="1" w:lastColumn="0" w:noHBand="0" w:noVBand="1"/>
      </w:tblPr>
      <w:tblGrid>
        <w:gridCol w:w="1692"/>
        <w:gridCol w:w="1182"/>
        <w:gridCol w:w="6197"/>
      </w:tblGrid>
      <w:tr w:rsidR="00401938" w14:paraId="3AFF2518" w14:textId="77777777" w:rsidTr="00F35331">
        <w:trPr>
          <w:trHeight w:val="488"/>
        </w:trPr>
        <w:tc>
          <w:tcPr>
            <w:tcW w:w="1692" w:type="dxa"/>
            <w:shd w:val="clear" w:color="auto" w:fill="F2F2F2" w:themeFill="background1" w:themeFillShade="F2"/>
          </w:tcPr>
          <w:p w14:paraId="2041AC0C" w14:textId="77777777" w:rsidR="00401938" w:rsidRPr="00DD15F4" w:rsidRDefault="00401938" w:rsidP="009E3708">
            <w:pPr>
              <w:spacing w:line="276" w:lineRule="auto"/>
              <w:rPr>
                <w:rFonts w:ascii="Calibri" w:hAnsi="Calibri" w:cs="Calibri"/>
              </w:rPr>
            </w:pPr>
            <w:r w:rsidRPr="00DD15F4">
              <w:rPr>
                <w:rFonts w:ascii="Calibri" w:hAnsi="Calibri" w:cs="Calibri"/>
              </w:rPr>
              <w:t>National Law or Regulation</w:t>
            </w:r>
          </w:p>
        </w:tc>
        <w:tc>
          <w:tcPr>
            <w:tcW w:w="7379" w:type="dxa"/>
            <w:gridSpan w:val="2"/>
            <w:shd w:val="clear" w:color="auto" w:fill="F2F2F2" w:themeFill="background1" w:themeFillShade="F2"/>
          </w:tcPr>
          <w:p w14:paraId="1272038E" w14:textId="77777777" w:rsidR="00401938" w:rsidRPr="00DD15F4" w:rsidRDefault="00401938" w:rsidP="009E3708">
            <w:pPr>
              <w:spacing w:line="276" w:lineRule="auto"/>
              <w:rPr>
                <w:rFonts w:ascii="Calibri" w:hAnsi="Calibri" w:cs="Calibri"/>
              </w:rPr>
            </w:pPr>
            <w:r w:rsidRPr="00DD15F4">
              <w:rPr>
                <w:rFonts w:ascii="Calibri" w:hAnsi="Calibri" w:cs="Calibri"/>
              </w:rPr>
              <w:t>Notification to families</w:t>
            </w:r>
          </w:p>
        </w:tc>
      </w:tr>
      <w:tr w:rsidR="00401938" w14:paraId="2C2CA96B" w14:textId="77777777" w:rsidTr="00F35331">
        <w:trPr>
          <w:trHeight w:val="488"/>
        </w:trPr>
        <w:tc>
          <w:tcPr>
            <w:tcW w:w="1692" w:type="dxa"/>
            <w:vMerge w:val="restart"/>
          </w:tcPr>
          <w:p w14:paraId="693EE0A2" w14:textId="77777777" w:rsidR="00401938" w:rsidRDefault="00401938" w:rsidP="00C91ABF">
            <w:pPr>
              <w:spacing w:line="360" w:lineRule="auto"/>
              <w:rPr>
                <w:rFonts w:asciiTheme="majorHAnsi" w:hAnsiTheme="majorHAnsi"/>
              </w:rPr>
            </w:pPr>
            <w:r>
              <w:rPr>
                <w:rFonts w:asciiTheme="majorHAnsi" w:hAnsiTheme="majorHAnsi"/>
              </w:rPr>
              <w:t>S. 69</w:t>
            </w:r>
          </w:p>
        </w:tc>
        <w:tc>
          <w:tcPr>
            <w:tcW w:w="7379" w:type="dxa"/>
            <w:gridSpan w:val="2"/>
          </w:tcPr>
          <w:p w14:paraId="2C3C9BAB" w14:textId="77777777" w:rsidR="00401938" w:rsidRPr="008578F4" w:rsidRDefault="00401938" w:rsidP="00C91ABF">
            <w:pPr>
              <w:pStyle w:val="ListParagraph"/>
              <w:numPr>
                <w:ilvl w:val="0"/>
                <w:numId w:val="17"/>
              </w:numPr>
              <w:spacing w:line="276" w:lineRule="auto"/>
              <w:rPr>
                <w:rFonts w:asciiTheme="majorHAnsi" w:hAnsiTheme="majorHAnsi"/>
              </w:rPr>
            </w:pPr>
            <w:r>
              <w:rPr>
                <w:rFonts w:asciiTheme="majorHAnsi" w:hAnsiTheme="majorHAnsi"/>
              </w:rPr>
              <w:t>transfer of Service approval</w:t>
            </w:r>
          </w:p>
        </w:tc>
      </w:tr>
      <w:tr w:rsidR="00401938" w14:paraId="78FD2B42" w14:textId="77777777" w:rsidTr="00F35331">
        <w:trPr>
          <w:trHeight w:val="488"/>
        </w:trPr>
        <w:tc>
          <w:tcPr>
            <w:tcW w:w="1692" w:type="dxa"/>
            <w:vMerge/>
          </w:tcPr>
          <w:p w14:paraId="486C2D7C" w14:textId="77777777" w:rsidR="00401938" w:rsidRDefault="00401938" w:rsidP="00C91ABF">
            <w:pPr>
              <w:spacing w:line="360" w:lineRule="auto"/>
              <w:rPr>
                <w:rFonts w:asciiTheme="majorHAnsi" w:hAnsiTheme="majorHAnsi"/>
              </w:rPr>
            </w:pPr>
          </w:p>
        </w:tc>
        <w:tc>
          <w:tcPr>
            <w:tcW w:w="1182" w:type="dxa"/>
            <w:shd w:val="clear" w:color="auto" w:fill="F2F2F2" w:themeFill="background1" w:themeFillShade="F2"/>
          </w:tcPr>
          <w:p w14:paraId="7919D00D" w14:textId="77777777" w:rsidR="00401938" w:rsidRDefault="00401938" w:rsidP="00C91ABF">
            <w:pPr>
              <w:spacing w:line="276" w:lineRule="auto"/>
              <w:rPr>
                <w:rFonts w:asciiTheme="majorHAnsi" w:hAnsiTheme="majorHAnsi"/>
              </w:rPr>
            </w:pPr>
            <w:r>
              <w:rPr>
                <w:rFonts w:asciiTheme="majorHAnsi" w:hAnsiTheme="majorHAnsi"/>
              </w:rPr>
              <w:t>Timeframe</w:t>
            </w:r>
          </w:p>
        </w:tc>
        <w:tc>
          <w:tcPr>
            <w:tcW w:w="6197" w:type="dxa"/>
          </w:tcPr>
          <w:p w14:paraId="6E4F730A" w14:textId="1B8CA838" w:rsidR="00401938" w:rsidRDefault="00176A42" w:rsidP="00C91ABF">
            <w:pPr>
              <w:spacing w:line="276" w:lineRule="auto"/>
              <w:rPr>
                <w:rFonts w:asciiTheme="majorHAnsi" w:hAnsiTheme="majorHAnsi"/>
              </w:rPr>
            </w:pPr>
            <w:r>
              <w:rPr>
                <w:rFonts w:asciiTheme="majorHAnsi" w:hAnsiTheme="majorHAnsi"/>
                <w:color w:val="EE0000"/>
                <w:highlight w:val="yellow"/>
              </w:rPr>
              <w:t>a</w:t>
            </w:r>
            <w:r w:rsidR="0072517B" w:rsidRPr="0072517B">
              <w:rPr>
                <w:rFonts w:asciiTheme="majorHAnsi" w:hAnsiTheme="majorHAnsi"/>
                <w:color w:val="EE0000"/>
                <w:highlight w:val="yellow"/>
              </w:rPr>
              <w:t>t least</w:t>
            </w:r>
            <w:r w:rsidR="0072517B" w:rsidRPr="0072517B">
              <w:rPr>
                <w:rFonts w:asciiTheme="majorHAnsi" w:hAnsiTheme="majorHAnsi"/>
                <w:color w:val="EE0000"/>
              </w:rPr>
              <w:t xml:space="preserve"> </w:t>
            </w:r>
            <w:r w:rsidR="00401938">
              <w:rPr>
                <w:rFonts w:asciiTheme="majorHAnsi" w:hAnsiTheme="majorHAnsi"/>
              </w:rPr>
              <w:t>7 days before transfer</w:t>
            </w:r>
          </w:p>
        </w:tc>
      </w:tr>
      <w:tr w:rsidR="00401938" w14:paraId="7D857651" w14:textId="77777777" w:rsidTr="00F35331">
        <w:trPr>
          <w:trHeight w:val="488"/>
        </w:trPr>
        <w:tc>
          <w:tcPr>
            <w:tcW w:w="1692" w:type="dxa"/>
            <w:vMerge w:val="restart"/>
          </w:tcPr>
          <w:p w14:paraId="23718115" w14:textId="6814042B" w:rsidR="00401938" w:rsidRDefault="00401938" w:rsidP="005025BE">
            <w:pPr>
              <w:spacing w:line="276" w:lineRule="auto"/>
              <w:rPr>
                <w:rFonts w:asciiTheme="majorHAnsi" w:hAnsiTheme="majorHAnsi"/>
              </w:rPr>
            </w:pPr>
            <w:r>
              <w:rPr>
                <w:rFonts w:asciiTheme="majorHAnsi" w:hAnsiTheme="majorHAnsi"/>
              </w:rPr>
              <w:t>S. 37, 38,</w:t>
            </w:r>
            <w:r w:rsidR="00292BEE">
              <w:rPr>
                <w:rFonts w:asciiTheme="majorHAnsi" w:hAnsiTheme="majorHAnsi"/>
              </w:rPr>
              <w:t xml:space="preserve"> 84</w:t>
            </w:r>
            <w:r w:rsidR="00E1264A">
              <w:rPr>
                <w:rFonts w:asciiTheme="majorHAnsi" w:hAnsiTheme="majorHAnsi"/>
              </w:rPr>
              <w:t>,</w:t>
            </w:r>
            <w:r>
              <w:rPr>
                <w:rFonts w:asciiTheme="majorHAnsi" w:hAnsiTheme="majorHAnsi"/>
              </w:rPr>
              <w:t xml:space="preserve"> 85, 86</w:t>
            </w:r>
          </w:p>
          <w:p w14:paraId="5471D114" w14:textId="77777777" w:rsidR="00401938" w:rsidRDefault="00401938" w:rsidP="005025BE">
            <w:pPr>
              <w:spacing w:line="276" w:lineRule="auto"/>
              <w:rPr>
                <w:rFonts w:asciiTheme="majorHAnsi" w:hAnsiTheme="majorHAnsi"/>
              </w:rPr>
            </w:pPr>
            <w:r w:rsidRPr="0072517B">
              <w:rPr>
                <w:rFonts w:asciiTheme="majorHAnsi" w:hAnsiTheme="majorHAnsi"/>
                <w:highlight w:val="yellow"/>
              </w:rPr>
              <w:t>R. 172</w:t>
            </w:r>
          </w:p>
        </w:tc>
        <w:tc>
          <w:tcPr>
            <w:tcW w:w="7379" w:type="dxa"/>
            <w:gridSpan w:val="2"/>
          </w:tcPr>
          <w:p w14:paraId="2D6ECCED" w14:textId="77777777" w:rsidR="00401938" w:rsidRPr="00606541" w:rsidRDefault="00401938" w:rsidP="00C91ABF">
            <w:pPr>
              <w:pStyle w:val="ListParagraph"/>
              <w:numPr>
                <w:ilvl w:val="0"/>
                <w:numId w:val="17"/>
              </w:numPr>
              <w:spacing w:line="276" w:lineRule="auto"/>
              <w:rPr>
                <w:rFonts w:asciiTheme="majorHAnsi" w:hAnsiTheme="majorHAnsi"/>
              </w:rPr>
            </w:pPr>
            <w:r w:rsidRPr="00606541">
              <w:rPr>
                <w:rFonts w:asciiTheme="majorHAnsi" w:hAnsiTheme="majorHAnsi"/>
              </w:rPr>
              <w:t>changes to policy or procedures that:</w:t>
            </w:r>
          </w:p>
          <w:p w14:paraId="0EB85FB7" w14:textId="77777777" w:rsidR="00401938" w:rsidRPr="00606541" w:rsidRDefault="00401938" w:rsidP="00C91ABF">
            <w:pPr>
              <w:pStyle w:val="ListParagraph"/>
              <w:numPr>
                <w:ilvl w:val="0"/>
                <w:numId w:val="33"/>
              </w:numPr>
              <w:spacing w:line="276" w:lineRule="auto"/>
              <w:rPr>
                <w:rFonts w:asciiTheme="majorHAnsi" w:hAnsiTheme="majorHAnsi"/>
              </w:rPr>
            </w:pPr>
            <w:r w:rsidRPr="00606541">
              <w:rPr>
                <w:rFonts w:asciiTheme="majorHAnsi" w:hAnsiTheme="majorHAnsi"/>
              </w:rPr>
              <w:t>affect the fees charged or the way they are collected</w:t>
            </w:r>
          </w:p>
          <w:p w14:paraId="523CAB1F" w14:textId="77777777" w:rsidR="00401938" w:rsidRPr="00606541" w:rsidRDefault="00401938" w:rsidP="00C91ABF">
            <w:pPr>
              <w:pStyle w:val="ListParagraph"/>
              <w:numPr>
                <w:ilvl w:val="0"/>
                <w:numId w:val="33"/>
              </w:numPr>
              <w:spacing w:line="276" w:lineRule="auto"/>
              <w:rPr>
                <w:rFonts w:asciiTheme="majorHAnsi" w:hAnsiTheme="majorHAnsi"/>
              </w:rPr>
            </w:pPr>
            <w:r w:rsidRPr="00606541">
              <w:rPr>
                <w:rFonts w:asciiTheme="majorHAnsi" w:hAnsiTheme="majorHAnsi"/>
              </w:rPr>
              <w:t>significantly impact the service’s education and care of children, or</w:t>
            </w:r>
          </w:p>
          <w:p w14:paraId="7C7DB493" w14:textId="77777777" w:rsidR="00401938" w:rsidRPr="00606541" w:rsidRDefault="00401938" w:rsidP="00C91ABF">
            <w:pPr>
              <w:pStyle w:val="ListParagraph"/>
              <w:numPr>
                <w:ilvl w:val="0"/>
                <w:numId w:val="33"/>
              </w:numPr>
              <w:spacing w:line="276" w:lineRule="auto"/>
              <w:rPr>
                <w:rFonts w:asciiTheme="majorHAnsi" w:hAnsiTheme="majorHAnsi"/>
              </w:rPr>
            </w:pPr>
            <w:r w:rsidRPr="00606541">
              <w:rPr>
                <w:rFonts w:asciiTheme="majorHAnsi" w:hAnsiTheme="majorHAnsi"/>
              </w:rPr>
              <w:t>significantly impact the family’s ability to utilise the service.</w:t>
            </w:r>
          </w:p>
        </w:tc>
      </w:tr>
      <w:tr w:rsidR="00401938" w14:paraId="3A23DD4E" w14:textId="77777777" w:rsidTr="00F35331">
        <w:trPr>
          <w:trHeight w:val="488"/>
        </w:trPr>
        <w:tc>
          <w:tcPr>
            <w:tcW w:w="1692" w:type="dxa"/>
            <w:vMerge/>
          </w:tcPr>
          <w:p w14:paraId="0418F8A4" w14:textId="77777777" w:rsidR="00401938" w:rsidRDefault="00401938" w:rsidP="00C91ABF">
            <w:pPr>
              <w:spacing w:line="360" w:lineRule="auto"/>
              <w:rPr>
                <w:rFonts w:asciiTheme="majorHAnsi" w:hAnsiTheme="majorHAnsi"/>
              </w:rPr>
            </w:pPr>
          </w:p>
        </w:tc>
        <w:tc>
          <w:tcPr>
            <w:tcW w:w="1182" w:type="dxa"/>
            <w:shd w:val="clear" w:color="auto" w:fill="F2F2F2" w:themeFill="background1" w:themeFillShade="F2"/>
          </w:tcPr>
          <w:p w14:paraId="4D075EC1" w14:textId="77777777" w:rsidR="00401938" w:rsidRPr="00606541" w:rsidRDefault="00401938" w:rsidP="00C91ABF">
            <w:pPr>
              <w:spacing w:line="276" w:lineRule="auto"/>
              <w:rPr>
                <w:rFonts w:asciiTheme="majorHAnsi" w:hAnsiTheme="majorHAnsi"/>
              </w:rPr>
            </w:pPr>
            <w:r w:rsidRPr="00606541">
              <w:rPr>
                <w:rFonts w:asciiTheme="majorHAnsi" w:hAnsiTheme="majorHAnsi"/>
              </w:rPr>
              <w:t>Timeframe</w:t>
            </w:r>
          </w:p>
        </w:tc>
        <w:tc>
          <w:tcPr>
            <w:tcW w:w="6197" w:type="dxa"/>
          </w:tcPr>
          <w:p w14:paraId="2ECAEE47" w14:textId="20A724BA" w:rsidR="00401938" w:rsidRPr="00606541" w:rsidRDefault="00176A42" w:rsidP="00C91ABF">
            <w:pPr>
              <w:spacing w:line="276" w:lineRule="auto"/>
              <w:rPr>
                <w:rFonts w:asciiTheme="majorHAnsi" w:hAnsiTheme="majorHAnsi"/>
              </w:rPr>
            </w:pPr>
            <w:r>
              <w:rPr>
                <w:rFonts w:asciiTheme="majorHAnsi" w:hAnsiTheme="majorHAnsi"/>
              </w:rPr>
              <w:t>a</w:t>
            </w:r>
            <w:r w:rsidR="00401938" w:rsidRPr="00606541">
              <w:rPr>
                <w:rFonts w:asciiTheme="majorHAnsi" w:hAnsiTheme="majorHAnsi"/>
              </w:rPr>
              <w:t>t least 14 days before</w:t>
            </w:r>
            <w:r w:rsidR="0072517B">
              <w:rPr>
                <w:rFonts w:asciiTheme="majorHAnsi" w:hAnsiTheme="majorHAnsi"/>
              </w:rPr>
              <w:t xml:space="preserve"> </w:t>
            </w:r>
            <w:r w:rsidR="0072517B" w:rsidRPr="00527C5C">
              <w:rPr>
                <w:rStyle w:val="Emphasis"/>
                <w:rFonts w:asciiTheme="majorHAnsi" w:hAnsiTheme="majorHAnsi" w:cstheme="majorHAnsi"/>
                <w:color w:val="EE0000"/>
                <w:highlight w:val="yellow"/>
              </w:rPr>
              <w:t>unless</w:t>
            </w:r>
            <w:r w:rsidR="0072517B" w:rsidRPr="00527C5C">
              <w:rPr>
                <w:rFonts w:asciiTheme="majorHAnsi" w:hAnsiTheme="majorHAnsi" w:cstheme="majorHAnsi"/>
                <w:color w:val="EE0000"/>
                <w:highlight w:val="yellow"/>
              </w:rPr>
              <w:t xml:space="preserve"> this timeframe would pose a risk to the health, safety or wellbeing of a child</w:t>
            </w:r>
            <w:r w:rsidR="00C40DA2">
              <w:rPr>
                <w:rFonts w:asciiTheme="majorHAnsi" w:hAnsiTheme="majorHAnsi" w:cstheme="majorHAnsi"/>
                <w:color w:val="EE0000"/>
                <w:highlight w:val="yellow"/>
              </w:rPr>
              <w:t xml:space="preserve"> </w:t>
            </w:r>
            <w:r w:rsidR="0072517B" w:rsidRPr="00527C5C">
              <w:rPr>
                <w:rFonts w:asciiTheme="majorHAnsi" w:hAnsiTheme="majorHAnsi" w:cstheme="majorHAnsi"/>
                <w:color w:val="EE0000"/>
                <w:highlight w:val="yellow"/>
              </w:rPr>
              <w:t>- in which case, as soon as practicable after making the change</w:t>
            </w:r>
          </w:p>
        </w:tc>
      </w:tr>
      <w:tr w:rsidR="00401938" w14:paraId="4CB9AFFF" w14:textId="77777777" w:rsidTr="00F35331">
        <w:trPr>
          <w:trHeight w:val="488"/>
        </w:trPr>
        <w:tc>
          <w:tcPr>
            <w:tcW w:w="1692" w:type="dxa"/>
            <w:vMerge w:val="restart"/>
          </w:tcPr>
          <w:p w14:paraId="0CEDC611" w14:textId="77777777" w:rsidR="00401938" w:rsidRDefault="00401938" w:rsidP="00C91ABF">
            <w:pPr>
              <w:spacing w:line="360" w:lineRule="auto"/>
              <w:rPr>
                <w:rFonts w:asciiTheme="majorHAnsi" w:hAnsiTheme="majorHAnsi"/>
              </w:rPr>
            </w:pPr>
            <w:r>
              <w:rPr>
                <w:rFonts w:asciiTheme="majorHAnsi" w:hAnsiTheme="majorHAnsi"/>
              </w:rPr>
              <w:t>R. 88, 93, 94</w:t>
            </w:r>
          </w:p>
        </w:tc>
        <w:tc>
          <w:tcPr>
            <w:tcW w:w="7379" w:type="dxa"/>
            <w:gridSpan w:val="2"/>
          </w:tcPr>
          <w:p w14:paraId="18D42DA7" w14:textId="77777777" w:rsidR="00401938" w:rsidRPr="00563152" w:rsidRDefault="00401938" w:rsidP="00C91ABF">
            <w:pPr>
              <w:pStyle w:val="ListParagraph"/>
              <w:numPr>
                <w:ilvl w:val="0"/>
                <w:numId w:val="17"/>
              </w:numPr>
              <w:spacing w:line="276" w:lineRule="auto"/>
              <w:rPr>
                <w:rFonts w:asciiTheme="majorHAnsi" w:hAnsiTheme="majorHAnsi"/>
              </w:rPr>
            </w:pPr>
            <w:r w:rsidRPr="00563152">
              <w:rPr>
                <w:rFonts w:asciiTheme="majorHAnsi" w:hAnsiTheme="majorHAnsi"/>
              </w:rPr>
              <w:t>occurrence of an infectious disease</w:t>
            </w:r>
          </w:p>
          <w:p w14:paraId="1EE83158" w14:textId="77777777" w:rsidR="00401938" w:rsidRPr="00563152" w:rsidRDefault="00401938" w:rsidP="00C91ABF">
            <w:pPr>
              <w:pStyle w:val="ListParagraph"/>
              <w:numPr>
                <w:ilvl w:val="0"/>
                <w:numId w:val="17"/>
              </w:numPr>
              <w:spacing w:line="276" w:lineRule="auto"/>
              <w:rPr>
                <w:rFonts w:asciiTheme="majorHAnsi" w:hAnsiTheme="majorHAnsi"/>
              </w:rPr>
            </w:pPr>
            <w:r w:rsidRPr="00563152">
              <w:rPr>
                <w:rFonts w:asciiTheme="majorHAnsi" w:hAnsiTheme="majorHAnsi"/>
              </w:rPr>
              <w:t>medication administered during an emergency, including an asthma or anaphylaxis emergency</w:t>
            </w:r>
          </w:p>
        </w:tc>
      </w:tr>
      <w:tr w:rsidR="00401938" w14:paraId="49662DB4" w14:textId="77777777" w:rsidTr="00F35331">
        <w:trPr>
          <w:trHeight w:val="488"/>
        </w:trPr>
        <w:tc>
          <w:tcPr>
            <w:tcW w:w="1692" w:type="dxa"/>
            <w:vMerge/>
          </w:tcPr>
          <w:p w14:paraId="0AA197DE" w14:textId="77777777" w:rsidR="00401938" w:rsidRDefault="00401938" w:rsidP="00C91ABF">
            <w:pPr>
              <w:spacing w:line="360" w:lineRule="auto"/>
              <w:rPr>
                <w:rFonts w:asciiTheme="majorHAnsi" w:hAnsiTheme="majorHAnsi"/>
              </w:rPr>
            </w:pPr>
          </w:p>
        </w:tc>
        <w:tc>
          <w:tcPr>
            <w:tcW w:w="1182" w:type="dxa"/>
            <w:shd w:val="clear" w:color="auto" w:fill="F2F2F2" w:themeFill="background1" w:themeFillShade="F2"/>
          </w:tcPr>
          <w:p w14:paraId="744BC509" w14:textId="77777777" w:rsidR="00401938" w:rsidRPr="00563152" w:rsidRDefault="00401938" w:rsidP="00C91ABF">
            <w:pPr>
              <w:spacing w:line="276" w:lineRule="auto"/>
              <w:rPr>
                <w:rFonts w:asciiTheme="majorHAnsi" w:hAnsiTheme="majorHAnsi"/>
              </w:rPr>
            </w:pPr>
            <w:r w:rsidRPr="00563152">
              <w:rPr>
                <w:rFonts w:asciiTheme="majorHAnsi" w:hAnsiTheme="majorHAnsi"/>
              </w:rPr>
              <w:t>Timeframe</w:t>
            </w:r>
          </w:p>
        </w:tc>
        <w:tc>
          <w:tcPr>
            <w:tcW w:w="6197" w:type="dxa"/>
          </w:tcPr>
          <w:p w14:paraId="19D2DC9D" w14:textId="722BB3F9" w:rsidR="00401938" w:rsidRPr="00563152" w:rsidRDefault="00176A42" w:rsidP="00C91ABF">
            <w:pPr>
              <w:spacing w:line="276" w:lineRule="auto"/>
              <w:rPr>
                <w:rFonts w:asciiTheme="majorHAnsi" w:hAnsiTheme="majorHAnsi"/>
              </w:rPr>
            </w:pPr>
            <w:r>
              <w:rPr>
                <w:rFonts w:asciiTheme="majorHAnsi" w:hAnsiTheme="majorHAnsi"/>
              </w:rPr>
              <w:t>a</w:t>
            </w:r>
            <w:r w:rsidR="00401938" w:rsidRPr="00563152">
              <w:rPr>
                <w:rFonts w:asciiTheme="majorHAnsi" w:hAnsiTheme="majorHAnsi"/>
              </w:rPr>
              <w:t>s soon as practicable</w:t>
            </w:r>
          </w:p>
        </w:tc>
      </w:tr>
      <w:tr w:rsidR="00401938" w14:paraId="31D967B3" w14:textId="77777777" w:rsidTr="00F35331">
        <w:trPr>
          <w:trHeight w:val="488"/>
        </w:trPr>
        <w:tc>
          <w:tcPr>
            <w:tcW w:w="1692" w:type="dxa"/>
            <w:vMerge w:val="restart"/>
          </w:tcPr>
          <w:p w14:paraId="6FF434D8" w14:textId="77777777" w:rsidR="00401938" w:rsidRDefault="00401938" w:rsidP="00C91ABF">
            <w:pPr>
              <w:spacing w:line="360" w:lineRule="auto"/>
              <w:rPr>
                <w:rFonts w:asciiTheme="majorHAnsi" w:hAnsiTheme="majorHAnsi"/>
              </w:rPr>
            </w:pPr>
            <w:r>
              <w:rPr>
                <w:rFonts w:asciiTheme="majorHAnsi" w:hAnsiTheme="majorHAnsi"/>
              </w:rPr>
              <w:t>R. 86</w:t>
            </w:r>
          </w:p>
        </w:tc>
        <w:tc>
          <w:tcPr>
            <w:tcW w:w="7379" w:type="dxa"/>
            <w:gridSpan w:val="2"/>
          </w:tcPr>
          <w:p w14:paraId="069C363D" w14:textId="77777777" w:rsidR="00401938" w:rsidRPr="00563152" w:rsidRDefault="00401938" w:rsidP="00C91ABF">
            <w:pPr>
              <w:pStyle w:val="ListParagraph"/>
              <w:numPr>
                <w:ilvl w:val="0"/>
                <w:numId w:val="17"/>
              </w:numPr>
              <w:spacing w:line="276" w:lineRule="auto"/>
              <w:rPr>
                <w:rFonts w:asciiTheme="majorHAnsi" w:hAnsiTheme="majorHAnsi"/>
              </w:rPr>
            </w:pPr>
            <w:r w:rsidRPr="00563152">
              <w:rPr>
                <w:rFonts w:asciiTheme="majorHAnsi" w:hAnsiTheme="majorHAnsi"/>
              </w:rPr>
              <w:t>any incident, injury, trauma or illness involving their child</w:t>
            </w:r>
          </w:p>
        </w:tc>
      </w:tr>
      <w:tr w:rsidR="00401938" w14:paraId="4E385302" w14:textId="77777777" w:rsidTr="00F35331">
        <w:trPr>
          <w:trHeight w:val="488"/>
        </w:trPr>
        <w:tc>
          <w:tcPr>
            <w:tcW w:w="1692" w:type="dxa"/>
            <w:vMerge/>
          </w:tcPr>
          <w:p w14:paraId="7C6C17F0" w14:textId="77777777" w:rsidR="00401938" w:rsidRDefault="00401938" w:rsidP="00C91ABF">
            <w:pPr>
              <w:spacing w:line="360" w:lineRule="auto"/>
              <w:rPr>
                <w:rFonts w:asciiTheme="majorHAnsi" w:hAnsiTheme="majorHAnsi"/>
              </w:rPr>
            </w:pPr>
          </w:p>
        </w:tc>
        <w:tc>
          <w:tcPr>
            <w:tcW w:w="1182" w:type="dxa"/>
            <w:shd w:val="clear" w:color="auto" w:fill="F2F2F2" w:themeFill="background1" w:themeFillShade="F2"/>
          </w:tcPr>
          <w:p w14:paraId="59DF5131" w14:textId="398408B3" w:rsidR="00401938" w:rsidRDefault="00E83B45" w:rsidP="00C91ABF">
            <w:pPr>
              <w:spacing w:line="276" w:lineRule="auto"/>
              <w:rPr>
                <w:rFonts w:asciiTheme="majorHAnsi" w:hAnsiTheme="majorHAnsi"/>
              </w:rPr>
            </w:pPr>
            <w:r w:rsidRPr="00606541">
              <w:rPr>
                <w:rFonts w:asciiTheme="majorHAnsi" w:hAnsiTheme="majorHAnsi"/>
              </w:rPr>
              <w:t>Timeframe</w:t>
            </w:r>
          </w:p>
        </w:tc>
        <w:tc>
          <w:tcPr>
            <w:tcW w:w="6197" w:type="dxa"/>
          </w:tcPr>
          <w:p w14:paraId="673A9A24" w14:textId="6A6202FF" w:rsidR="00401938" w:rsidRPr="00023744" w:rsidRDefault="00176A42" w:rsidP="00C91ABF">
            <w:pPr>
              <w:spacing w:line="276" w:lineRule="auto"/>
              <w:rPr>
                <w:rFonts w:asciiTheme="majorHAnsi" w:hAnsiTheme="majorHAnsi"/>
              </w:rPr>
            </w:pPr>
            <w:r>
              <w:rPr>
                <w:rFonts w:asciiTheme="majorHAnsi" w:hAnsiTheme="majorHAnsi"/>
              </w:rPr>
              <w:t>a</w:t>
            </w:r>
            <w:r w:rsidR="00401938">
              <w:rPr>
                <w:rFonts w:asciiTheme="majorHAnsi" w:hAnsiTheme="majorHAnsi"/>
              </w:rPr>
              <w:t>s soon as practicable, but within 24 hours</w:t>
            </w:r>
          </w:p>
        </w:tc>
      </w:tr>
    </w:tbl>
    <w:p w14:paraId="2000B580" w14:textId="77777777" w:rsidR="00401938" w:rsidRDefault="00401938" w:rsidP="00D63E93">
      <w:pPr>
        <w:spacing w:after="0" w:line="360" w:lineRule="auto"/>
        <w:rPr>
          <w:rFonts w:cstheme="minorHAnsi"/>
          <w:color w:val="16A6C6"/>
          <w:sz w:val="24"/>
          <w:szCs w:val="24"/>
        </w:rPr>
      </w:pPr>
    </w:p>
    <w:tbl>
      <w:tblPr>
        <w:tblStyle w:val="TableGrid"/>
        <w:tblW w:w="9071" w:type="dxa"/>
        <w:tblLook w:val="04A0" w:firstRow="1" w:lastRow="0" w:firstColumn="1" w:lastColumn="0" w:noHBand="0" w:noVBand="1"/>
      </w:tblPr>
      <w:tblGrid>
        <w:gridCol w:w="1692"/>
        <w:gridCol w:w="1182"/>
        <w:gridCol w:w="6197"/>
      </w:tblGrid>
      <w:tr w:rsidR="00BE6175" w:rsidRPr="00DD15F4" w14:paraId="39A5ED90" w14:textId="77777777" w:rsidTr="00F35331">
        <w:trPr>
          <w:trHeight w:val="488"/>
        </w:trPr>
        <w:tc>
          <w:tcPr>
            <w:tcW w:w="1692" w:type="dxa"/>
            <w:shd w:val="clear" w:color="auto" w:fill="F2F2F2" w:themeFill="background1" w:themeFillShade="F2"/>
          </w:tcPr>
          <w:p w14:paraId="7816298B" w14:textId="77777777" w:rsidR="00BE6175" w:rsidRPr="00DD15F4" w:rsidRDefault="00BE6175" w:rsidP="000809F1">
            <w:pPr>
              <w:spacing w:line="276" w:lineRule="auto"/>
              <w:rPr>
                <w:rFonts w:ascii="Calibri" w:hAnsi="Calibri" w:cs="Calibri"/>
              </w:rPr>
            </w:pPr>
            <w:r w:rsidRPr="00DD15F4">
              <w:rPr>
                <w:rFonts w:ascii="Calibri" w:hAnsi="Calibri" w:cs="Calibri"/>
              </w:rPr>
              <w:t>National Law or Regulation</w:t>
            </w:r>
          </w:p>
        </w:tc>
        <w:tc>
          <w:tcPr>
            <w:tcW w:w="7379" w:type="dxa"/>
            <w:gridSpan w:val="2"/>
            <w:shd w:val="clear" w:color="auto" w:fill="F2F2F2" w:themeFill="background1" w:themeFillShade="F2"/>
          </w:tcPr>
          <w:p w14:paraId="0544C0D2" w14:textId="286598A1" w:rsidR="00BE6175" w:rsidRPr="00DD15F4" w:rsidRDefault="00BE6175" w:rsidP="000809F1">
            <w:pPr>
              <w:spacing w:line="276" w:lineRule="auto"/>
              <w:rPr>
                <w:rFonts w:ascii="Calibri" w:hAnsi="Calibri" w:cs="Calibri"/>
              </w:rPr>
            </w:pPr>
            <w:r w:rsidRPr="00DD15F4">
              <w:rPr>
                <w:rFonts w:ascii="Calibri" w:hAnsi="Calibri" w:cs="Calibri"/>
              </w:rPr>
              <w:t xml:space="preserve">Notification to </w:t>
            </w:r>
            <w:r w:rsidR="002D436B">
              <w:rPr>
                <w:rFonts w:ascii="Calibri" w:hAnsi="Calibri" w:cs="Calibri"/>
              </w:rPr>
              <w:t>the approved provider</w:t>
            </w:r>
          </w:p>
        </w:tc>
      </w:tr>
      <w:tr w:rsidR="002D436B" w:rsidRPr="00E851BA" w14:paraId="0511662C" w14:textId="77777777" w:rsidTr="00F35331">
        <w:trPr>
          <w:trHeight w:val="488"/>
        </w:trPr>
        <w:tc>
          <w:tcPr>
            <w:tcW w:w="1692" w:type="dxa"/>
            <w:vMerge w:val="restart"/>
          </w:tcPr>
          <w:p w14:paraId="1DC4BE89" w14:textId="38509B5E" w:rsidR="002D436B" w:rsidRPr="008578F4" w:rsidRDefault="002D436B" w:rsidP="000809F1">
            <w:pPr>
              <w:spacing w:line="276" w:lineRule="auto"/>
              <w:rPr>
                <w:rFonts w:asciiTheme="majorHAnsi" w:hAnsiTheme="majorHAnsi"/>
              </w:rPr>
            </w:pPr>
            <w:r w:rsidRPr="00F31ACB">
              <w:rPr>
                <w:rFonts w:asciiTheme="majorHAnsi" w:hAnsiTheme="majorHAnsi"/>
                <w:color w:val="FF0000"/>
                <w:highlight w:val="yellow"/>
              </w:rPr>
              <w:t>174A</w:t>
            </w:r>
            <w:r w:rsidRPr="002D436B">
              <w:rPr>
                <w:rFonts w:asciiTheme="majorHAnsi" w:hAnsiTheme="majorHAnsi"/>
                <w:color w:val="FF0000"/>
                <w:highlight w:val="yellow"/>
              </w:rPr>
              <w:t>A</w:t>
            </w:r>
            <w:r>
              <w:rPr>
                <w:rFonts w:asciiTheme="majorHAnsi" w:hAnsiTheme="majorHAnsi"/>
              </w:rPr>
              <w:t xml:space="preserve"> </w:t>
            </w:r>
            <w:r w:rsidRPr="00417A47">
              <w:rPr>
                <w:rFonts w:asciiTheme="majorHAnsi" w:hAnsiTheme="majorHAnsi"/>
                <w:color w:val="EE0000"/>
                <w:highlight w:val="yellow"/>
              </w:rPr>
              <w:t>[NSW only]</w:t>
            </w:r>
          </w:p>
          <w:p w14:paraId="1FCE5F85" w14:textId="77777777" w:rsidR="002D436B" w:rsidRPr="008578F4" w:rsidRDefault="002D436B" w:rsidP="000809F1">
            <w:pPr>
              <w:spacing w:line="276" w:lineRule="auto"/>
              <w:rPr>
                <w:rFonts w:asciiTheme="majorHAnsi" w:hAnsiTheme="majorHAnsi"/>
              </w:rPr>
            </w:pPr>
          </w:p>
        </w:tc>
        <w:tc>
          <w:tcPr>
            <w:tcW w:w="7379" w:type="dxa"/>
            <w:gridSpan w:val="2"/>
          </w:tcPr>
          <w:p w14:paraId="4B332B50" w14:textId="0E9B577F" w:rsidR="002D436B" w:rsidRPr="005C1E66" w:rsidRDefault="00376DAC" w:rsidP="005C1E66">
            <w:pPr>
              <w:pStyle w:val="ListParagraph"/>
              <w:numPr>
                <w:ilvl w:val="0"/>
                <w:numId w:val="17"/>
              </w:numPr>
              <w:spacing w:line="276" w:lineRule="auto"/>
              <w:rPr>
                <w:rFonts w:asciiTheme="majorHAnsi" w:hAnsiTheme="majorHAnsi"/>
                <w:highlight w:val="yellow"/>
              </w:rPr>
            </w:pPr>
            <w:r>
              <w:rPr>
                <w:rFonts w:ascii="Calibri Light" w:hAnsi="Calibri Light"/>
                <w:highlight w:val="yellow"/>
              </w:rPr>
              <w:t>educators and other staff members</w:t>
            </w:r>
            <w:r w:rsidR="002B3293">
              <w:rPr>
                <w:rFonts w:ascii="Calibri Light" w:hAnsi="Calibri Light"/>
                <w:highlight w:val="yellow"/>
              </w:rPr>
              <w:t xml:space="preserve"> must</w:t>
            </w:r>
            <w:r>
              <w:rPr>
                <w:rFonts w:ascii="Calibri Light" w:hAnsi="Calibri Light"/>
                <w:highlight w:val="yellow"/>
              </w:rPr>
              <w:t xml:space="preserve"> notify the approved provider</w:t>
            </w:r>
            <w:r w:rsidR="00E842C1">
              <w:rPr>
                <w:rFonts w:ascii="Calibri Light" w:hAnsi="Calibri Light"/>
                <w:highlight w:val="yellow"/>
              </w:rPr>
              <w:t xml:space="preserve"> in writing</w:t>
            </w:r>
            <w:r w:rsidR="005C1E66">
              <w:rPr>
                <w:rFonts w:ascii="Calibri Light" w:hAnsi="Calibri Light"/>
                <w:highlight w:val="yellow"/>
              </w:rPr>
              <w:t xml:space="preserve"> in the event of (a) a </w:t>
            </w:r>
            <w:r w:rsidR="005C1E66" w:rsidRPr="0097709C">
              <w:rPr>
                <w:rFonts w:ascii="Calibri Light" w:hAnsi="Calibri Light"/>
                <w:highlight w:val="yellow"/>
              </w:rPr>
              <w:t>negative notice in relation to the educator or other staff member</w:t>
            </w:r>
            <w:r w:rsidR="005C1E66">
              <w:rPr>
                <w:rFonts w:ascii="Calibri Light" w:hAnsi="Calibri Light"/>
                <w:highlight w:val="yellow"/>
              </w:rPr>
              <w:t xml:space="preserve"> </w:t>
            </w:r>
            <w:r w:rsidR="005C1E66" w:rsidRPr="00E851BA">
              <w:rPr>
                <w:rFonts w:ascii="Calibri Light" w:hAnsi="Calibri Light"/>
                <w:highlight w:val="yellow"/>
              </w:rPr>
              <w:t>or (b)</w:t>
            </w:r>
            <w:r w:rsidR="005C1E66">
              <w:rPr>
                <w:rFonts w:ascii="Calibri Light" w:hAnsi="Calibri Light"/>
                <w:highlight w:val="yellow"/>
              </w:rPr>
              <w:t xml:space="preserve"> </w:t>
            </w:r>
            <w:r w:rsidR="005C1E66" w:rsidRPr="00BE6175">
              <w:rPr>
                <w:rFonts w:ascii="Calibri Light" w:hAnsi="Calibri Light"/>
                <w:highlight w:val="yellow"/>
              </w:rPr>
              <w:t>a change in relation to the educator’s accreditation or registration as a teacher</w:t>
            </w:r>
          </w:p>
        </w:tc>
      </w:tr>
      <w:tr w:rsidR="002D436B" w:rsidRPr="00E851BA" w14:paraId="3274D5CD" w14:textId="77777777" w:rsidTr="00F35331">
        <w:trPr>
          <w:trHeight w:val="488"/>
        </w:trPr>
        <w:tc>
          <w:tcPr>
            <w:tcW w:w="1692" w:type="dxa"/>
            <w:vMerge/>
          </w:tcPr>
          <w:p w14:paraId="07894BC1" w14:textId="77777777" w:rsidR="002D436B" w:rsidRPr="008578F4" w:rsidRDefault="002D436B" w:rsidP="000809F1">
            <w:pPr>
              <w:spacing w:line="276" w:lineRule="auto"/>
              <w:rPr>
                <w:rFonts w:asciiTheme="majorHAnsi" w:hAnsiTheme="majorHAnsi"/>
              </w:rPr>
            </w:pPr>
          </w:p>
        </w:tc>
        <w:tc>
          <w:tcPr>
            <w:tcW w:w="1182" w:type="dxa"/>
            <w:shd w:val="clear" w:color="auto" w:fill="F2F2F2" w:themeFill="background1" w:themeFillShade="F2"/>
          </w:tcPr>
          <w:p w14:paraId="392BCD35" w14:textId="77777777" w:rsidR="002D436B" w:rsidRPr="00E851BA" w:rsidRDefault="002D436B" w:rsidP="000809F1">
            <w:pPr>
              <w:spacing w:line="276" w:lineRule="auto"/>
              <w:rPr>
                <w:rFonts w:asciiTheme="majorHAnsi" w:hAnsiTheme="majorHAnsi"/>
                <w:highlight w:val="yellow"/>
              </w:rPr>
            </w:pPr>
            <w:r w:rsidRPr="00E851BA">
              <w:rPr>
                <w:rFonts w:asciiTheme="majorHAnsi" w:hAnsiTheme="majorHAnsi"/>
                <w:highlight w:val="yellow"/>
              </w:rPr>
              <w:t>Timeframe</w:t>
            </w:r>
          </w:p>
        </w:tc>
        <w:tc>
          <w:tcPr>
            <w:tcW w:w="6197" w:type="dxa"/>
          </w:tcPr>
          <w:p w14:paraId="606C3687" w14:textId="5162454A" w:rsidR="002D436B" w:rsidRPr="00E851BA" w:rsidRDefault="002344D6" w:rsidP="000809F1">
            <w:pPr>
              <w:spacing w:line="276" w:lineRule="auto"/>
              <w:rPr>
                <w:rFonts w:asciiTheme="majorHAnsi" w:hAnsiTheme="majorHAnsi"/>
                <w:highlight w:val="yellow"/>
              </w:rPr>
            </w:pPr>
            <w:r>
              <w:rPr>
                <w:rFonts w:asciiTheme="majorHAnsi" w:hAnsiTheme="majorHAnsi"/>
                <w:highlight w:val="yellow"/>
              </w:rPr>
              <w:t>w</w:t>
            </w:r>
            <w:r w:rsidR="006161C2" w:rsidRPr="006161C2">
              <w:rPr>
                <w:rFonts w:asciiTheme="majorHAnsi" w:hAnsiTheme="majorHAnsi"/>
                <w:highlight w:val="yellow"/>
              </w:rPr>
              <w:t>ithin 72 hours of the event or within 24 hours of becoming aware</w:t>
            </w:r>
          </w:p>
        </w:tc>
      </w:tr>
    </w:tbl>
    <w:p w14:paraId="0EC26BED" w14:textId="77777777" w:rsidR="00D038F5" w:rsidRDefault="00D038F5" w:rsidP="00401938">
      <w:pPr>
        <w:spacing w:after="0" w:line="360" w:lineRule="auto"/>
        <w:rPr>
          <w:rFonts w:cstheme="minorHAnsi"/>
          <w:color w:val="16A6C6"/>
          <w:sz w:val="24"/>
          <w:szCs w:val="24"/>
        </w:rPr>
      </w:pPr>
    </w:p>
    <w:p w14:paraId="5C9F5A2C" w14:textId="77777777" w:rsidR="00401938" w:rsidRPr="00F31ACB" w:rsidRDefault="00401938" w:rsidP="00401938">
      <w:pPr>
        <w:spacing w:after="0" w:line="360" w:lineRule="auto"/>
        <w:rPr>
          <w:rFonts w:cstheme="minorHAnsi"/>
          <w:color w:val="16A6C6"/>
          <w:sz w:val="24"/>
          <w:szCs w:val="24"/>
        </w:rPr>
      </w:pPr>
      <w:r w:rsidRPr="00F31ACB">
        <w:rPr>
          <w:rFonts w:cstheme="minorHAnsi"/>
          <w:color w:val="16A6C6"/>
          <w:sz w:val="24"/>
          <w:szCs w:val="24"/>
        </w:rPr>
        <w:t>CHILDREN’S HEALTH AND SAFETY</w:t>
      </w:r>
    </w:p>
    <w:p w14:paraId="58196CC1" w14:textId="38BA15B8" w:rsidR="00401938" w:rsidRDefault="00401938" w:rsidP="005245D1">
      <w:pPr>
        <w:spacing w:after="0" w:line="360" w:lineRule="auto"/>
        <w:rPr>
          <w:rFonts w:asciiTheme="majorHAnsi" w:hAnsiTheme="majorHAnsi" w:cs="Calibri"/>
        </w:rPr>
      </w:pPr>
      <w:r w:rsidRPr="00D24FFC">
        <w:rPr>
          <w:rFonts w:asciiTheme="majorHAnsi" w:hAnsiTheme="majorHAnsi" w:cs="Calibri"/>
        </w:rPr>
        <w:t xml:space="preserve">Our Service is dedicated to ensuring that all health and safety needs are met through the implementation of a high standard of hygiene practices to control the spread of infectious diseases, the prevention and management of injuries and illness, and to provide a safe and secure physical environment for children, in accordance with the </w:t>
      </w:r>
      <w:r w:rsidRPr="00D24FFC">
        <w:rPr>
          <w:rFonts w:asciiTheme="majorHAnsi" w:hAnsiTheme="majorHAnsi" w:cs="Calibri"/>
          <w:i/>
          <w:iCs/>
        </w:rPr>
        <w:t xml:space="preserve">Administration of First Aid Policy, Administration of Medication Policy, Dealing with Infectious Diseases Policy, Health and Safety Policy, Incident, Injury, Trauma </w:t>
      </w:r>
      <w:r w:rsidR="00EC26C8">
        <w:rPr>
          <w:rFonts w:asciiTheme="majorHAnsi" w:hAnsiTheme="majorHAnsi" w:cs="Calibri"/>
          <w:i/>
          <w:iCs/>
        </w:rPr>
        <w:t>and</w:t>
      </w:r>
      <w:r w:rsidRPr="00D24FFC">
        <w:rPr>
          <w:rFonts w:asciiTheme="majorHAnsi" w:hAnsiTheme="majorHAnsi" w:cs="Calibri"/>
          <w:i/>
          <w:iCs/>
        </w:rPr>
        <w:t xml:space="preserve"> Illness Policy, Medical Conditions Policy, Nutrition </w:t>
      </w:r>
      <w:r w:rsidR="000016F5" w:rsidRPr="000016F5">
        <w:rPr>
          <w:rFonts w:asciiTheme="majorHAnsi" w:hAnsiTheme="majorHAnsi" w:cs="Calibri"/>
          <w:i/>
          <w:iCs/>
          <w:highlight w:val="yellow"/>
        </w:rPr>
        <w:t>and</w:t>
      </w:r>
      <w:r w:rsidR="000016F5">
        <w:rPr>
          <w:rFonts w:asciiTheme="majorHAnsi" w:hAnsiTheme="majorHAnsi" w:cs="Calibri"/>
          <w:i/>
          <w:iCs/>
        </w:rPr>
        <w:t xml:space="preserve"> </w:t>
      </w:r>
      <w:r w:rsidRPr="00D24FFC">
        <w:rPr>
          <w:rFonts w:asciiTheme="majorHAnsi" w:hAnsiTheme="majorHAnsi" w:cs="Calibri"/>
          <w:i/>
          <w:iCs/>
        </w:rPr>
        <w:t>Food Safety Policy, Safe Use of Digital Technologies and Online Environments Policy, Sun Safe Policy, Supervision Policy, Unexpected Death of a Child or Staff Member at the Service Policy and Water Safety Policy.</w:t>
      </w:r>
    </w:p>
    <w:p w14:paraId="62BBE160" w14:textId="77777777" w:rsidR="005245D1" w:rsidRDefault="005245D1" w:rsidP="005245D1">
      <w:pPr>
        <w:spacing w:after="0" w:line="360" w:lineRule="auto"/>
        <w:rPr>
          <w:rFonts w:cstheme="minorHAnsi"/>
          <w:color w:val="16A6C6"/>
          <w:sz w:val="24"/>
          <w:szCs w:val="24"/>
          <w:highlight w:val="yellow"/>
        </w:rPr>
      </w:pPr>
      <w:bookmarkStart w:id="9" w:name="_Hlk210390494"/>
    </w:p>
    <w:p w14:paraId="407C9CB7" w14:textId="261A870E" w:rsidR="00401938" w:rsidRPr="00A21C60" w:rsidRDefault="00401938" w:rsidP="005245D1">
      <w:pPr>
        <w:spacing w:after="0" w:line="360" w:lineRule="auto"/>
        <w:rPr>
          <w:rFonts w:cstheme="minorHAnsi"/>
          <w:color w:val="16A6C6"/>
          <w:sz w:val="24"/>
          <w:szCs w:val="24"/>
        </w:rPr>
      </w:pPr>
      <w:r w:rsidRPr="00A21C60">
        <w:rPr>
          <w:rFonts w:cstheme="minorHAnsi"/>
          <w:color w:val="16A6C6"/>
          <w:sz w:val="24"/>
          <w:szCs w:val="24"/>
        </w:rPr>
        <w:t>CHILD SAFE ENVIRONMENT</w:t>
      </w:r>
    </w:p>
    <w:p w14:paraId="76D47049" w14:textId="2FD2803B" w:rsidR="00B95122" w:rsidRDefault="00401938" w:rsidP="00727594">
      <w:pPr>
        <w:spacing w:after="0" w:line="360" w:lineRule="auto"/>
        <w:rPr>
          <w:rFonts w:asciiTheme="majorHAnsi" w:hAnsiTheme="majorHAnsi"/>
        </w:rPr>
      </w:pPr>
      <w:r w:rsidRPr="00A21C60">
        <w:rPr>
          <w:rFonts w:asciiTheme="majorHAnsi" w:hAnsiTheme="majorHAnsi"/>
        </w:rPr>
        <w:t xml:space="preserve">Our Service is committed to ensuring all educators, staff, students, and volunteers understand and consistently implement </w:t>
      </w:r>
      <w:r w:rsidR="000F6D84" w:rsidRPr="00A21C60">
        <w:rPr>
          <w:rFonts w:asciiTheme="majorHAnsi" w:hAnsiTheme="majorHAnsi"/>
        </w:rPr>
        <w:t>our</w:t>
      </w:r>
      <w:r w:rsidRPr="00A21C60">
        <w:rPr>
          <w:rFonts w:asciiTheme="majorHAnsi" w:hAnsiTheme="majorHAnsi"/>
        </w:rPr>
        <w:t xml:space="preserve"> child safe policies, including </w:t>
      </w:r>
      <w:r w:rsidRPr="00A21C60">
        <w:rPr>
          <w:rFonts w:asciiTheme="majorHAnsi" w:hAnsiTheme="majorHAnsi"/>
          <w:i/>
          <w:iCs/>
        </w:rPr>
        <w:t>Child Protection, Child Safe Environment</w:t>
      </w:r>
      <w:r w:rsidR="00BA35AD" w:rsidRPr="00A21C60">
        <w:rPr>
          <w:rFonts w:asciiTheme="majorHAnsi" w:hAnsiTheme="majorHAnsi"/>
          <w:i/>
          <w:iCs/>
        </w:rPr>
        <w:t>, Code of Conduct</w:t>
      </w:r>
      <w:r w:rsidR="00BA35AD">
        <w:rPr>
          <w:rFonts w:asciiTheme="majorHAnsi" w:hAnsiTheme="majorHAnsi"/>
          <w:i/>
          <w:iCs/>
        </w:rPr>
        <w:t xml:space="preserve"> </w:t>
      </w:r>
      <w:r w:rsidRPr="00D24FFC">
        <w:rPr>
          <w:rFonts w:asciiTheme="majorHAnsi" w:hAnsiTheme="majorHAnsi"/>
          <w:i/>
          <w:iCs/>
        </w:rPr>
        <w:t xml:space="preserve">and </w:t>
      </w:r>
      <w:r w:rsidRPr="00563152">
        <w:rPr>
          <w:rFonts w:asciiTheme="majorHAnsi" w:hAnsiTheme="majorHAnsi"/>
          <w:i/>
          <w:iCs/>
          <w:color w:val="EE0000"/>
          <w:highlight w:val="yellow"/>
        </w:rPr>
        <w:t xml:space="preserve">Child Safety and Wellbeing </w:t>
      </w:r>
      <w:r w:rsidR="007A2FE1" w:rsidRPr="00563152">
        <w:rPr>
          <w:rFonts w:asciiTheme="majorHAnsi" w:hAnsiTheme="majorHAnsi"/>
          <w:i/>
          <w:iCs/>
          <w:color w:val="EE0000"/>
          <w:highlight w:val="yellow"/>
        </w:rPr>
        <w:t>(VIC Services)</w:t>
      </w:r>
      <w:r w:rsidR="007A2FE1" w:rsidRPr="00D24FFC">
        <w:rPr>
          <w:rFonts w:asciiTheme="majorHAnsi" w:hAnsiTheme="majorHAnsi"/>
          <w:i/>
          <w:iCs/>
          <w:color w:val="EE0000"/>
        </w:rPr>
        <w:t xml:space="preserve"> </w:t>
      </w:r>
      <w:r w:rsidRPr="00D24FFC">
        <w:rPr>
          <w:rFonts w:asciiTheme="majorHAnsi" w:hAnsiTheme="majorHAnsi"/>
          <w:i/>
          <w:iCs/>
        </w:rPr>
        <w:t>Policies</w:t>
      </w:r>
      <w:r w:rsidR="00AA7253" w:rsidRPr="00D24FFC">
        <w:rPr>
          <w:rFonts w:asciiTheme="majorHAnsi" w:hAnsiTheme="majorHAnsi"/>
          <w:i/>
          <w:iCs/>
        </w:rPr>
        <w:t xml:space="preserve"> </w:t>
      </w:r>
      <w:r w:rsidR="00AA7253" w:rsidRPr="00D24FFC">
        <w:rPr>
          <w:rFonts w:asciiTheme="majorHAnsi" w:hAnsiTheme="majorHAnsi"/>
        </w:rPr>
        <w:t xml:space="preserve">to maintain a child safe environment in accordance </w:t>
      </w:r>
      <w:r w:rsidRPr="00D24FFC">
        <w:rPr>
          <w:rFonts w:asciiTheme="majorHAnsi" w:hAnsiTheme="majorHAnsi"/>
        </w:rPr>
        <w:t>with the National Principles for Child Safe Organisations – (Child Safe Standards)</w:t>
      </w:r>
      <w:r w:rsidRPr="00D24FFC">
        <w:rPr>
          <w:rFonts w:asciiTheme="majorHAnsi" w:hAnsiTheme="majorHAnsi"/>
          <w:color w:val="EE0000"/>
        </w:rPr>
        <w:t xml:space="preserve"> </w:t>
      </w:r>
      <w:r w:rsidRPr="00563152">
        <w:rPr>
          <w:rFonts w:asciiTheme="majorHAnsi" w:hAnsiTheme="majorHAnsi"/>
          <w:color w:val="EE0000"/>
          <w:highlight w:val="yellow"/>
        </w:rPr>
        <w:t>[insert CSS legislated in your state/territory]</w:t>
      </w:r>
      <w:r w:rsidRPr="00563152">
        <w:rPr>
          <w:rFonts w:asciiTheme="majorHAnsi" w:hAnsiTheme="majorHAnsi"/>
          <w:highlight w:val="yellow"/>
        </w:rPr>
        <w:t>.</w:t>
      </w:r>
      <w:r w:rsidRPr="00D24FFC">
        <w:rPr>
          <w:rFonts w:asciiTheme="majorHAnsi" w:hAnsiTheme="majorHAnsi"/>
        </w:rPr>
        <w:t xml:space="preserve"> </w:t>
      </w:r>
      <w:r w:rsidR="003A3455">
        <w:rPr>
          <w:rFonts w:asciiTheme="majorHAnsi" w:hAnsiTheme="majorHAnsi"/>
        </w:rPr>
        <w:t xml:space="preserve"> </w:t>
      </w:r>
    </w:p>
    <w:p w14:paraId="35F76189" w14:textId="77777777" w:rsidR="00727594" w:rsidRPr="006F3A98" w:rsidRDefault="00727594" w:rsidP="00727594">
      <w:pPr>
        <w:spacing w:after="0" w:line="360" w:lineRule="auto"/>
        <w:rPr>
          <w:rFonts w:asciiTheme="majorHAnsi" w:hAnsiTheme="majorHAnsi"/>
        </w:rPr>
      </w:pPr>
    </w:p>
    <w:p w14:paraId="4DAD5042" w14:textId="6090DE6F" w:rsidR="001F24FB" w:rsidRDefault="003E6475" w:rsidP="00727594">
      <w:pPr>
        <w:spacing w:after="0" w:line="360" w:lineRule="auto"/>
        <w:rPr>
          <w:rFonts w:ascii="Calibri Light" w:hAnsi="Calibri Light" w:cs="Calibri Light"/>
        </w:rPr>
      </w:pPr>
      <w:r w:rsidRPr="00DE5C78">
        <w:rPr>
          <w:rFonts w:asciiTheme="majorHAnsi" w:hAnsiTheme="majorHAnsi"/>
          <w:highlight w:val="yellow"/>
        </w:rPr>
        <w:t>The approved provider will ensure that all prescribed personnel</w:t>
      </w:r>
      <w:r w:rsidR="00A21231" w:rsidRPr="00DE5C78">
        <w:rPr>
          <w:rFonts w:ascii="Calibri Light" w:hAnsi="Calibri Light" w:cs="Calibri Light"/>
          <w:highlight w:val="yellow"/>
        </w:rPr>
        <w:t xml:space="preserve">, i.e., all </w:t>
      </w:r>
      <w:r w:rsidR="004873A0">
        <w:rPr>
          <w:rFonts w:ascii="Calibri Light" w:hAnsi="Calibri Light" w:cs="Calibri Light"/>
          <w:highlight w:val="yellow"/>
        </w:rPr>
        <w:t>P</w:t>
      </w:r>
      <w:r w:rsidR="00A21231" w:rsidRPr="00DE5C78">
        <w:rPr>
          <w:rFonts w:ascii="Calibri Light" w:hAnsi="Calibri Light" w:cs="Calibri Light"/>
          <w:highlight w:val="yellow"/>
        </w:rPr>
        <w:t xml:space="preserve">ersons with </w:t>
      </w:r>
      <w:r w:rsidR="004873A0">
        <w:rPr>
          <w:rFonts w:ascii="Calibri Light" w:hAnsi="Calibri Light" w:cs="Calibri Light"/>
          <w:highlight w:val="yellow"/>
        </w:rPr>
        <w:t>M</w:t>
      </w:r>
      <w:r w:rsidR="00A21231" w:rsidRPr="00DE5C78">
        <w:rPr>
          <w:rFonts w:ascii="Calibri Light" w:hAnsi="Calibri Light" w:cs="Calibri Light"/>
          <w:highlight w:val="yellow"/>
        </w:rPr>
        <w:t xml:space="preserve">anagement or </w:t>
      </w:r>
      <w:r w:rsidR="004873A0">
        <w:rPr>
          <w:rFonts w:ascii="Calibri Light" w:hAnsi="Calibri Light" w:cs="Calibri Light"/>
          <w:highlight w:val="yellow"/>
        </w:rPr>
        <w:t>C</w:t>
      </w:r>
      <w:r w:rsidR="00A21231" w:rsidRPr="00DE5C78">
        <w:rPr>
          <w:rFonts w:ascii="Calibri Light" w:hAnsi="Calibri Light" w:cs="Calibri Light"/>
          <w:highlight w:val="yellow"/>
        </w:rPr>
        <w:t xml:space="preserve">ontrol, nominated supervisors, persons in day-to-day charge, other staff, volunteers, and students complete </w:t>
      </w:r>
      <w:hyperlink r:id="rId14" w:history="1">
        <w:r w:rsidR="00A21231" w:rsidRPr="00DE5C78">
          <w:rPr>
            <w:rStyle w:val="Hyperlink"/>
            <w:rFonts w:ascii="Calibri Light" w:hAnsi="Calibri Light" w:cs="Calibri Light"/>
            <w:highlight w:val="yellow"/>
          </w:rPr>
          <w:t>national child safety training</w:t>
        </w:r>
      </w:hyperlink>
      <w:r w:rsidR="00A21231" w:rsidRPr="00DE5C78">
        <w:rPr>
          <w:rFonts w:ascii="Calibri Light" w:hAnsi="Calibri Light" w:cs="Calibri Light"/>
          <w:highlight w:val="yellow"/>
        </w:rPr>
        <w:t xml:space="preserve"> (before or within 14 days of commencing work at the Service or working directly with children, including the foundation training and advanced training (where applicable), and renew training every 2 years</w:t>
      </w:r>
      <w:r w:rsidR="00DE5C78">
        <w:rPr>
          <w:rFonts w:ascii="Calibri Light" w:hAnsi="Calibri Light" w:cs="Calibri Light"/>
        </w:rPr>
        <w:t>.</w:t>
      </w:r>
    </w:p>
    <w:p w14:paraId="5C501DF0" w14:textId="26399531" w:rsidR="00EE2851" w:rsidRDefault="00786D99" w:rsidP="00727594">
      <w:pPr>
        <w:spacing w:after="0" w:line="360" w:lineRule="auto"/>
        <w:rPr>
          <w:rFonts w:asciiTheme="majorHAnsi" w:hAnsiTheme="majorHAnsi"/>
        </w:rPr>
      </w:pPr>
      <w:r w:rsidRPr="00A21C60">
        <w:rPr>
          <w:rFonts w:asciiTheme="majorHAnsi" w:hAnsiTheme="majorHAnsi"/>
        </w:rPr>
        <w:lastRenderedPageBreak/>
        <w:t xml:space="preserve">No staff member, educator, </w:t>
      </w:r>
      <w:r w:rsidR="00A21C60" w:rsidRPr="00A21C60">
        <w:rPr>
          <w:rFonts w:asciiTheme="majorHAnsi" w:hAnsiTheme="majorHAnsi"/>
          <w:highlight w:val="yellow"/>
        </w:rPr>
        <w:t>or</w:t>
      </w:r>
      <w:r w:rsidR="00A21C60">
        <w:rPr>
          <w:rFonts w:asciiTheme="majorHAnsi" w:hAnsiTheme="majorHAnsi"/>
        </w:rPr>
        <w:t xml:space="preserve"> </w:t>
      </w:r>
      <w:r w:rsidRPr="00A21C60">
        <w:rPr>
          <w:rFonts w:asciiTheme="majorHAnsi" w:hAnsiTheme="majorHAnsi"/>
        </w:rPr>
        <w:t xml:space="preserve">volunteer will engage in or overlook </w:t>
      </w:r>
      <w:r w:rsidR="00B27D7D" w:rsidRPr="00A21C60">
        <w:rPr>
          <w:rFonts w:asciiTheme="majorHAnsi" w:hAnsiTheme="majorHAnsi"/>
        </w:rPr>
        <w:t xml:space="preserve">any </w:t>
      </w:r>
      <w:r w:rsidRPr="00A21C60">
        <w:rPr>
          <w:rFonts w:asciiTheme="majorHAnsi" w:hAnsiTheme="majorHAnsi"/>
        </w:rPr>
        <w:t xml:space="preserve">inappropriate conduct towards a child while on the </w:t>
      </w:r>
      <w:r w:rsidR="00B27D7D" w:rsidRPr="00A21C60">
        <w:rPr>
          <w:rFonts w:asciiTheme="majorHAnsi" w:hAnsiTheme="majorHAnsi"/>
        </w:rPr>
        <w:t>S</w:t>
      </w:r>
      <w:r w:rsidRPr="00A21C60">
        <w:rPr>
          <w:rFonts w:asciiTheme="majorHAnsi" w:hAnsiTheme="majorHAnsi"/>
        </w:rPr>
        <w:t>ervice premises</w:t>
      </w:r>
      <w:r w:rsidR="007F272B" w:rsidRPr="00A21C60">
        <w:rPr>
          <w:rFonts w:asciiTheme="majorHAnsi" w:hAnsiTheme="majorHAnsi"/>
        </w:rPr>
        <w:t xml:space="preserve">, during </w:t>
      </w:r>
      <w:r w:rsidR="00B27D7D" w:rsidRPr="00A21C60">
        <w:rPr>
          <w:rFonts w:asciiTheme="majorHAnsi" w:hAnsiTheme="majorHAnsi"/>
        </w:rPr>
        <w:t>S</w:t>
      </w:r>
      <w:r w:rsidR="007F272B" w:rsidRPr="00A21C60">
        <w:rPr>
          <w:rFonts w:asciiTheme="majorHAnsi" w:hAnsiTheme="majorHAnsi"/>
        </w:rPr>
        <w:t xml:space="preserve">ervice activities, excursions or any activity related to the Service. </w:t>
      </w:r>
      <w:r w:rsidR="00534E43" w:rsidRPr="00A21C60">
        <w:rPr>
          <w:rFonts w:asciiTheme="majorHAnsi" w:hAnsiTheme="majorHAnsi"/>
        </w:rPr>
        <w:t xml:space="preserve">We ensure </w:t>
      </w:r>
      <w:r w:rsidR="00BB619F" w:rsidRPr="00BB619F">
        <w:rPr>
          <w:rFonts w:asciiTheme="majorHAnsi" w:hAnsiTheme="majorHAnsi"/>
          <w:highlight w:val="yellow"/>
        </w:rPr>
        <w:t>that</w:t>
      </w:r>
      <w:r w:rsidR="00BB619F">
        <w:rPr>
          <w:rFonts w:asciiTheme="majorHAnsi" w:hAnsiTheme="majorHAnsi"/>
        </w:rPr>
        <w:t xml:space="preserve"> </w:t>
      </w:r>
      <w:r w:rsidR="00534E43" w:rsidRPr="00A21C60">
        <w:rPr>
          <w:rFonts w:asciiTheme="majorHAnsi" w:hAnsiTheme="majorHAnsi"/>
        </w:rPr>
        <w:t xml:space="preserve">children being educated and </w:t>
      </w:r>
      <w:r w:rsidR="00BB619F" w:rsidRPr="00BB619F">
        <w:rPr>
          <w:rFonts w:asciiTheme="majorHAnsi" w:hAnsiTheme="majorHAnsi"/>
          <w:highlight w:val="yellow"/>
        </w:rPr>
        <w:t>cared</w:t>
      </w:r>
      <w:r w:rsidR="00534E43" w:rsidRPr="00A21C60">
        <w:rPr>
          <w:rFonts w:asciiTheme="majorHAnsi" w:hAnsiTheme="majorHAnsi"/>
        </w:rPr>
        <w:t xml:space="preserve"> for are </w:t>
      </w:r>
      <w:r w:rsidR="00A5694A" w:rsidRPr="00A21C60">
        <w:rPr>
          <w:rFonts w:asciiTheme="majorHAnsi" w:hAnsiTheme="majorHAnsi"/>
        </w:rPr>
        <w:t xml:space="preserve">adequately supervised </w:t>
      </w:r>
      <w:r w:rsidR="006040B7" w:rsidRPr="00A21C60">
        <w:rPr>
          <w:rFonts w:asciiTheme="majorHAnsi" w:hAnsiTheme="majorHAnsi"/>
        </w:rPr>
        <w:t>at all times</w:t>
      </w:r>
      <w:r w:rsidR="00BB619F" w:rsidRPr="00BB619F">
        <w:rPr>
          <w:rFonts w:asciiTheme="majorHAnsi" w:hAnsiTheme="majorHAnsi"/>
          <w:highlight w:val="yellow"/>
        </w:rPr>
        <w:t>,</w:t>
      </w:r>
      <w:r w:rsidR="00BB619F">
        <w:rPr>
          <w:rFonts w:asciiTheme="majorHAnsi" w:hAnsiTheme="majorHAnsi"/>
        </w:rPr>
        <w:t xml:space="preserve"> </w:t>
      </w:r>
      <w:r w:rsidR="00334EEF" w:rsidRPr="00A21C60">
        <w:rPr>
          <w:rFonts w:asciiTheme="majorHAnsi" w:hAnsiTheme="majorHAnsi"/>
        </w:rPr>
        <w:t xml:space="preserve">including when using </w:t>
      </w:r>
      <w:r w:rsidR="00F02BB6" w:rsidRPr="00A21C60">
        <w:rPr>
          <w:rFonts w:asciiTheme="majorHAnsi" w:hAnsiTheme="majorHAnsi"/>
        </w:rPr>
        <w:t xml:space="preserve">digital devices </w:t>
      </w:r>
      <w:r w:rsidR="00836BE8" w:rsidRPr="00A21C60">
        <w:rPr>
          <w:rFonts w:asciiTheme="majorHAnsi" w:hAnsiTheme="majorHAnsi"/>
        </w:rPr>
        <w:t xml:space="preserve">as part of the educational program. </w:t>
      </w:r>
    </w:p>
    <w:p w14:paraId="7F9AFF24" w14:textId="77777777" w:rsidR="00EE2851" w:rsidRPr="00A21C60" w:rsidRDefault="00EE2851" w:rsidP="00C8726E">
      <w:pPr>
        <w:spacing w:after="0" w:line="360" w:lineRule="auto"/>
        <w:rPr>
          <w:rFonts w:asciiTheme="majorHAnsi" w:hAnsiTheme="majorHAnsi"/>
        </w:rPr>
      </w:pPr>
    </w:p>
    <w:p w14:paraId="6A6B4AFF" w14:textId="2A2137DA" w:rsidR="007A2FE1" w:rsidRDefault="00F4758C" w:rsidP="00C8726E">
      <w:pPr>
        <w:spacing w:after="0" w:line="360" w:lineRule="auto"/>
        <w:rPr>
          <w:rFonts w:asciiTheme="majorHAnsi" w:hAnsiTheme="majorHAnsi"/>
        </w:rPr>
      </w:pPr>
      <w:bookmarkStart w:id="10" w:name="_Hlk215748309"/>
      <w:r w:rsidRPr="00471ABC">
        <w:rPr>
          <w:rFonts w:asciiTheme="majorHAnsi" w:hAnsiTheme="majorHAnsi" w:cstheme="majorHAnsi"/>
          <w:color w:val="000000" w:themeColor="text1"/>
          <w:highlight w:val="yellow"/>
        </w:rPr>
        <w:t xml:space="preserve">The approved provider will ensure that a parent of a child being educated and cared for by the Service is permitted access to the </w:t>
      </w:r>
      <w:r w:rsidR="006F3A98" w:rsidRPr="00471ABC">
        <w:rPr>
          <w:rFonts w:asciiTheme="majorHAnsi" w:hAnsiTheme="majorHAnsi" w:cstheme="majorHAnsi"/>
          <w:color w:val="000000" w:themeColor="text1"/>
          <w:highlight w:val="yellow"/>
        </w:rPr>
        <w:t xml:space="preserve">Service </w:t>
      </w:r>
      <w:r w:rsidRPr="00471ABC">
        <w:rPr>
          <w:rFonts w:asciiTheme="majorHAnsi" w:hAnsiTheme="majorHAnsi" w:cstheme="majorHAnsi"/>
          <w:color w:val="000000" w:themeColor="text1"/>
          <w:highlight w:val="yellow"/>
        </w:rPr>
        <w:t>premises at any time the child is in attendance</w:t>
      </w:r>
      <w:r w:rsidR="007E0D8B" w:rsidRPr="00471ABC">
        <w:rPr>
          <w:rFonts w:asciiTheme="majorHAnsi" w:hAnsiTheme="majorHAnsi" w:cstheme="majorHAnsi"/>
          <w:color w:val="000000" w:themeColor="text1"/>
          <w:highlight w:val="yellow"/>
        </w:rPr>
        <w:t>.</w:t>
      </w:r>
      <w:r w:rsidR="00933AEF">
        <w:rPr>
          <w:rFonts w:asciiTheme="majorHAnsi" w:hAnsiTheme="majorHAnsi" w:cstheme="majorHAnsi"/>
          <w:color w:val="000000" w:themeColor="text1"/>
        </w:rPr>
        <w:t xml:space="preserve"> </w:t>
      </w:r>
      <w:r w:rsidR="00680FEA" w:rsidRPr="00A21C60">
        <w:rPr>
          <w:rFonts w:asciiTheme="majorHAnsi" w:hAnsiTheme="majorHAnsi"/>
        </w:rPr>
        <w:t>To ensure children’s safety</w:t>
      </w:r>
      <w:r w:rsidR="00554A86" w:rsidRPr="00A21C60">
        <w:rPr>
          <w:rFonts w:asciiTheme="majorHAnsi" w:hAnsiTheme="majorHAnsi"/>
        </w:rPr>
        <w:t>,</w:t>
      </w:r>
      <w:r w:rsidR="004168BA" w:rsidRPr="00A21C60">
        <w:rPr>
          <w:rFonts w:asciiTheme="majorHAnsi" w:hAnsiTheme="majorHAnsi"/>
        </w:rPr>
        <w:t xml:space="preserve"> access</w:t>
      </w:r>
      <w:r w:rsidR="003A3455" w:rsidRPr="00A21C60">
        <w:rPr>
          <w:rFonts w:asciiTheme="majorHAnsi" w:hAnsiTheme="majorHAnsi"/>
        </w:rPr>
        <w:t xml:space="preserve"> </w:t>
      </w:r>
      <w:r w:rsidR="004168BA" w:rsidRPr="00A21C60">
        <w:rPr>
          <w:rFonts w:asciiTheme="majorHAnsi" w:hAnsiTheme="majorHAnsi"/>
        </w:rPr>
        <w:t xml:space="preserve">to the Service </w:t>
      </w:r>
      <w:r w:rsidR="002632CF" w:rsidRPr="00A21C60">
        <w:rPr>
          <w:rFonts w:asciiTheme="majorHAnsi" w:hAnsiTheme="majorHAnsi"/>
        </w:rPr>
        <w:t xml:space="preserve">will be refused to any parent, guardian or authorised person </w:t>
      </w:r>
      <w:r w:rsidR="00610147" w:rsidRPr="00A21C60">
        <w:rPr>
          <w:rFonts w:asciiTheme="majorHAnsi" w:hAnsiTheme="majorHAnsi"/>
        </w:rPr>
        <w:t>where their behaviour, actions or known circumstances pose a risk to the safety</w:t>
      </w:r>
      <w:r w:rsidR="00394D4D" w:rsidRPr="00A21C60">
        <w:rPr>
          <w:rFonts w:asciiTheme="majorHAnsi" w:hAnsiTheme="majorHAnsi"/>
        </w:rPr>
        <w:t xml:space="preserve"> or </w:t>
      </w:r>
      <w:r w:rsidR="00610147" w:rsidRPr="00A21C60">
        <w:rPr>
          <w:rFonts w:asciiTheme="majorHAnsi" w:hAnsiTheme="majorHAnsi"/>
        </w:rPr>
        <w:t xml:space="preserve">wellbeing </w:t>
      </w:r>
      <w:r w:rsidR="00394D4D" w:rsidRPr="00A21C60">
        <w:rPr>
          <w:rFonts w:asciiTheme="majorHAnsi" w:hAnsiTheme="majorHAnsi"/>
        </w:rPr>
        <w:t xml:space="preserve">of children, </w:t>
      </w:r>
      <w:r w:rsidR="00610147" w:rsidRPr="00A21C60">
        <w:rPr>
          <w:rFonts w:asciiTheme="majorHAnsi" w:hAnsiTheme="majorHAnsi"/>
        </w:rPr>
        <w:t>staff, volunteers or visitors.</w:t>
      </w:r>
      <w:r w:rsidR="00394D4D" w:rsidRPr="00A21C60">
        <w:rPr>
          <w:rFonts w:asciiTheme="majorHAnsi" w:hAnsiTheme="majorHAnsi"/>
        </w:rPr>
        <w:t xml:space="preserve"> </w:t>
      </w:r>
      <w:r w:rsidR="00554A86" w:rsidRPr="00A21C60">
        <w:rPr>
          <w:rFonts w:asciiTheme="majorHAnsi" w:hAnsiTheme="majorHAnsi"/>
        </w:rPr>
        <w:t>The approved provider will keep copies of all court orders and other legal documents in the child’s enrolment records to</w:t>
      </w:r>
      <w:r w:rsidR="00B35C2D" w:rsidRPr="00A21C60">
        <w:rPr>
          <w:rFonts w:asciiTheme="majorHAnsi" w:hAnsiTheme="majorHAnsi"/>
        </w:rPr>
        <w:t xml:space="preserve"> ensure that a parent is not permitted access to the Service or their child when a court order or parenting order prohibits such access.</w:t>
      </w:r>
      <w:r w:rsidR="00B35C2D">
        <w:rPr>
          <w:rFonts w:asciiTheme="majorHAnsi" w:hAnsiTheme="majorHAnsi"/>
        </w:rPr>
        <w:t xml:space="preserve"> </w:t>
      </w:r>
    </w:p>
    <w:p w14:paraId="706D1CF1" w14:textId="77777777" w:rsidR="00196DBA" w:rsidRPr="00614E1F" w:rsidRDefault="00196DBA" w:rsidP="00C8726E">
      <w:pPr>
        <w:spacing w:after="0" w:line="360" w:lineRule="auto"/>
        <w:rPr>
          <w:rFonts w:asciiTheme="majorHAnsi" w:hAnsiTheme="majorHAnsi" w:cs="Calibri"/>
        </w:rPr>
      </w:pPr>
    </w:p>
    <w:bookmarkEnd w:id="10"/>
    <w:p w14:paraId="75A5C20A" w14:textId="34E6AD13" w:rsidR="00401938" w:rsidRDefault="00401938" w:rsidP="00C8726E">
      <w:pPr>
        <w:spacing w:after="0" w:line="360" w:lineRule="auto"/>
        <w:rPr>
          <w:rFonts w:asciiTheme="majorHAnsi" w:hAnsiTheme="majorHAnsi"/>
        </w:rPr>
      </w:pPr>
      <w:r w:rsidRPr="00D24FFC">
        <w:rPr>
          <w:rFonts w:asciiTheme="majorHAnsi" w:hAnsiTheme="majorHAnsi"/>
        </w:rPr>
        <w:t xml:space="preserve">Our Service ensures that educators, staff, volunteers, and students are informed about the different ways children may express concerns, distress and disclose </w:t>
      </w:r>
      <w:r w:rsidRPr="00C3521A">
        <w:rPr>
          <w:rFonts w:asciiTheme="majorHAnsi" w:hAnsiTheme="majorHAnsi"/>
        </w:rPr>
        <w:t>harm</w:t>
      </w:r>
      <w:r w:rsidR="00BB619F" w:rsidRPr="00C3521A">
        <w:rPr>
          <w:rFonts w:asciiTheme="majorHAnsi" w:hAnsiTheme="majorHAnsi"/>
        </w:rPr>
        <w:t>,</w:t>
      </w:r>
      <w:r w:rsidRPr="00C3521A">
        <w:rPr>
          <w:rFonts w:asciiTheme="majorHAnsi" w:hAnsiTheme="majorHAnsi"/>
        </w:rPr>
        <w:t xml:space="preserve"> as well as the process for responding to disclosures from children</w:t>
      </w:r>
      <w:r w:rsidR="00820C1D" w:rsidRPr="00C3521A">
        <w:rPr>
          <w:rFonts w:asciiTheme="majorHAnsi" w:hAnsiTheme="majorHAnsi"/>
        </w:rPr>
        <w:t>,</w:t>
      </w:r>
      <w:r w:rsidRPr="00C3521A">
        <w:rPr>
          <w:rFonts w:asciiTheme="majorHAnsi" w:hAnsiTheme="majorHAnsi"/>
        </w:rPr>
        <w:t xml:space="preserve"> including a complaint that alleg</w:t>
      </w:r>
      <w:r w:rsidRPr="00D24FFC">
        <w:rPr>
          <w:rFonts w:asciiTheme="majorHAnsi" w:hAnsiTheme="majorHAnsi"/>
        </w:rPr>
        <w:t>es a child is exhibiting sexual behaviours that may be harmful to the child or another child. (ACECQA, 2023)</w:t>
      </w:r>
      <w:r w:rsidR="00163CE8">
        <w:rPr>
          <w:rFonts w:asciiTheme="majorHAnsi" w:hAnsiTheme="majorHAnsi"/>
        </w:rPr>
        <w:t>.</w:t>
      </w:r>
    </w:p>
    <w:p w14:paraId="44AF9BB3" w14:textId="77777777" w:rsidR="00E45FF6" w:rsidRDefault="00E45FF6" w:rsidP="00C8726E">
      <w:pPr>
        <w:spacing w:after="0" w:line="360" w:lineRule="auto"/>
        <w:rPr>
          <w:rFonts w:asciiTheme="majorHAnsi" w:hAnsiTheme="majorHAnsi"/>
        </w:rPr>
      </w:pPr>
    </w:p>
    <w:p w14:paraId="3AD5BD75" w14:textId="11DC3F77" w:rsidR="00E45FF6" w:rsidRPr="00597DE2" w:rsidRDefault="00597DE2" w:rsidP="00E83B45">
      <w:pPr>
        <w:spacing w:after="0" w:line="360" w:lineRule="auto"/>
        <w:rPr>
          <w:rFonts w:ascii="Calibri Light" w:hAnsi="Calibri Light"/>
          <w:color w:val="000000" w:themeColor="text1"/>
        </w:rPr>
      </w:pPr>
      <w:r w:rsidRPr="00597DE2">
        <w:rPr>
          <w:rFonts w:asciiTheme="majorHAnsi" w:hAnsiTheme="majorHAnsi"/>
          <w:highlight w:val="yellow"/>
        </w:rPr>
        <w:t>We believe that children's safety, rights, and best interests should be the top priority in all decisions and actions at our Ser</w:t>
      </w:r>
      <w:r w:rsidRPr="00820C1D">
        <w:rPr>
          <w:rFonts w:asciiTheme="majorHAnsi" w:hAnsiTheme="majorHAnsi"/>
          <w:highlight w:val="yellow"/>
        </w:rPr>
        <w:t xml:space="preserve">vice. </w:t>
      </w:r>
      <w:r w:rsidR="00E45FF6" w:rsidRPr="00820C1D">
        <w:rPr>
          <w:rFonts w:asciiTheme="majorHAnsi" w:hAnsiTheme="majorHAnsi"/>
          <w:highlight w:val="yellow"/>
        </w:rPr>
        <w:t>Our Service</w:t>
      </w:r>
      <w:r w:rsidR="002804AF" w:rsidRPr="00820C1D">
        <w:rPr>
          <w:rFonts w:ascii="Calibri Light" w:hAnsi="Calibri Light"/>
          <w:color w:val="000000" w:themeColor="text1"/>
          <w:highlight w:val="yellow"/>
        </w:rPr>
        <w:t xml:space="preserve"> </w:t>
      </w:r>
      <w:r w:rsidR="002804AF" w:rsidRPr="004843EB">
        <w:rPr>
          <w:rFonts w:ascii="Calibri Light" w:hAnsi="Calibri Light"/>
          <w:color w:val="000000" w:themeColor="text1"/>
          <w:highlight w:val="yellow"/>
        </w:rPr>
        <w:t xml:space="preserve">will use </w:t>
      </w:r>
      <w:r w:rsidR="00A11AF1" w:rsidRPr="004843EB">
        <w:rPr>
          <w:rFonts w:ascii="Calibri Light" w:hAnsi="Calibri Light"/>
          <w:color w:val="000000" w:themeColor="text1"/>
          <w:highlight w:val="yellow"/>
        </w:rPr>
        <w:t xml:space="preserve">the </w:t>
      </w:r>
      <w:r w:rsidR="00A11AF1" w:rsidRPr="004843EB">
        <w:rPr>
          <w:rFonts w:ascii="Calibri Light" w:hAnsi="Calibri Light"/>
          <w:i/>
          <w:iCs/>
          <w:color w:val="000000" w:themeColor="text1"/>
          <w:highlight w:val="yellow"/>
        </w:rPr>
        <w:t>Paramount Consideration R</w:t>
      </w:r>
      <w:r w:rsidR="002804AF" w:rsidRPr="004843EB">
        <w:rPr>
          <w:rFonts w:ascii="Calibri Light" w:hAnsi="Calibri Light"/>
          <w:i/>
          <w:iCs/>
          <w:color w:val="000000" w:themeColor="text1"/>
          <w:highlight w:val="yellow"/>
        </w:rPr>
        <w:t>ecord</w:t>
      </w:r>
      <w:r w:rsidR="002804AF" w:rsidRPr="004843EB">
        <w:rPr>
          <w:rFonts w:ascii="Calibri Light" w:hAnsi="Calibri Light"/>
          <w:color w:val="000000" w:themeColor="text1"/>
          <w:highlight w:val="yellow"/>
        </w:rPr>
        <w:t xml:space="preserve"> </w:t>
      </w:r>
      <w:r w:rsidR="00A11AF1" w:rsidRPr="004843EB">
        <w:rPr>
          <w:rFonts w:ascii="Calibri Light" w:hAnsi="Calibri Light"/>
          <w:color w:val="000000" w:themeColor="text1"/>
          <w:highlight w:val="yellow"/>
        </w:rPr>
        <w:t xml:space="preserve">where appropriate to </w:t>
      </w:r>
      <w:r w:rsidR="002804AF" w:rsidRPr="004843EB">
        <w:rPr>
          <w:rFonts w:ascii="Calibri Light" w:hAnsi="Calibri Light"/>
          <w:color w:val="000000" w:themeColor="text1"/>
          <w:highlight w:val="yellow"/>
        </w:rPr>
        <w:t>show how our Service decisions and actions put children’s safety, rights and best interests first.</w:t>
      </w:r>
    </w:p>
    <w:p w14:paraId="2A44B27E" w14:textId="77777777" w:rsidR="00124CC9" w:rsidRDefault="00124CC9" w:rsidP="00124CC9">
      <w:pPr>
        <w:spacing w:after="0" w:line="360" w:lineRule="auto"/>
        <w:rPr>
          <w:rFonts w:cstheme="minorHAnsi"/>
          <w:color w:val="16A6C6"/>
          <w:sz w:val="24"/>
          <w:szCs w:val="24"/>
        </w:rPr>
      </w:pPr>
      <w:bookmarkStart w:id="11" w:name="_Hlk210390545"/>
      <w:bookmarkEnd w:id="9"/>
    </w:p>
    <w:p w14:paraId="410EA9EF" w14:textId="6D09C12C" w:rsidR="00D63E93" w:rsidRPr="00353598" w:rsidRDefault="00D63E93" w:rsidP="00124CC9">
      <w:pPr>
        <w:spacing w:after="0" w:line="360" w:lineRule="auto"/>
        <w:rPr>
          <w:rFonts w:cstheme="minorHAnsi"/>
          <w:b/>
          <w:color w:val="16A6C6"/>
          <w:sz w:val="24"/>
          <w:szCs w:val="24"/>
        </w:rPr>
      </w:pPr>
      <w:r w:rsidRPr="00353598">
        <w:rPr>
          <w:rFonts w:cstheme="minorHAnsi"/>
          <w:color w:val="16A6C6"/>
          <w:sz w:val="24"/>
          <w:szCs w:val="24"/>
        </w:rPr>
        <w:t>SERVICE PHILOSOPHY</w:t>
      </w:r>
      <w:r w:rsidR="000D6417" w:rsidRPr="00353598">
        <w:rPr>
          <w:rFonts w:cstheme="minorHAnsi"/>
          <w:color w:val="16A6C6"/>
          <w:sz w:val="24"/>
          <w:szCs w:val="24"/>
        </w:rPr>
        <w:t>, SELF</w:t>
      </w:r>
      <w:r w:rsidR="00FB56F9" w:rsidRPr="00353598">
        <w:rPr>
          <w:rFonts w:cstheme="minorHAnsi"/>
          <w:color w:val="16A6C6"/>
          <w:sz w:val="24"/>
          <w:szCs w:val="24"/>
        </w:rPr>
        <w:t>-</w:t>
      </w:r>
      <w:r w:rsidR="000D6417" w:rsidRPr="00353598">
        <w:rPr>
          <w:rFonts w:cstheme="minorHAnsi"/>
          <w:color w:val="16A6C6"/>
          <w:sz w:val="24"/>
          <w:szCs w:val="24"/>
        </w:rPr>
        <w:t>ASSESSMENT AND QUALITY</w:t>
      </w:r>
      <w:r w:rsidRPr="00353598">
        <w:rPr>
          <w:rFonts w:cstheme="minorHAnsi"/>
          <w:color w:val="16A6C6"/>
          <w:sz w:val="24"/>
          <w:szCs w:val="24"/>
        </w:rPr>
        <w:t xml:space="preserve"> IMPROVEMENT</w:t>
      </w:r>
      <w:r w:rsidR="000D6417" w:rsidRPr="00353598">
        <w:rPr>
          <w:rFonts w:cstheme="minorHAnsi"/>
          <w:color w:val="16A6C6"/>
          <w:sz w:val="24"/>
          <w:szCs w:val="24"/>
        </w:rPr>
        <w:t xml:space="preserve"> PLAN (QIP) </w:t>
      </w:r>
    </w:p>
    <w:p w14:paraId="2266A139" w14:textId="16DDE3D0" w:rsidR="000D6417" w:rsidRPr="007A2FE1" w:rsidRDefault="00B048AB" w:rsidP="007A2FE1">
      <w:pPr>
        <w:spacing w:line="360" w:lineRule="auto"/>
        <w:rPr>
          <w:rFonts w:asciiTheme="majorHAnsi" w:hAnsiTheme="majorHAnsi"/>
          <w:color w:val="FF0000"/>
        </w:rPr>
      </w:pPr>
      <w:r w:rsidRPr="00353598">
        <w:rPr>
          <w:rFonts w:asciiTheme="majorHAnsi" w:hAnsiTheme="majorHAnsi"/>
        </w:rPr>
        <w:t xml:space="preserve">Our Service will develop a QIP within the first 3 months of operation in collaboration with children, parents/guardians, educators and the management team. </w:t>
      </w:r>
      <w:r w:rsidR="00D63E93" w:rsidRPr="00353598">
        <w:rPr>
          <w:rFonts w:asciiTheme="majorHAnsi" w:hAnsiTheme="majorHAnsi"/>
        </w:rPr>
        <w:t>The</w:t>
      </w:r>
      <w:r w:rsidR="00E80470" w:rsidRPr="00353598">
        <w:rPr>
          <w:rFonts w:asciiTheme="majorHAnsi" w:hAnsiTheme="majorHAnsi"/>
        </w:rPr>
        <w:t xml:space="preserve"> Service</w:t>
      </w:r>
      <w:r w:rsidR="00D63E93" w:rsidRPr="007A2FE1">
        <w:rPr>
          <w:rFonts w:asciiTheme="majorHAnsi" w:hAnsiTheme="majorHAnsi"/>
        </w:rPr>
        <w:t xml:space="preserve"> philosophy will reinforce all other documentation and everyday practices,</w:t>
      </w:r>
      <w:r w:rsidR="000D6417" w:rsidRPr="007A2FE1">
        <w:rPr>
          <w:rFonts w:asciiTheme="majorHAnsi" w:hAnsiTheme="majorHAnsi"/>
        </w:rPr>
        <w:t xml:space="preserve"> </w:t>
      </w:r>
      <w:r w:rsidR="00D63E93" w:rsidRPr="007A2FE1">
        <w:rPr>
          <w:rFonts w:asciiTheme="majorHAnsi" w:hAnsiTheme="majorHAnsi"/>
        </w:rPr>
        <w:t>reflect</w:t>
      </w:r>
      <w:r w:rsidR="000D6417" w:rsidRPr="007A2FE1">
        <w:rPr>
          <w:rFonts w:asciiTheme="majorHAnsi" w:hAnsiTheme="majorHAnsi"/>
        </w:rPr>
        <w:t>ing</w:t>
      </w:r>
      <w:r w:rsidR="00D63E93" w:rsidRPr="007A2FE1">
        <w:rPr>
          <w:rFonts w:asciiTheme="majorHAnsi" w:hAnsiTheme="majorHAnsi"/>
        </w:rPr>
        <w:t xml:space="preserve"> the principles of the approved </w:t>
      </w:r>
      <w:r w:rsidR="00353598" w:rsidRPr="00820C1D">
        <w:rPr>
          <w:rFonts w:asciiTheme="majorHAnsi" w:hAnsiTheme="majorHAnsi"/>
          <w:highlight w:val="yellow"/>
        </w:rPr>
        <w:t>learning</w:t>
      </w:r>
      <w:r w:rsidR="00D63E93" w:rsidRPr="00820C1D">
        <w:rPr>
          <w:rFonts w:asciiTheme="majorHAnsi" w:hAnsiTheme="majorHAnsi"/>
          <w:highlight w:val="yellow"/>
        </w:rPr>
        <w:t xml:space="preserve"> framework</w:t>
      </w:r>
      <w:r w:rsidR="00353598" w:rsidRPr="00820C1D">
        <w:rPr>
          <w:rFonts w:asciiTheme="majorHAnsi" w:hAnsiTheme="majorHAnsi"/>
          <w:highlight w:val="yellow"/>
        </w:rPr>
        <w:t>s</w:t>
      </w:r>
      <w:r w:rsidR="00353598" w:rsidRPr="00353598">
        <w:rPr>
          <w:rFonts w:asciiTheme="majorHAnsi" w:hAnsiTheme="majorHAnsi"/>
          <w:highlight w:val="yellow"/>
        </w:rPr>
        <w:t>, such as the</w:t>
      </w:r>
      <w:r w:rsidR="00D63E93" w:rsidRPr="007A2FE1">
        <w:rPr>
          <w:rFonts w:asciiTheme="majorHAnsi" w:hAnsiTheme="majorHAnsi"/>
        </w:rPr>
        <w:t xml:space="preserve"> </w:t>
      </w:r>
      <w:r w:rsidR="00D63E93" w:rsidRPr="007A2FE1">
        <w:rPr>
          <w:rFonts w:asciiTheme="majorHAnsi" w:hAnsiTheme="majorHAnsi"/>
          <w:i/>
        </w:rPr>
        <w:t>Belonging, Being and Becoming: The Early Years Learning Framework for Australia, V2.0</w:t>
      </w:r>
      <w:r w:rsidR="00196DBA">
        <w:rPr>
          <w:rFonts w:asciiTheme="majorHAnsi" w:hAnsiTheme="majorHAnsi"/>
        </w:rPr>
        <w:t>.</w:t>
      </w:r>
    </w:p>
    <w:p w14:paraId="7399FD24" w14:textId="6B842DE5" w:rsidR="00D63E93" w:rsidRPr="00092421" w:rsidRDefault="002C52B0" w:rsidP="00D63E93">
      <w:pPr>
        <w:spacing w:after="0" w:line="360" w:lineRule="auto"/>
        <w:rPr>
          <w:rFonts w:cstheme="minorHAnsi"/>
        </w:rPr>
      </w:pPr>
      <w:r w:rsidRPr="00092421">
        <w:rPr>
          <w:rFonts w:cstheme="minorHAnsi"/>
        </w:rPr>
        <w:t>The approved provider will ensure:</w:t>
      </w:r>
    </w:p>
    <w:p w14:paraId="234DC28D" w14:textId="3AFE7744" w:rsidR="00D63E93" w:rsidRPr="00092421" w:rsidRDefault="00D63E93" w:rsidP="003B7BA7">
      <w:pPr>
        <w:pStyle w:val="ListParagraph"/>
        <w:numPr>
          <w:ilvl w:val="0"/>
          <w:numId w:val="5"/>
        </w:numPr>
        <w:spacing w:after="0" w:line="360" w:lineRule="auto"/>
        <w:ind w:left="357" w:hanging="357"/>
        <w:rPr>
          <w:rFonts w:asciiTheme="majorHAnsi" w:hAnsiTheme="majorHAnsi" w:cs="Calibri"/>
        </w:rPr>
      </w:pPr>
      <w:r w:rsidRPr="00092421">
        <w:rPr>
          <w:rFonts w:asciiTheme="majorHAnsi" w:hAnsiTheme="majorHAnsi"/>
        </w:rPr>
        <w:t xml:space="preserve">the Service philosophy is </w:t>
      </w:r>
      <w:r w:rsidR="002C52B0" w:rsidRPr="00092421">
        <w:rPr>
          <w:rFonts w:asciiTheme="majorHAnsi" w:hAnsiTheme="majorHAnsi"/>
        </w:rPr>
        <w:t>developed</w:t>
      </w:r>
      <w:r w:rsidR="00C7351B" w:rsidRPr="00092421">
        <w:rPr>
          <w:rFonts w:asciiTheme="majorHAnsi" w:hAnsiTheme="majorHAnsi"/>
        </w:rPr>
        <w:t xml:space="preserve"> to g</w:t>
      </w:r>
      <w:r w:rsidR="002C52B0" w:rsidRPr="00092421">
        <w:rPr>
          <w:rFonts w:asciiTheme="majorHAnsi" w:hAnsiTheme="majorHAnsi"/>
        </w:rPr>
        <w:t xml:space="preserve">uide </w:t>
      </w:r>
      <w:r w:rsidR="00C7351B" w:rsidRPr="00092421">
        <w:rPr>
          <w:rFonts w:asciiTheme="majorHAnsi" w:hAnsiTheme="majorHAnsi"/>
        </w:rPr>
        <w:t xml:space="preserve">management, staff and </w:t>
      </w:r>
      <w:r w:rsidR="002C52B0" w:rsidRPr="00092421">
        <w:rPr>
          <w:rFonts w:asciiTheme="majorHAnsi" w:hAnsiTheme="majorHAnsi"/>
        </w:rPr>
        <w:t xml:space="preserve">business decisions and is </w:t>
      </w:r>
      <w:r w:rsidRPr="00092421">
        <w:rPr>
          <w:rFonts w:asciiTheme="majorHAnsi" w:hAnsiTheme="majorHAnsi"/>
        </w:rPr>
        <w:t>included within the Q</w:t>
      </w:r>
      <w:r w:rsidR="00C7351B" w:rsidRPr="00092421">
        <w:rPr>
          <w:rFonts w:asciiTheme="majorHAnsi" w:hAnsiTheme="majorHAnsi"/>
        </w:rPr>
        <w:t>IP</w:t>
      </w:r>
    </w:p>
    <w:p w14:paraId="261CE1EA" w14:textId="67E49841" w:rsidR="00C7351B" w:rsidRPr="00092421" w:rsidRDefault="00C7351B" w:rsidP="003B7BA7">
      <w:pPr>
        <w:pStyle w:val="ListParagraph"/>
        <w:numPr>
          <w:ilvl w:val="0"/>
          <w:numId w:val="5"/>
        </w:numPr>
        <w:spacing w:after="0" w:line="360" w:lineRule="auto"/>
        <w:ind w:left="357" w:hanging="357"/>
        <w:rPr>
          <w:rFonts w:asciiTheme="majorHAnsi" w:hAnsiTheme="majorHAnsi" w:cs="Calibri"/>
        </w:rPr>
      </w:pPr>
      <w:r w:rsidRPr="00092421">
        <w:rPr>
          <w:rFonts w:asciiTheme="majorHAnsi" w:hAnsiTheme="majorHAnsi" w:cs="Calibri"/>
        </w:rPr>
        <w:t xml:space="preserve">the QIP reflects </w:t>
      </w:r>
      <w:r w:rsidR="000D6417" w:rsidRPr="00092421">
        <w:rPr>
          <w:rFonts w:asciiTheme="majorHAnsi" w:hAnsiTheme="majorHAnsi" w:cs="Calibri"/>
        </w:rPr>
        <w:t>a culture of continuous improvement</w:t>
      </w:r>
      <w:r w:rsidRPr="00092421">
        <w:rPr>
          <w:rFonts w:asciiTheme="majorHAnsi" w:hAnsiTheme="majorHAnsi" w:cs="Calibri"/>
        </w:rPr>
        <w:t xml:space="preserve">, assessing the Service’s practices against the National Quality </w:t>
      </w:r>
      <w:r w:rsidR="00B048AB" w:rsidRPr="00092421">
        <w:rPr>
          <w:rFonts w:asciiTheme="majorHAnsi" w:hAnsiTheme="majorHAnsi" w:cs="Calibri"/>
        </w:rPr>
        <w:t>Framework and</w:t>
      </w:r>
      <w:r w:rsidRPr="00092421">
        <w:rPr>
          <w:rFonts w:asciiTheme="majorHAnsi" w:hAnsiTheme="majorHAnsi" w:cs="Calibri"/>
        </w:rPr>
        <w:t xml:space="preserve"> </w:t>
      </w:r>
      <w:r w:rsidR="00E070B2" w:rsidRPr="0064088E">
        <w:rPr>
          <w:rFonts w:asciiTheme="majorHAnsi" w:hAnsiTheme="majorHAnsi" w:cs="Calibri"/>
        </w:rPr>
        <w:t>identif</w:t>
      </w:r>
      <w:r w:rsidR="00E070B2" w:rsidRPr="00BF4380">
        <w:rPr>
          <w:rFonts w:asciiTheme="majorHAnsi" w:hAnsiTheme="majorHAnsi" w:cs="Calibri"/>
          <w:highlight w:val="yellow"/>
        </w:rPr>
        <w:t>ying</w:t>
      </w:r>
      <w:r w:rsidRPr="00092421">
        <w:rPr>
          <w:rFonts w:asciiTheme="majorHAnsi" w:hAnsiTheme="majorHAnsi" w:cs="Calibri"/>
        </w:rPr>
        <w:t xml:space="preserve"> areas of improvement</w:t>
      </w:r>
    </w:p>
    <w:p w14:paraId="2CF920CE" w14:textId="51DE6473" w:rsidR="00E80470" w:rsidRPr="00092421" w:rsidRDefault="00C7351B" w:rsidP="003B7BA7">
      <w:pPr>
        <w:pStyle w:val="ListParagraph"/>
        <w:numPr>
          <w:ilvl w:val="0"/>
          <w:numId w:val="5"/>
        </w:numPr>
        <w:spacing w:after="0" w:line="360" w:lineRule="auto"/>
        <w:ind w:left="357" w:hanging="357"/>
        <w:rPr>
          <w:rFonts w:asciiTheme="majorHAnsi" w:hAnsiTheme="majorHAnsi"/>
          <w:sz w:val="24"/>
          <w:szCs w:val="24"/>
        </w:rPr>
      </w:pPr>
      <w:r w:rsidRPr="00092421">
        <w:rPr>
          <w:rFonts w:asciiTheme="majorHAnsi" w:hAnsiTheme="majorHAnsi" w:cs="Calibri"/>
        </w:rPr>
        <w:t>the QIP is available at the Service premises upon request</w:t>
      </w:r>
      <w:r w:rsidR="00B048AB" w:rsidRPr="00092421">
        <w:rPr>
          <w:rFonts w:asciiTheme="majorHAnsi" w:hAnsiTheme="majorHAnsi" w:cs="Calibri"/>
        </w:rPr>
        <w:t xml:space="preserve"> and </w:t>
      </w:r>
      <w:r w:rsidR="000D6417" w:rsidRPr="00092421">
        <w:rPr>
          <w:rFonts w:asciiTheme="majorHAnsi" w:hAnsiTheme="majorHAnsi" w:cs="Calibri"/>
        </w:rPr>
        <w:t xml:space="preserve">is </w:t>
      </w:r>
      <w:r w:rsidRPr="00092421">
        <w:rPr>
          <w:rFonts w:asciiTheme="majorHAnsi" w:hAnsiTheme="majorHAnsi" w:cs="Calibri"/>
        </w:rPr>
        <w:t xml:space="preserve">updated at least annually or </w:t>
      </w:r>
      <w:r w:rsidR="000D6417" w:rsidRPr="00092421">
        <w:rPr>
          <w:rFonts w:asciiTheme="majorHAnsi" w:hAnsiTheme="majorHAnsi" w:cs="Calibri"/>
        </w:rPr>
        <w:t>upon request by the regulatory authority</w:t>
      </w:r>
    </w:p>
    <w:p w14:paraId="614BAC3A" w14:textId="0304BD05" w:rsidR="00C7351B" w:rsidRPr="00092421" w:rsidRDefault="00B048AB" w:rsidP="003B7BA7">
      <w:pPr>
        <w:pStyle w:val="ListParagraph"/>
        <w:numPr>
          <w:ilvl w:val="0"/>
          <w:numId w:val="5"/>
        </w:numPr>
        <w:spacing w:after="0" w:line="360" w:lineRule="auto"/>
        <w:ind w:left="357" w:hanging="357"/>
        <w:rPr>
          <w:rFonts w:asciiTheme="majorHAnsi" w:hAnsiTheme="majorHAnsi"/>
          <w:sz w:val="24"/>
          <w:szCs w:val="24"/>
        </w:rPr>
      </w:pPr>
      <w:r w:rsidRPr="00092421">
        <w:rPr>
          <w:rFonts w:asciiTheme="majorHAnsi" w:hAnsiTheme="majorHAnsi" w:cs="Calibri"/>
        </w:rPr>
        <w:lastRenderedPageBreak/>
        <w:t>t</w:t>
      </w:r>
      <w:r w:rsidR="00E80470" w:rsidRPr="00092421">
        <w:rPr>
          <w:rFonts w:asciiTheme="majorHAnsi" w:hAnsiTheme="majorHAnsi" w:cs="Calibri"/>
        </w:rPr>
        <w:t xml:space="preserve">he QIP </w:t>
      </w:r>
      <w:r w:rsidR="00C7351B" w:rsidRPr="00092421">
        <w:rPr>
          <w:rFonts w:asciiTheme="majorHAnsi" w:hAnsiTheme="majorHAnsi" w:cs="Calibri"/>
        </w:rPr>
        <w:t>is submitted to the regulatory authority upon request within the required timeframe</w:t>
      </w:r>
    </w:p>
    <w:p w14:paraId="5238E0CC" w14:textId="77777777" w:rsidR="006C1E87" w:rsidRPr="00092421" w:rsidRDefault="00C7351B" w:rsidP="003B7BA7">
      <w:pPr>
        <w:pStyle w:val="ListParagraph"/>
        <w:numPr>
          <w:ilvl w:val="0"/>
          <w:numId w:val="5"/>
        </w:numPr>
        <w:spacing w:after="0" w:line="360" w:lineRule="auto"/>
        <w:ind w:left="357" w:hanging="357"/>
        <w:rPr>
          <w:rFonts w:asciiTheme="majorHAnsi" w:hAnsiTheme="majorHAnsi"/>
          <w:sz w:val="24"/>
          <w:szCs w:val="24"/>
        </w:rPr>
      </w:pPr>
      <w:r w:rsidRPr="00092421">
        <w:rPr>
          <w:rFonts w:asciiTheme="majorHAnsi" w:hAnsiTheme="majorHAnsi" w:cs="Calibri"/>
        </w:rPr>
        <w:t>coherent aims and goals</w:t>
      </w:r>
      <w:r w:rsidR="00994164" w:rsidRPr="00092421">
        <w:rPr>
          <w:rFonts w:asciiTheme="majorHAnsi" w:hAnsiTheme="majorHAnsi" w:cs="Calibri"/>
        </w:rPr>
        <w:t>,</w:t>
      </w:r>
      <w:r w:rsidRPr="00092421">
        <w:rPr>
          <w:rFonts w:asciiTheme="majorHAnsi" w:hAnsiTheme="majorHAnsi" w:cs="Calibri"/>
        </w:rPr>
        <w:t xml:space="preserve"> reflecting the interests, values, and beliefs of all stakeholders</w:t>
      </w:r>
      <w:r w:rsidR="00994164" w:rsidRPr="00092421">
        <w:rPr>
          <w:rFonts w:asciiTheme="majorHAnsi" w:hAnsiTheme="majorHAnsi" w:cs="Calibri"/>
        </w:rPr>
        <w:t>,</w:t>
      </w:r>
      <w:r w:rsidRPr="00092421">
        <w:rPr>
          <w:rFonts w:asciiTheme="majorHAnsi" w:hAnsiTheme="majorHAnsi" w:cs="Calibri"/>
        </w:rPr>
        <w:t xml:space="preserve"> are </w:t>
      </w:r>
    </w:p>
    <w:p w14:paraId="5FBBC202" w14:textId="6211716A" w:rsidR="00D63E93" w:rsidRPr="00606541" w:rsidRDefault="00C7351B" w:rsidP="006C1E87">
      <w:pPr>
        <w:pStyle w:val="ListParagraph"/>
        <w:spacing w:after="0" w:line="360" w:lineRule="auto"/>
        <w:ind w:left="357"/>
        <w:rPr>
          <w:rFonts w:asciiTheme="majorHAnsi" w:hAnsiTheme="majorHAnsi"/>
          <w:sz w:val="24"/>
          <w:szCs w:val="24"/>
        </w:rPr>
      </w:pPr>
      <w:r w:rsidRPr="00092421">
        <w:rPr>
          <w:rFonts w:asciiTheme="majorHAnsi" w:hAnsiTheme="majorHAnsi" w:cs="Calibri"/>
        </w:rPr>
        <w:t>developed</w:t>
      </w:r>
      <w:r w:rsidR="00E80470" w:rsidRPr="00092421">
        <w:rPr>
          <w:rFonts w:asciiTheme="majorHAnsi" w:hAnsiTheme="majorHAnsi" w:cs="Calibri"/>
        </w:rPr>
        <w:t xml:space="preserve"> and recorded within the QIP</w:t>
      </w:r>
      <w:r w:rsidRPr="00092421">
        <w:rPr>
          <w:rFonts w:asciiTheme="majorHAnsi" w:hAnsiTheme="majorHAnsi" w:cs="Calibri"/>
        </w:rPr>
        <w:t xml:space="preserve"> as part of the Service’s</w:t>
      </w:r>
      <w:r w:rsidR="00E80470" w:rsidRPr="00092421">
        <w:rPr>
          <w:rFonts w:asciiTheme="majorHAnsi" w:hAnsiTheme="majorHAnsi" w:cs="Calibri"/>
        </w:rPr>
        <w:t xml:space="preserve"> self-assessment</w:t>
      </w:r>
      <w:r w:rsidRPr="00092421">
        <w:rPr>
          <w:rFonts w:asciiTheme="majorHAnsi" w:hAnsiTheme="majorHAnsi" w:cs="Calibri"/>
        </w:rPr>
        <w:t xml:space="preserve"> reflective procedures.</w:t>
      </w:r>
    </w:p>
    <w:p w14:paraId="760DE94E" w14:textId="14C0CD4E" w:rsidR="003C4E70" w:rsidRPr="00E74354" w:rsidRDefault="003C4E70" w:rsidP="00401938">
      <w:pPr>
        <w:spacing w:after="0" w:line="360" w:lineRule="auto"/>
        <w:rPr>
          <w:rFonts w:asciiTheme="majorHAnsi" w:hAnsiTheme="majorHAnsi" w:cstheme="majorHAnsi"/>
          <w:color w:val="000000" w:themeColor="text1"/>
        </w:rPr>
      </w:pPr>
      <w:bookmarkStart w:id="12" w:name="_Hlk210390598"/>
      <w:bookmarkEnd w:id="11"/>
    </w:p>
    <w:p w14:paraId="7DE74E41" w14:textId="492A47B6" w:rsidR="00401938" w:rsidRPr="00035835" w:rsidRDefault="00401938" w:rsidP="00401938">
      <w:pPr>
        <w:spacing w:after="0" w:line="360" w:lineRule="auto"/>
        <w:rPr>
          <w:rFonts w:cstheme="minorHAnsi"/>
          <w:color w:val="16A6C6"/>
          <w:sz w:val="24"/>
          <w:szCs w:val="24"/>
        </w:rPr>
      </w:pPr>
      <w:r w:rsidRPr="00035835">
        <w:rPr>
          <w:rFonts w:cstheme="minorHAnsi"/>
          <w:color w:val="16A6C6"/>
          <w:sz w:val="24"/>
          <w:szCs w:val="24"/>
        </w:rPr>
        <w:t xml:space="preserve">PHYSICAL ENVIRONMENT </w:t>
      </w:r>
    </w:p>
    <w:p w14:paraId="2DB1FC37" w14:textId="77777777" w:rsidR="00401938" w:rsidRPr="003E58DD" w:rsidRDefault="00401938" w:rsidP="00401938">
      <w:pPr>
        <w:spacing w:after="0" w:line="360" w:lineRule="auto"/>
        <w:rPr>
          <w:rFonts w:asciiTheme="majorHAnsi" w:hAnsiTheme="majorHAnsi" w:cs="Calibri"/>
        </w:rPr>
      </w:pPr>
      <w:bookmarkStart w:id="13" w:name="_Hlk505193429"/>
      <w:r w:rsidRPr="00035835">
        <w:rPr>
          <w:rFonts w:asciiTheme="majorHAnsi" w:hAnsiTheme="majorHAnsi"/>
        </w:rPr>
        <w:t xml:space="preserve">Our Service will ensure the </w:t>
      </w:r>
      <w:bookmarkStart w:id="14" w:name="_Hlk787990"/>
      <w:r w:rsidRPr="00035835">
        <w:rPr>
          <w:rFonts w:asciiTheme="majorHAnsi" w:hAnsiTheme="majorHAnsi"/>
        </w:rPr>
        <w:t>environment is safe, stimulating, clean, and well maintained</w:t>
      </w:r>
      <w:r w:rsidRPr="00035835">
        <w:t xml:space="preserve"> </w:t>
      </w:r>
      <w:r w:rsidRPr="00035835">
        <w:rPr>
          <w:rFonts w:asciiTheme="majorHAnsi" w:hAnsiTheme="majorHAnsi"/>
        </w:rPr>
        <w:t xml:space="preserve">by regularly inspecting and maintaining facilities, equipment, and resources, supervising children at all times, and providing spaces that support learning, engagement, and inclusive interactions in accordance with the National Quality Framework and </w:t>
      </w:r>
      <w:r w:rsidRPr="00035835">
        <w:rPr>
          <w:rFonts w:asciiTheme="majorHAnsi" w:hAnsiTheme="majorHAnsi"/>
          <w:i/>
          <w:iCs/>
        </w:rPr>
        <w:t>Physical Environment Policy</w:t>
      </w:r>
      <w:r w:rsidRPr="00035835">
        <w:rPr>
          <w:rFonts w:asciiTheme="majorHAnsi" w:hAnsiTheme="majorHAnsi"/>
        </w:rPr>
        <w:t xml:space="preserve">. </w:t>
      </w:r>
      <w:bookmarkEnd w:id="13"/>
      <w:bookmarkEnd w:id="14"/>
      <w:r w:rsidRPr="00035835">
        <w:rPr>
          <w:rFonts w:asciiTheme="majorHAnsi" w:hAnsiTheme="majorHAnsi"/>
        </w:rPr>
        <w:t>The approved provider will ensure that requirements relating to the physical environment, space, equipment and facilities are met</w:t>
      </w:r>
      <w:r w:rsidRPr="00035835">
        <w:rPr>
          <w:rFonts w:asciiTheme="majorHAnsi" w:hAnsiTheme="majorHAnsi" w:cs="Calibri"/>
        </w:rPr>
        <w:t xml:space="preserve"> at all times children are educated and cared for.</w:t>
      </w:r>
    </w:p>
    <w:p w14:paraId="68DCE919" w14:textId="77777777" w:rsidR="00401938" w:rsidRDefault="00401938" w:rsidP="00401938">
      <w:pPr>
        <w:spacing w:after="0" w:line="360" w:lineRule="auto"/>
        <w:rPr>
          <w:rFonts w:asciiTheme="majorHAnsi" w:hAnsiTheme="majorHAnsi"/>
          <w:color w:val="34ABC1"/>
          <w:sz w:val="24"/>
          <w:szCs w:val="24"/>
        </w:rPr>
      </w:pPr>
      <w:bookmarkStart w:id="15" w:name="_Hlk210391275"/>
      <w:bookmarkEnd w:id="12"/>
    </w:p>
    <w:p w14:paraId="3A48F9E5" w14:textId="77777777" w:rsidR="00401938" w:rsidRPr="00035835" w:rsidRDefault="00401938" w:rsidP="00401938">
      <w:pPr>
        <w:spacing w:after="0" w:line="360" w:lineRule="auto"/>
        <w:rPr>
          <w:rFonts w:cstheme="minorHAnsi"/>
          <w:color w:val="16A6C6"/>
          <w:sz w:val="24"/>
          <w:szCs w:val="24"/>
        </w:rPr>
      </w:pPr>
      <w:r w:rsidRPr="00035835">
        <w:rPr>
          <w:rFonts w:cstheme="minorHAnsi"/>
          <w:color w:val="16A6C6"/>
          <w:sz w:val="24"/>
          <w:szCs w:val="24"/>
        </w:rPr>
        <w:t>STAFFING</w:t>
      </w:r>
    </w:p>
    <w:p w14:paraId="5ED57372" w14:textId="725C5B57" w:rsidR="00044BEE" w:rsidRPr="00044BEE" w:rsidRDefault="00401938" w:rsidP="00830CC7">
      <w:pPr>
        <w:pStyle w:val="NormalWeb"/>
        <w:shd w:val="clear" w:color="auto" w:fill="FFFFFF"/>
        <w:spacing w:before="0" w:beforeAutospacing="0" w:after="0" w:afterAutospacing="0" w:line="360" w:lineRule="auto"/>
        <w:rPr>
          <w:rFonts w:asciiTheme="majorHAnsi" w:hAnsiTheme="majorHAnsi"/>
          <w:sz w:val="22"/>
          <w:szCs w:val="22"/>
        </w:rPr>
      </w:pPr>
      <w:r w:rsidRPr="00D24FFC">
        <w:rPr>
          <w:rFonts w:asciiTheme="majorHAnsi" w:hAnsiTheme="majorHAnsi"/>
          <w:sz w:val="22"/>
          <w:szCs w:val="22"/>
        </w:rPr>
        <w:t>Our Service will comply with all staffing requirements as provided for under the National Quality</w:t>
      </w:r>
      <w:r w:rsidR="00044BEE">
        <w:rPr>
          <w:rFonts w:asciiTheme="majorHAnsi" w:hAnsiTheme="majorHAnsi"/>
          <w:sz w:val="22"/>
          <w:szCs w:val="22"/>
        </w:rPr>
        <w:t xml:space="preserve"> </w:t>
      </w:r>
      <w:r w:rsidRPr="00044BEE">
        <w:rPr>
          <w:rFonts w:asciiTheme="majorHAnsi" w:hAnsiTheme="majorHAnsi"/>
          <w:sz w:val="22"/>
          <w:szCs w:val="22"/>
        </w:rPr>
        <w:t xml:space="preserve">Framework, in accordance with the </w:t>
      </w:r>
      <w:r w:rsidRPr="00044BEE">
        <w:rPr>
          <w:rFonts w:asciiTheme="majorHAnsi" w:hAnsiTheme="majorHAnsi"/>
          <w:i/>
          <w:iCs/>
          <w:sz w:val="22"/>
          <w:szCs w:val="22"/>
        </w:rPr>
        <w:t>Staffing Arrangements Policy, Probation Induction and Orientation Policy, Recruitment Policy and Code of Conduct Policy.</w:t>
      </w:r>
      <w:r w:rsidR="0066732E" w:rsidRPr="00044BEE">
        <w:rPr>
          <w:sz w:val="22"/>
          <w:szCs w:val="22"/>
        </w:rPr>
        <w:t xml:space="preserve"> </w:t>
      </w:r>
      <w:r w:rsidR="0066732E" w:rsidRPr="00044BEE">
        <w:rPr>
          <w:rFonts w:asciiTheme="majorHAnsi" w:hAnsiTheme="majorHAnsi"/>
          <w:sz w:val="22"/>
          <w:szCs w:val="22"/>
        </w:rPr>
        <w:t>The approved provider is responsible for implementing e</w:t>
      </w:r>
      <w:r w:rsidR="0066732E" w:rsidRPr="00820C1D">
        <w:rPr>
          <w:rFonts w:asciiTheme="majorHAnsi" w:hAnsiTheme="majorHAnsi"/>
          <w:sz w:val="22"/>
          <w:szCs w:val="22"/>
        </w:rPr>
        <w:t>ffective</w:t>
      </w:r>
      <w:r w:rsidR="002E3B78" w:rsidRPr="00820C1D">
        <w:rPr>
          <w:rFonts w:asciiTheme="majorHAnsi" w:hAnsiTheme="majorHAnsi"/>
          <w:sz w:val="22"/>
          <w:szCs w:val="22"/>
        </w:rPr>
        <w:t xml:space="preserve"> child</w:t>
      </w:r>
      <w:r w:rsidR="00820C1D" w:rsidRPr="00820C1D">
        <w:rPr>
          <w:rFonts w:asciiTheme="majorHAnsi" w:hAnsiTheme="majorHAnsi"/>
          <w:sz w:val="22"/>
          <w:szCs w:val="22"/>
        </w:rPr>
        <w:t xml:space="preserve"> </w:t>
      </w:r>
      <w:r w:rsidR="002E3B78" w:rsidRPr="00820C1D">
        <w:rPr>
          <w:rFonts w:asciiTheme="majorHAnsi" w:hAnsiTheme="majorHAnsi"/>
          <w:sz w:val="22"/>
          <w:szCs w:val="22"/>
        </w:rPr>
        <w:t>safe</w:t>
      </w:r>
      <w:r w:rsidR="0066732E" w:rsidRPr="00820C1D">
        <w:rPr>
          <w:rFonts w:asciiTheme="majorHAnsi" w:hAnsiTheme="majorHAnsi"/>
          <w:sz w:val="22"/>
          <w:szCs w:val="22"/>
        </w:rPr>
        <w:t xml:space="preserve"> recruitment</w:t>
      </w:r>
      <w:r w:rsidR="0066732E" w:rsidRPr="00044BEE">
        <w:rPr>
          <w:rFonts w:asciiTheme="majorHAnsi" w:hAnsiTheme="majorHAnsi"/>
          <w:sz w:val="22"/>
          <w:szCs w:val="22"/>
        </w:rPr>
        <w:t xml:space="preserve">, induction, supervision, and performance processes; </w:t>
      </w:r>
      <w:r w:rsidR="001119F9" w:rsidRPr="00830CC7">
        <w:rPr>
          <w:rFonts w:asciiTheme="majorHAnsi" w:hAnsiTheme="majorHAnsi"/>
          <w:sz w:val="22"/>
          <w:szCs w:val="22"/>
          <w:highlight w:val="yellow"/>
        </w:rPr>
        <w:t xml:space="preserve">verifying </w:t>
      </w:r>
      <w:r w:rsidR="00873942" w:rsidRPr="00830CC7">
        <w:rPr>
          <w:rFonts w:asciiTheme="majorHAnsi" w:hAnsiTheme="majorHAnsi"/>
          <w:sz w:val="22"/>
          <w:szCs w:val="22"/>
          <w:highlight w:val="yellow"/>
        </w:rPr>
        <w:t xml:space="preserve">and maintaining current records of </w:t>
      </w:r>
      <w:r w:rsidR="001119F9" w:rsidRPr="00830CC7">
        <w:rPr>
          <w:rFonts w:asciiTheme="majorHAnsi" w:hAnsiTheme="majorHAnsi"/>
          <w:sz w:val="22"/>
          <w:szCs w:val="22"/>
          <w:highlight w:val="yellow"/>
        </w:rPr>
        <w:t>Working with Children Checks (WWCC)/</w:t>
      </w:r>
      <w:r w:rsidR="006E77E9" w:rsidRPr="00830CC7">
        <w:rPr>
          <w:rFonts w:asciiTheme="majorHAnsi" w:hAnsiTheme="majorHAnsi"/>
          <w:bCs/>
          <w:color w:val="EE0000"/>
          <w:sz w:val="22"/>
          <w:szCs w:val="22"/>
          <w:highlight w:val="yellow"/>
        </w:rPr>
        <w:t>Vulnerable Person Checks (WWVP)</w:t>
      </w:r>
      <w:r w:rsidR="00873942" w:rsidRPr="00830CC7">
        <w:rPr>
          <w:rFonts w:asciiTheme="majorHAnsi" w:hAnsiTheme="majorHAnsi"/>
          <w:bCs/>
          <w:color w:val="000000" w:themeColor="text1"/>
          <w:sz w:val="22"/>
          <w:szCs w:val="22"/>
        </w:rPr>
        <w:t>;</w:t>
      </w:r>
      <w:r w:rsidR="00873942">
        <w:rPr>
          <w:rFonts w:asciiTheme="majorHAnsi" w:hAnsiTheme="majorHAnsi"/>
          <w:bCs/>
          <w:color w:val="000000" w:themeColor="text1"/>
        </w:rPr>
        <w:t xml:space="preserve"> </w:t>
      </w:r>
      <w:r w:rsidR="0066732E" w:rsidRPr="00044BEE">
        <w:rPr>
          <w:rFonts w:asciiTheme="majorHAnsi" w:hAnsiTheme="majorHAnsi"/>
          <w:sz w:val="22"/>
          <w:szCs w:val="22"/>
        </w:rPr>
        <w:t xml:space="preserve">appointing and supporting </w:t>
      </w:r>
      <w:r w:rsidR="00C21681" w:rsidRPr="00044BEE">
        <w:rPr>
          <w:rFonts w:asciiTheme="majorHAnsi" w:hAnsiTheme="majorHAnsi"/>
          <w:sz w:val="22"/>
          <w:szCs w:val="22"/>
        </w:rPr>
        <w:t xml:space="preserve">suitable and </w:t>
      </w:r>
      <w:r w:rsidR="0066732E" w:rsidRPr="00044BEE">
        <w:rPr>
          <w:rFonts w:asciiTheme="majorHAnsi" w:hAnsiTheme="majorHAnsi"/>
          <w:sz w:val="22"/>
          <w:szCs w:val="22"/>
        </w:rPr>
        <w:t>qualified leaders and staff; ensuring compliance with legislative and regulatory requirements; maintaining clear roles, responsibilities, and records; and fostering a culture of accountability, professional growth, and child safety within the Service.</w:t>
      </w:r>
    </w:p>
    <w:bookmarkEnd w:id="15"/>
    <w:p w14:paraId="4A1C49D3" w14:textId="77777777" w:rsidR="00401938" w:rsidRPr="00401938" w:rsidRDefault="00401938" w:rsidP="001D3A6B">
      <w:pPr>
        <w:spacing w:after="0" w:line="360" w:lineRule="auto"/>
        <w:rPr>
          <w:rFonts w:asciiTheme="majorHAnsi" w:hAnsiTheme="majorHAnsi"/>
          <w:color w:val="34ABC1"/>
          <w:sz w:val="24"/>
          <w:szCs w:val="24"/>
        </w:rPr>
      </w:pPr>
    </w:p>
    <w:p w14:paraId="169B0E04" w14:textId="77777777" w:rsidR="002C52B0" w:rsidRPr="00606541" w:rsidRDefault="002C52B0" w:rsidP="001D3A6B">
      <w:pPr>
        <w:spacing w:after="0" w:line="360" w:lineRule="auto"/>
        <w:rPr>
          <w:rFonts w:cstheme="minorHAnsi"/>
          <w:color w:val="16A6C6"/>
        </w:rPr>
      </w:pPr>
      <w:bookmarkStart w:id="16" w:name="_Hlk210390660"/>
      <w:r w:rsidRPr="00606541">
        <w:rPr>
          <w:rFonts w:cstheme="minorHAnsi"/>
          <w:color w:val="16A6C6"/>
          <w:sz w:val="24"/>
          <w:szCs w:val="24"/>
        </w:rPr>
        <w:t>CODE OF CONDUCT</w:t>
      </w:r>
    </w:p>
    <w:p w14:paraId="55757FA0" w14:textId="77777777" w:rsidR="002C52B0" w:rsidRDefault="002C52B0" w:rsidP="002C52B0">
      <w:pPr>
        <w:spacing w:after="0" w:line="360" w:lineRule="auto"/>
        <w:rPr>
          <w:rFonts w:asciiTheme="majorHAnsi" w:hAnsiTheme="majorHAnsi"/>
          <w:color w:val="000000" w:themeColor="text1"/>
        </w:rPr>
      </w:pPr>
      <w:r w:rsidRPr="00606541">
        <w:rPr>
          <w:rFonts w:asciiTheme="majorHAnsi" w:hAnsiTheme="majorHAnsi"/>
          <w:color w:val="000000" w:themeColor="text1"/>
        </w:rPr>
        <w:t xml:space="preserve">The standards of behaviour outlined in our </w:t>
      </w:r>
      <w:r w:rsidRPr="00606541">
        <w:rPr>
          <w:rFonts w:asciiTheme="majorHAnsi" w:hAnsiTheme="majorHAnsi"/>
          <w:i/>
          <w:iCs/>
          <w:color w:val="000000" w:themeColor="text1"/>
        </w:rPr>
        <w:t>Code of Conduct Policy</w:t>
      </w:r>
      <w:r w:rsidRPr="00606541">
        <w:rPr>
          <w:rFonts w:asciiTheme="majorHAnsi" w:hAnsiTheme="majorHAnsi"/>
          <w:color w:val="000000" w:themeColor="text1"/>
        </w:rPr>
        <w:t xml:space="preserve"> provide guidance for all staff and educators to make personal and ethical decisions related to confidentiality, recruitment, duty of care, record keeping, professional relationships and appropriate use of resources within the Service.</w:t>
      </w:r>
      <w:r>
        <w:rPr>
          <w:rFonts w:asciiTheme="majorHAnsi" w:hAnsiTheme="majorHAnsi"/>
          <w:color w:val="000000" w:themeColor="text1"/>
        </w:rPr>
        <w:t xml:space="preserve"> </w:t>
      </w:r>
    </w:p>
    <w:p w14:paraId="202C4673" w14:textId="468E7B96" w:rsidR="00DC3BF0" w:rsidRDefault="00DC3BF0" w:rsidP="002C52B0">
      <w:pPr>
        <w:spacing w:after="0" w:line="360" w:lineRule="auto"/>
        <w:rPr>
          <w:rFonts w:asciiTheme="majorHAnsi" w:hAnsiTheme="majorHAnsi"/>
        </w:rPr>
      </w:pPr>
      <w:r w:rsidRPr="00144A3B">
        <w:rPr>
          <w:rFonts w:asciiTheme="majorHAnsi" w:hAnsiTheme="majorHAnsi"/>
        </w:rPr>
        <w:t>Employees, educators, staff and management are informed that inappropriate conduct and behaviour, including bullying, sexual harassment, discrimination and harassmen</w:t>
      </w:r>
      <w:r w:rsidRPr="00994A62">
        <w:rPr>
          <w:rFonts w:asciiTheme="majorHAnsi" w:hAnsiTheme="majorHAnsi"/>
        </w:rPr>
        <w:t>t</w:t>
      </w:r>
      <w:r w:rsidR="00144A3B" w:rsidRPr="00994A62">
        <w:rPr>
          <w:rFonts w:asciiTheme="majorHAnsi" w:hAnsiTheme="majorHAnsi"/>
        </w:rPr>
        <w:t>,</w:t>
      </w:r>
      <w:r w:rsidRPr="00144A3B">
        <w:rPr>
          <w:rFonts w:asciiTheme="majorHAnsi" w:hAnsiTheme="majorHAnsi"/>
        </w:rPr>
        <w:t xml:space="preserve"> will not be tolerated.</w:t>
      </w:r>
      <w:r w:rsidR="00676265">
        <w:rPr>
          <w:rFonts w:asciiTheme="majorHAnsi" w:hAnsiTheme="majorHAnsi"/>
        </w:rPr>
        <w:t xml:space="preserve"> </w:t>
      </w:r>
      <w:r w:rsidR="00676265" w:rsidRPr="00732163">
        <w:rPr>
          <w:rFonts w:asciiTheme="majorHAnsi" w:hAnsiTheme="majorHAnsi"/>
          <w:highlight w:val="yellow"/>
        </w:rPr>
        <w:t>They are al</w:t>
      </w:r>
      <w:r w:rsidR="0073134E" w:rsidRPr="00732163">
        <w:rPr>
          <w:rFonts w:asciiTheme="majorHAnsi" w:hAnsiTheme="majorHAnsi"/>
          <w:highlight w:val="yellow"/>
        </w:rPr>
        <w:t>so aware of</w:t>
      </w:r>
      <w:r w:rsidR="00732163">
        <w:rPr>
          <w:rFonts w:asciiTheme="majorHAnsi" w:hAnsiTheme="majorHAnsi"/>
          <w:highlight w:val="yellow"/>
        </w:rPr>
        <w:t xml:space="preserve"> the relevant</w:t>
      </w:r>
      <w:r w:rsidR="0073134E" w:rsidRPr="00732163">
        <w:rPr>
          <w:rFonts w:asciiTheme="majorHAnsi" w:hAnsiTheme="majorHAnsi"/>
          <w:highlight w:val="yellow"/>
        </w:rPr>
        <w:t xml:space="preserve"> </w:t>
      </w:r>
      <w:r w:rsidR="008139A7">
        <w:rPr>
          <w:rFonts w:asciiTheme="majorHAnsi" w:hAnsiTheme="majorHAnsi"/>
          <w:highlight w:val="yellow"/>
        </w:rPr>
        <w:t>R</w:t>
      </w:r>
      <w:r w:rsidR="0073134E" w:rsidRPr="00732163">
        <w:rPr>
          <w:rFonts w:asciiTheme="majorHAnsi" w:hAnsiTheme="majorHAnsi"/>
          <w:highlight w:val="yellow"/>
        </w:rPr>
        <w:t xml:space="preserve">eportable </w:t>
      </w:r>
      <w:r w:rsidR="008139A7">
        <w:rPr>
          <w:rFonts w:asciiTheme="majorHAnsi" w:hAnsiTheme="majorHAnsi"/>
          <w:highlight w:val="yellow"/>
        </w:rPr>
        <w:t>C</w:t>
      </w:r>
      <w:r w:rsidR="0073134E" w:rsidRPr="00732163">
        <w:rPr>
          <w:rFonts w:asciiTheme="majorHAnsi" w:hAnsiTheme="majorHAnsi"/>
          <w:highlight w:val="yellow"/>
        </w:rPr>
        <w:t xml:space="preserve">onduct </w:t>
      </w:r>
      <w:r w:rsidR="008139A7">
        <w:rPr>
          <w:rFonts w:asciiTheme="majorHAnsi" w:hAnsiTheme="majorHAnsi"/>
          <w:highlight w:val="yellow"/>
        </w:rPr>
        <w:t>S</w:t>
      </w:r>
      <w:r w:rsidR="0073134E" w:rsidRPr="00732163">
        <w:rPr>
          <w:rFonts w:asciiTheme="majorHAnsi" w:hAnsiTheme="majorHAnsi"/>
          <w:highlight w:val="yellow"/>
        </w:rPr>
        <w:t>cheme</w:t>
      </w:r>
      <w:r w:rsidR="007031D7" w:rsidRPr="00732163">
        <w:rPr>
          <w:rFonts w:asciiTheme="majorHAnsi" w:hAnsiTheme="majorHAnsi"/>
          <w:highlight w:val="yellow"/>
        </w:rPr>
        <w:t>s and mandatory reporting systems</w:t>
      </w:r>
      <w:r w:rsidR="00732163">
        <w:rPr>
          <w:rFonts w:asciiTheme="majorHAnsi" w:hAnsiTheme="majorHAnsi"/>
          <w:highlight w:val="yellow"/>
        </w:rPr>
        <w:t>,</w:t>
      </w:r>
      <w:r w:rsidR="007031D7" w:rsidRPr="00732163">
        <w:rPr>
          <w:rFonts w:asciiTheme="majorHAnsi" w:hAnsiTheme="majorHAnsi"/>
          <w:highlight w:val="yellow"/>
        </w:rPr>
        <w:t xml:space="preserve"> as well as our </w:t>
      </w:r>
      <w:r w:rsidR="007031D7" w:rsidRPr="00732163">
        <w:rPr>
          <w:rFonts w:asciiTheme="majorHAnsi" w:hAnsiTheme="majorHAnsi"/>
          <w:i/>
          <w:iCs/>
          <w:highlight w:val="yellow"/>
        </w:rPr>
        <w:t>Reportable Conduct Report Form</w:t>
      </w:r>
      <w:r w:rsidR="00732163">
        <w:rPr>
          <w:rFonts w:asciiTheme="majorHAnsi" w:hAnsiTheme="majorHAnsi"/>
          <w:highlight w:val="yellow"/>
        </w:rPr>
        <w:t>,</w:t>
      </w:r>
      <w:r w:rsidR="007031D7" w:rsidRPr="00732163">
        <w:rPr>
          <w:rFonts w:asciiTheme="majorHAnsi" w:hAnsiTheme="majorHAnsi"/>
          <w:highlight w:val="yellow"/>
        </w:rPr>
        <w:t xml:space="preserve"> </w:t>
      </w:r>
      <w:r w:rsidR="00732163" w:rsidRPr="00732163">
        <w:rPr>
          <w:rFonts w:asciiTheme="majorHAnsi" w:hAnsiTheme="majorHAnsi"/>
          <w:highlight w:val="yellow"/>
        </w:rPr>
        <w:t>designed to support and assist with the notification process.</w:t>
      </w:r>
    </w:p>
    <w:p w14:paraId="2EB85A64" w14:textId="77777777" w:rsidR="00830CC7" w:rsidRDefault="00830CC7" w:rsidP="00401938">
      <w:pPr>
        <w:widowControl w:val="0"/>
        <w:autoSpaceDE w:val="0"/>
        <w:autoSpaceDN w:val="0"/>
        <w:adjustRightInd w:val="0"/>
        <w:spacing w:after="0" w:line="360" w:lineRule="auto"/>
        <w:rPr>
          <w:rFonts w:cstheme="minorHAnsi"/>
          <w:color w:val="16A6C6"/>
          <w:sz w:val="24"/>
          <w:szCs w:val="24"/>
        </w:rPr>
      </w:pPr>
      <w:bookmarkStart w:id="17" w:name="_Hlk210390680"/>
      <w:bookmarkEnd w:id="16"/>
    </w:p>
    <w:p w14:paraId="6F6233FC" w14:textId="3436A082" w:rsidR="00401938" w:rsidRPr="003D690A" w:rsidRDefault="00401938" w:rsidP="00401938">
      <w:pPr>
        <w:widowControl w:val="0"/>
        <w:autoSpaceDE w:val="0"/>
        <w:autoSpaceDN w:val="0"/>
        <w:adjustRightInd w:val="0"/>
        <w:spacing w:after="0" w:line="360" w:lineRule="auto"/>
        <w:rPr>
          <w:rFonts w:cstheme="minorHAnsi"/>
          <w:color w:val="16A6C6"/>
          <w:sz w:val="24"/>
          <w:szCs w:val="24"/>
        </w:rPr>
      </w:pPr>
      <w:r w:rsidRPr="003D690A">
        <w:rPr>
          <w:rFonts w:cstheme="minorHAnsi"/>
          <w:color w:val="16A6C6"/>
          <w:sz w:val="24"/>
          <w:szCs w:val="24"/>
        </w:rPr>
        <w:t>MAINTENANCE OF RECORDS</w:t>
      </w:r>
    </w:p>
    <w:p w14:paraId="36057440" w14:textId="721C384C" w:rsidR="0066732E" w:rsidRPr="003D690A" w:rsidRDefault="0066732E" w:rsidP="00401938">
      <w:pPr>
        <w:widowControl w:val="0"/>
        <w:autoSpaceDE w:val="0"/>
        <w:autoSpaceDN w:val="0"/>
        <w:adjustRightInd w:val="0"/>
        <w:spacing w:after="0" w:line="360" w:lineRule="auto"/>
        <w:rPr>
          <w:rFonts w:asciiTheme="majorHAnsi" w:hAnsiTheme="majorHAnsi" w:cs="Arial"/>
          <w:bCs/>
        </w:rPr>
      </w:pPr>
      <w:r w:rsidRPr="003D690A">
        <w:rPr>
          <w:rFonts w:asciiTheme="majorHAnsi" w:hAnsiTheme="majorHAnsi" w:cs="Arial"/>
          <w:bCs/>
        </w:rPr>
        <w:lastRenderedPageBreak/>
        <w:t xml:space="preserve">Our Service is committed to meeting all record-keeping requirements under the National Quality Framework, National Model Code, and relevant legislation, with the approved provider responsible for ensuring records are accurately maintained, securely stored, regularly reviewed, and managed in line with authorisation, privacy, confidentiality, and retention requirements. Refer to </w:t>
      </w:r>
      <w:r w:rsidRPr="003D690A">
        <w:rPr>
          <w:rFonts w:asciiTheme="majorHAnsi" w:hAnsiTheme="majorHAnsi" w:cs="Arial"/>
          <w:bCs/>
          <w:i/>
          <w:iCs/>
        </w:rPr>
        <w:t xml:space="preserve">the Record Keeping and Retention Policy, </w:t>
      </w:r>
      <w:r w:rsidRPr="003D690A">
        <w:rPr>
          <w:rFonts w:asciiTheme="majorHAnsi" w:hAnsiTheme="majorHAnsi" w:cs="Arial"/>
          <w:bCs/>
        </w:rPr>
        <w:t>along with the</w:t>
      </w:r>
      <w:r w:rsidRPr="003D690A">
        <w:rPr>
          <w:rFonts w:asciiTheme="majorHAnsi" w:hAnsiTheme="majorHAnsi" w:cs="Arial"/>
          <w:bCs/>
          <w:i/>
          <w:iCs/>
        </w:rPr>
        <w:t xml:space="preserve"> Quick Reference Guide and Checklist</w:t>
      </w:r>
      <w:r w:rsidRPr="003D690A">
        <w:rPr>
          <w:rFonts w:asciiTheme="majorHAnsi" w:hAnsiTheme="majorHAnsi" w:cs="Arial"/>
          <w:bCs/>
        </w:rPr>
        <w:t xml:space="preserve">, for notification requirements and timeframes to the regulatory </w:t>
      </w:r>
      <w:r w:rsidR="009A24F3" w:rsidRPr="003D690A">
        <w:rPr>
          <w:rFonts w:asciiTheme="majorHAnsi" w:hAnsiTheme="majorHAnsi" w:cs="Arial"/>
          <w:bCs/>
        </w:rPr>
        <w:t>authority, Department of Education or other authority</w:t>
      </w:r>
      <w:r w:rsidRPr="003D690A">
        <w:rPr>
          <w:rFonts w:asciiTheme="majorHAnsi" w:hAnsiTheme="majorHAnsi" w:cs="Arial"/>
          <w:bCs/>
        </w:rPr>
        <w:t>.</w:t>
      </w:r>
      <w:r w:rsidR="002F10D4" w:rsidRPr="003D690A">
        <w:rPr>
          <w:rFonts w:asciiTheme="majorHAnsi" w:hAnsiTheme="majorHAnsi" w:cs="Arial"/>
          <w:bCs/>
        </w:rPr>
        <w:t xml:space="preserve"> </w:t>
      </w:r>
    </w:p>
    <w:p w14:paraId="362E7EC0" w14:textId="77777777" w:rsidR="00C3521A" w:rsidRDefault="00C3521A" w:rsidP="00B835DE">
      <w:pPr>
        <w:widowControl w:val="0"/>
        <w:autoSpaceDE w:val="0"/>
        <w:autoSpaceDN w:val="0"/>
        <w:adjustRightInd w:val="0"/>
        <w:spacing w:after="0" w:line="360" w:lineRule="auto"/>
        <w:rPr>
          <w:rFonts w:asciiTheme="majorHAnsi" w:hAnsiTheme="majorHAnsi" w:cs="Arial"/>
          <w:bCs/>
        </w:rPr>
      </w:pPr>
    </w:p>
    <w:p w14:paraId="6623CD68" w14:textId="313E1814" w:rsidR="008F72C8" w:rsidRDefault="00B835DE" w:rsidP="00B835DE">
      <w:pPr>
        <w:widowControl w:val="0"/>
        <w:autoSpaceDE w:val="0"/>
        <w:autoSpaceDN w:val="0"/>
        <w:adjustRightInd w:val="0"/>
        <w:spacing w:after="0" w:line="360" w:lineRule="auto"/>
        <w:rPr>
          <w:rFonts w:asciiTheme="majorHAnsi" w:hAnsiTheme="majorHAnsi" w:cs="Arial"/>
          <w:bCs/>
        </w:rPr>
      </w:pPr>
      <w:r w:rsidRPr="003D690A">
        <w:rPr>
          <w:rFonts w:asciiTheme="majorHAnsi" w:hAnsiTheme="majorHAnsi" w:cs="Arial"/>
          <w:bCs/>
        </w:rPr>
        <w:t xml:space="preserve">The approved provider </w:t>
      </w:r>
      <w:r w:rsidR="00335483" w:rsidRPr="003D690A">
        <w:rPr>
          <w:rFonts w:asciiTheme="majorHAnsi" w:hAnsiTheme="majorHAnsi" w:cs="Arial"/>
          <w:bCs/>
        </w:rPr>
        <w:t>will</w:t>
      </w:r>
      <w:r w:rsidRPr="003D690A">
        <w:rPr>
          <w:rFonts w:asciiTheme="majorHAnsi" w:hAnsiTheme="majorHAnsi" w:cs="Arial"/>
          <w:bCs/>
        </w:rPr>
        <w:t xml:space="preserve"> ensure key Service information is clearly displayed and accessible to families, staff, and visitors. This includes provider and service approval details, nominated supervisors, quality ratings, any waivers, operating hours, contact details for complaints and the regulatory authority, and the names of the responsible person and educational leader. In relation to </w:t>
      </w:r>
      <w:r w:rsidR="005B73A1" w:rsidRPr="003D690A">
        <w:rPr>
          <w:rFonts w:asciiTheme="majorHAnsi" w:hAnsiTheme="majorHAnsi" w:cs="Arial"/>
          <w:bCs/>
        </w:rPr>
        <w:t>S</w:t>
      </w:r>
      <w:r w:rsidRPr="003D690A">
        <w:rPr>
          <w:rFonts w:asciiTheme="majorHAnsi" w:hAnsiTheme="majorHAnsi" w:cs="Arial"/>
          <w:bCs/>
        </w:rPr>
        <w:t xml:space="preserve">ervice ratings, the approved provider must </w:t>
      </w:r>
      <w:r w:rsidR="00613737" w:rsidRPr="003D690A">
        <w:rPr>
          <w:rFonts w:asciiTheme="majorHAnsi" w:hAnsiTheme="majorHAnsi" w:cs="Arial"/>
          <w:bCs/>
        </w:rPr>
        <w:t xml:space="preserve">display the current </w:t>
      </w:r>
      <w:bookmarkStart w:id="18" w:name="_Hlk215748389"/>
      <w:r w:rsidR="00ED7D81" w:rsidRPr="003D690A">
        <w:rPr>
          <w:rFonts w:asciiTheme="majorHAnsi" w:hAnsiTheme="majorHAnsi" w:cs="Arial"/>
          <w:bCs/>
        </w:rPr>
        <w:t xml:space="preserve">and previous </w:t>
      </w:r>
      <w:bookmarkEnd w:id="18"/>
      <w:r w:rsidR="00613737" w:rsidRPr="003D690A">
        <w:rPr>
          <w:rFonts w:asciiTheme="majorHAnsi" w:hAnsiTheme="majorHAnsi" w:cs="Arial"/>
          <w:bCs/>
        </w:rPr>
        <w:t>rating levels for each quality area under the NQS, the overall service rating, and any suspended or revoked ratings, as well as the quality rating certificate</w:t>
      </w:r>
      <w:r w:rsidR="00ED7D81" w:rsidRPr="003D690A">
        <w:rPr>
          <w:rFonts w:asciiTheme="majorHAnsi" w:hAnsiTheme="majorHAnsi" w:cs="Arial"/>
          <w:bCs/>
        </w:rPr>
        <w:t xml:space="preserve">. </w:t>
      </w:r>
      <w:bookmarkStart w:id="19" w:name="_Hlk215748408"/>
      <w:r w:rsidR="00D02675" w:rsidRPr="003D690A">
        <w:rPr>
          <w:rFonts w:asciiTheme="majorHAnsi" w:hAnsiTheme="majorHAnsi" w:cs="Arial"/>
          <w:bCs/>
        </w:rPr>
        <w:t>T</w:t>
      </w:r>
      <w:r w:rsidR="00613737" w:rsidRPr="003D690A">
        <w:rPr>
          <w:rFonts w:asciiTheme="majorHAnsi" w:hAnsiTheme="majorHAnsi" w:cs="Arial"/>
          <w:bCs/>
        </w:rPr>
        <w:t>he Service’s quality and compliance history</w:t>
      </w:r>
      <w:r w:rsidR="00D02675" w:rsidRPr="003D690A">
        <w:rPr>
          <w:rFonts w:asciiTheme="majorHAnsi" w:hAnsiTheme="majorHAnsi" w:cs="Arial"/>
          <w:bCs/>
        </w:rPr>
        <w:t xml:space="preserve"> must be displayed, covering the past 2 years of compliance history, any prosecution information and compliance actions that are under review</w:t>
      </w:r>
      <w:r w:rsidR="00816523" w:rsidRPr="003D690A">
        <w:rPr>
          <w:rFonts w:asciiTheme="majorHAnsi" w:hAnsiTheme="majorHAnsi" w:cs="Arial"/>
          <w:bCs/>
        </w:rPr>
        <w:t xml:space="preserve">. </w:t>
      </w:r>
      <w:bookmarkStart w:id="20" w:name="_Hlk216381225"/>
      <w:r w:rsidR="00816523" w:rsidRPr="003D690A">
        <w:rPr>
          <w:rFonts w:asciiTheme="majorHAnsi" w:hAnsiTheme="majorHAnsi" w:cs="Arial"/>
          <w:bCs/>
        </w:rPr>
        <w:t>Our</w:t>
      </w:r>
      <w:r w:rsidR="00FB00D4" w:rsidRPr="003D690A">
        <w:rPr>
          <w:rFonts w:asciiTheme="majorHAnsi" w:hAnsiTheme="majorHAnsi" w:cs="Arial"/>
          <w:bCs/>
        </w:rPr>
        <w:t xml:space="preserve"> Service will update the quality and compliance history statement following a change to NQS ratings issued or compliance notices issued, within 7</w:t>
      </w:r>
      <w:r w:rsidR="00500EE6" w:rsidRPr="003D690A">
        <w:rPr>
          <w:rFonts w:asciiTheme="majorHAnsi" w:hAnsiTheme="majorHAnsi" w:cs="Arial"/>
          <w:bCs/>
        </w:rPr>
        <w:t xml:space="preserve"> </w:t>
      </w:r>
      <w:r w:rsidR="00FB00D4" w:rsidRPr="003D690A">
        <w:rPr>
          <w:rFonts w:asciiTheme="majorHAnsi" w:hAnsiTheme="majorHAnsi" w:cs="Arial"/>
          <w:bCs/>
        </w:rPr>
        <w:t>days</w:t>
      </w:r>
      <w:r w:rsidR="00FB00D4" w:rsidRPr="003D690A">
        <w:rPr>
          <w:rFonts w:asciiTheme="majorHAnsi" w:hAnsiTheme="majorHAnsi" w:cs="Arial"/>
          <w:bCs/>
          <w:color w:val="EE0000"/>
        </w:rPr>
        <w:t xml:space="preserve"> </w:t>
      </w:r>
      <w:r w:rsidR="00830CC7">
        <w:rPr>
          <w:rFonts w:asciiTheme="majorHAnsi" w:hAnsiTheme="majorHAnsi" w:cs="Arial"/>
          <w:bCs/>
          <w:color w:val="EE0000"/>
          <w:highlight w:val="yellow"/>
        </w:rPr>
        <w:t>[</w:t>
      </w:r>
      <w:r w:rsidRPr="00FB00D4">
        <w:rPr>
          <w:rFonts w:asciiTheme="majorHAnsi" w:hAnsiTheme="majorHAnsi" w:cs="Arial"/>
          <w:bCs/>
          <w:color w:val="EE0000"/>
          <w:highlight w:val="yellow"/>
        </w:rPr>
        <w:t xml:space="preserve">mandatory </w:t>
      </w:r>
      <w:r w:rsidRPr="00D07C1F">
        <w:rPr>
          <w:rFonts w:asciiTheme="majorHAnsi" w:hAnsiTheme="majorHAnsi" w:cs="Arial"/>
          <w:bCs/>
          <w:color w:val="EE0000"/>
          <w:highlight w:val="yellow"/>
        </w:rPr>
        <w:t xml:space="preserve">for NSW </w:t>
      </w:r>
      <w:r w:rsidR="00A13367">
        <w:rPr>
          <w:rFonts w:asciiTheme="majorHAnsi" w:hAnsiTheme="majorHAnsi" w:cs="Arial"/>
          <w:bCs/>
          <w:color w:val="EE0000"/>
          <w:highlight w:val="yellow"/>
        </w:rPr>
        <w:t xml:space="preserve">and VIC </w:t>
      </w:r>
      <w:r w:rsidRPr="00D07C1F">
        <w:rPr>
          <w:rFonts w:asciiTheme="majorHAnsi" w:hAnsiTheme="majorHAnsi" w:cs="Arial"/>
          <w:bCs/>
          <w:color w:val="EE0000"/>
          <w:highlight w:val="yellow"/>
        </w:rPr>
        <w:t>Services</w:t>
      </w:r>
      <w:r w:rsidR="00311B6A">
        <w:rPr>
          <w:rFonts w:asciiTheme="majorHAnsi" w:hAnsiTheme="majorHAnsi" w:cs="Arial"/>
          <w:bCs/>
          <w:color w:val="EE0000"/>
          <w:highlight w:val="yellow"/>
        </w:rPr>
        <w:t xml:space="preserve">, </w:t>
      </w:r>
      <w:r w:rsidR="00816523">
        <w:rPr>
          <w:rFonts w:asciiTheme="majorHAnsi" w:hAnsiTheme="majorHAnsi" w:cs="Arial"/>
          <w:bCs/>
          <w:color w:val="EE0000"/>
          <w:highlight w:val="yellow"/>
        </w:rPr>
        <w:t>check</w:t>
      </w:r>
      <w:r w:rsidRPr="00D07C1F">
        <w:rPr>
          <w:rFonts w:asciiTheme="majorHAnsi" w:hAnsiTheme="majorHAnsi" w:cs="Arial"/>
          <w:bCs/>
          <w:color w:val="EE0000"/>
          <w:highlight w:val="yellow"/>
        </w:rPr>
        <w:t xml:space="preserve"> states/</w:t>
      </w:r>
      <w:r w:rsidRPr="00816523">
        <w:rPr>
          <w:rFonts w:asciiTheme="majorHAnsi" w:hAnsiTheme="majorHAnsi" w:cs="Arial"/>
          <w:bCs/>
          <w:color w:val="EE0000"/>
          <w:highlight w:val="yellow"/>
        </w:rPr>
        <w:t>territor</w:t>
      </w:r>
      <w:r w:rsidR="00816523" w:rsidRPr="00816523">
        <w:rPr>
          <w:rFonts w:asciiTheme="majorHAnsi" w:hAnsiTheme="majorHAnsi" w:cs="Arial"/>
          <w:bCs/>
          <w:color w:val="EE0000"/>
          <w:highlight w:val="yellow"/>
        </w:rPr>
        <w:t>y requirement</w:t>
      </w:r>
      <w:r w:rsidR="00816523" w:rsidRPr="00830CC7">
        <w:rPr>
          <w:rFonts w:asciiTheme="majorHAnsi" w:hAnsiTheme="majorHAnsi" w:cs="Arial"/>
          <w:bCs/>
          <w:color w:val="EE0000"/>
          <w:highlight w:val="yellow"/>
        </w:rPr>
        <w:t>s</w:t>
      </w:r>
      <w:r w:rsidR="00830CC7" w:rsidRPr="00830CC7">
        <w:rPr>
          <w:rFonts w:asciiTheme="majorHAnsi" w:hAnsiTheme="majorHAnsi" w:cs="Arial"/>
          <w:bCs/>
          <w:color w:val="EE0000"/>
          <w:highlight w:val="yellow"/>
        </w:rPr>
        <w:t>]</w:t>
      </w:r>
      <w:r w:rsidRPr="00830CC7">
        <w:rPr>
          <w:rFonts w:asciiTheme="majorHAnsi" w:hAnsiTheme="majorHAnsi" w:cs="Arial"/>
          <w:bCs/>
        </w:rPr>
        <w:t>.</w:t>
      </w:r>
      <w:r w:rsidRPr="00B835DE">
        <w:rPr>
          <w:rFonts w:asciiTheme="majorHAnsi" w:hAnsiTheme="majorHAnsi" w:cs="Arial"/>
          <w:bCs/>
        </w:rPr>
        <w:t xml:space="preserve"> </w:t>
      </w:r>
      <w:bookmarkEnd w:id="19"/>
      <w:bookmarkEnd w:id="20"/>
    </w:p>
    <w:p w14:paraId="45B4B064" w14:textId="77777777" w:rsidR="008F72C8" w:rsidRDefault="008F72C8" w:rsidP="00B835DE">
      <w:pPr>
        <w:widowControl w:val="0"/>
        <w:autoSpaceDE w:val="0"/>
        <w:autoSpaceDN w:val="0"/>
        <w:adjustRightInd w:val="0"/>
        <w:spacing w:after="0" w:line="360" w:lineRule="auto"/>
        <w:rPr>
          <w:rFonts w:asciiTheme="majorHAnsi" w:hAnsiTheme="majorHAnsi" w:cs="Arial"/>
          <w:bCs/>
        </w:rPr>
      </w:pPr>
    </w:p>
    <w:p w14:paraId="0C4436A5" w14:textId="3AF4412B" w:rsidR="00B835DE" w:rsidRDefault="00B835DE" w:rsidP="00B835DE">
      <w:pPr>
        <w:widowControl w:val="0"/>
        <w:autoSpaceDE w:val="0"/>
        <w:autoSpaceDN w:val="0"/>
        <w:adjustRightInd w:val="0"/>
        <w:spacing w:after="0" w:line="360" w:lineRule="auto"/>
        <w:rPr>
          <w:rFonts w:asciiTheme="majorHAnsi" w:hAnsiTheme="majorHAnsi" w:cs="Arial"/>
          <w:bCs/>
        </w:rPr>
      </w:pPr>
      <w:r w:rsidRPr="00B835DE">
        <w:rPr>
          <w:rFonts w:asciiTheme="majorHAnsi" w:hAnsiTheme="majorHAnsi" w:cs="Arial"/>
          <w:bCs/>
        </w:rPr>
        <w:t>Notices must also be displayed if a child at risk of anaphylaxis is enrolled or if an infectious disease has occurred.</w:t>
      </w:r>
      <w:r w:rsidR="00613737">
        <w:rPr>
          <w:rFonts w:asciiTheme="majorHAnsi" w:hAnsiTheme="majorHAnsi" w:cs="Arial"/>
          <w:bCs/>
        </w:rPr>
        <w:t xml:space="preserve"> </w:t>
      </w:r>
      <w:r>
        <w:rPr>
          <w:rFonts w:asciiTheme="majorHAnsi" w:hAnsiTheme="majorHAnsi" w:cs="Arial"/>
          <w:bCs/>
        </w:rPr>
        <w:t xml:space="preserve">Where required, our Service will display information in languages </w:t>
      </w:r>
      <w:r w:rsidRPr="00B835DE">
        <w:rPr>
          <w:rFonts w:asciiTheme="majorHAnsi" w:hAnsiTheme="majorHAnsi" w:cs="Arial"/>
          <w:bCs/>
        </w:rPr>
        <w:t xml:space="preserve">commonly spoken by families enrolled at the </w:t>
      </w:r>
      <w:r w:rsidR="00BC2953">
        <w:rPr>
          <w:rFonts w:asciiTheme="majorHAnsi" w:hAnsiTheme="majorHAnsi" w:cs="Arial"/>
          <w:bCs/>
        </w:rPr>
        <w:t>S</w:t>
      </w:r>
      <w:r w:rsidRPr="00B835DE">
        <w:rPr>
          <w:rFonts w:asciiTheme="majorHAnsi" w:hAnsiTheme="majorHAnsi" w:cs="Arial"/>
          <w:bCs/>
        </w:rPr>
        <w:t>ervice to support understanding and inclusion</w:t>
      </w:r>
      <w:r>
        <w:rPr>
          <w:rFonts w:asciiTheme="majorHAnsi" w:hAnsiTheme="majorHAnsi" w:cs="Arial"/>
          <w:bCs/>
        </w:rPr>
        <w:t>.</w:t>
      </w:r>
    </w:p>
    <w:p w14:paraId="0865DE6A" w14:textId="77777777" w:rsidR="008F72C8" w:rsidRDefault="008F72C8" w:rsidP="00B835DE">
      <w:pPr>
        <w:widowControl w:val="0"/>
        <w:autoSpaceDE w:val="0"/>
        <w:autoSpaceDN w:val="0"/>
        <w:adjustRightInd w:val="0"/>
        <w:spacing w:after="0" w:line="360" w:lineRule="auto"/>
        <w:rPr>
          <w:rFonts w:asciiTheme="majorHAnsi" w:hAnsiTheme="majorHAnsi" w:cs="Arial"/>
          <w:bCs/>
        </w:rPr>
      </w:pPr>
    </w:p>
    <w:p w14:paraId="6B8E2A9F" w14:textId="670DC6AC" w:rsidR="008F72C8" w:rsidRPr="00DE65E5" w:rsidRDefault="008F72C8" w:rsidP="008F72C8">
      <w:pPr>
        <w:spacing w:after="0" w:line="360" w:lineRule="auto"/>
        <w:rPr>
          <w:rFonts w:ascii="Calibri Light" w:hAnsi="Calibri Light" w:cs="Calibri Light"/>
        </w:rPr>
      </w:pPr>
      <w:r w:rsidRPr="00DE65E5">
        <w:rPr>
          <w:rFonts w:ascii="Calibri Light" w:hAnsi="Calibri Light" w:cs="Calibri Light"/>
        </w:rPr>
        <w:t xml:space="preserve">The approved provider will collect and maintain digital staff records within the </w:t>
      </w:r>
      <w:hyperlink r:id="rId15" w:history="1">
        <w:r w:rsidR="00DE65E5" w:rsidRPr="00DE65E5">
          <w:rPr>
            <w:rStyle w:val="Hyperlink"/>
            <w:rFonts w:ascii="Calibri Light" w:hAnsi="Calibri Light" w:cs="Calibri Light"/>
            <w:highlight w:val="yellow"/>
          </w:rPr>
          <w:t>National Early Childhood Worker Register</w:t>
        </w:r>
      </w:hyperlink>
      <w:r w:rsidRPr="00DE65E5">
        <w:rPr>
          <w:rFonts w:ascii="Calibri Light" w:hAnsi="Calibri Light" w:cs="Calibri Light"/>
        </w:rPr>
        <w:t xml:space="preserve"> and ensure the register is updated</w:t>
      </w:r>
      <w:r w:rsidR="003D543F" w:rsidRPr="00DE65E5">
        <w:rPr>
          <w:rFonts w:ascii="Calibri Light" w:hAnsi="Calibri Light" w:cs="Calibri Light"/>
        </w:rPr>
        <w:t xml:space="preserve"> within 14 days</w:t>
      </w:r>
      <w:r w:rsidRPr="00DE65E5">
        <w:rPr>
          <w:rFonts w:ascii="Calibri Light" w:hAnsi="Calibri Light" w:cs="Calibri Light"/>
        </w:rPr>
        <w:t xml:space="preserve"> following any changes about a staff member, educator, student or volunteer engaged in the</w:t>
      </w:r>
      <w:r w:rsidR="007B129A">
        <w:rPr>
          <w:rFonts w:ascii="Calibri Light" w:hAnsi="Calibri Light" w:cs="Calibri Light"/>
        </w:rPr>
        <w:t xml:space="preserve"> </w:t>
      </w:r>
      <w:r w:rsidRPr="00DE65E5">
        <w:rPr>
          <w:rFonts w:ascii="Calibri Light" w:hAnsi="Calibri Light" w:cs="Calibri Light"/>
        </w:rPr>
        <w:t>Service.</w:t>
      </w:r>
    </w:p>
    <w:p w14:paraId="667F3D28" w14:textId="77777777" w:rsidR="008F72C8" w:rsidRDefault="008F72C8" w:rsidP="00B835DE">
      <w:pPr>
        <w:widowControl w:val="0"/>
        <w:autoSpaceDE w:val="0"/>
        <w:autoSpaceDN w:val="0"/>
        <w:adjustRightInd w:val="0"/>
        <w:spacing w:after="0" w:line="360" w:lineRule="auto"/>
        <w:rPr>
          <w:rFonts w:asciiTheme="majorHAnsi" w:hAnsiTheme="majorHAnsi" w:cs="Arial"/>
          <w:bCs/>
        </w:rPr>
      </w:pPr>
    </w:p>
    <w:p w14:paraId="4AA5D439" w14:textId="3EF97815" w:rsidR="00C55157" w:rsidRPr="00537E7E" w:rsidRDefault="002C52B0" w:rsidP="00C55157">
      <w:pPr>
        <w:spacing w:line="360" w:lineRule="auto"/>
        <w:rPr>
          <w:rFonts w:asciiTheme="majorHAnsi" w:hAnsiTheme="majorHAnsi" w:cs="Calibri"/>
        </w:rPr>
      </w:pPr>
      <w:bookmarkStart w:id="21" w:name="_Hlk210390754"/>
      <w:bookmarkEnd w:id="17"/>
      <w:r w:rsidRPr="00606541">
        <w:rPr>
          <w:rFonts w:cstheme="minorHAnsi"/>
          <w:color w:val="16A6C6"/>
          <w:sz w:val="24"/>
          <w:szCs w:val="24"/>
        </w:rPr>
        <w:t xml:space="preserve">CONFIDENTIALITY </w:t>
      </w:r>
      <w:r w:rsidRPr="00606541">
        <w:rPr>
          <w:rFonts w:asciiTheme="majorHAnsi" w:hAnsiTheme="majorHAnsi" w:cs="Calibri"/>
        </w:rPr>
        <w:br/>
      </w:r>
      <w:r w:rsidRPr="00537E7E">
        <w:rPr>
          <w:rFonts w:asciiTheme="majorHAnsi" w:hAnsiTheme="majorHAnsi" w:cs="Calibri"/>
        </w:rPr>
        <w:t>All members of</w:t>
      </w:r>
      <w:r w:rsidR="008F3CC5" w:rsidRPr="00537E7E">
        <w:rPr>
          <w:rFonts w:asciiTheme="majorHAnsi" w:hAnsiTheme="majorHAnsi" w:cs="Calibri"/>
        </w:rPr>
        <w:t xml:space="preserve"> the management team</w:t>
      </w:r>
      <w:r w:rsidR="00537E7E" w:rsidRPr="00994A62">
        <w:rPr>
          <w:rFonts w:asciiTheme="majorHAnsi" w:hAnsiTheme="majorHAnsi" w:cs="Calibri"/>
        </w:rPr>
        <w:t>,</w:t>
      </w:r>
      <w:r w:rsidR="008F3CC5" w:rsidRPr="00994A62">
        <w:rPr>
          <w:rFonts w:asciiTheme="majorHAnsi" w:hAnsiTheme="majorHAnsi" w:cs="Calibri"/>
          <w:color w:val="FF0000"/>
        </w:rPr>
        <w:t xml:space="preserve"> </w:t>
      </w:r>
      <w:r w:rsidRPr="00994A62">
        <w:rPr>
          <w:rFonts w:asciiTheme="majorHAnsi" w:hAnsiTheme="majorHAnsi" w:cs="Calibri"/>
        </w:rPr>
        <w:t>along with the nominated supervisor, responsible person, educators and staff who gain access to confidential information, whether in the course of their work or otherwise, shall not disclose information to</w:t>
      </w:r>
      <w:r w:rsidRPr="00537E7E">
        <w:rPr>
          <w:rFonts w:asciiTheme="majorHAnsi" w:hAnsiTheme="majorHAnsi" w:cs="Calibri"/>
        </w:rPr>
        <w:t xml:space="preserve"> anyone unless the disclosure of such information is required by law and will respect the confidentiality of all documents and meetings that occur. </w:t>
      </w:r>
    </w:p>
    <w:p w14:paraId="16573BF1" w14:textId="706CB73F" w:rsidR="002C52B0" w:rsidRPr="00537E7E" w:rsidRDefault="002C52B0" w:rsidP="002C52B0">
      <w:pPr>
        <w:spacing w:after="0" w:line="360" w:lineRule="auto"/>
        <w:rPr>
          <w:rFonts w:asciiTheme="majorHAnsi" w:hAnsiTheme="majorHAnsi" w:cs="Calibri"/>
        </w:rPr>
      </w:pPr>
      <w:r w:rsidRPr="00537E7E">
        <w:rPr>
          <w:rFonts w:asciiTheme="majorHAnsi" w:hAnsiTheme="majorHAnsi" w:cs="Calibri"/>
        </w:rPr>
        <w:t xml:space="preserve">Management, educators, staff, volunteers, visitors, families and children will maintain a high standard of confidentiality relating to </w:t>
      </w:r>
      <w:r w:rsidR="007D35B6" w:rsidRPr="007D35B6">
        <w:rPr>
          <w:rFonts w:asciiTheme="majorHAnsi" w:hAnsiTheme="majorHAnsi" w:cs="Calibri"/>
          <w:highlight w:val="yellow"/>
        </w:rPr>
        <w:t>the</w:t>
      </w:r>
      <w:r w:rsidR="007D35B6">
        <w:rPr>
          <w:rFonts w:asciiTheme="majorHAnsi" w:hAnsiTheme="majorHAnsi" w:cs="Calibri"/>
        </w:rPr>
        <w:t xml:space="preserve"> </w:t>
      </w:r>
      <w:r w:rsidRPr="00537E7E">
        <w:rPr>
          <w:rFonts w:asciiTheme="majorHAnsi" w:hAnsiTheme="majorHAnsi" w:cs="Calibri"/>
        </w:rPr>
        <w:t xml:space="preserve">operation of the Service, in accordance with the </w:t>
      </w:r>
      <w:r w:rsidRPr="00537E7E">
        <w:rPr>
          <w:rFonts w:asciiTheme="majorHAnsi" w:hAnsiTheme="majorHAnsi" w:cs="Calibri"/>
          <w:i/>
          <w:iCs/>
        </w:rPr>
        <w:t xml:space="preserve">Privacy and </w:t>
      </w:r>
      <w:r w:rsidRPr="00537E7E">
        <w:rPr>
          <w:rFonts w:asciiTheme="majorHAnsi" w:hAnsiTheme="majorHAnsi" w:cs="Calibri"/>
          <w:i/>
          <w:iCs/>
        </w:rPr>
        <w:lastRenderedPageBreak/>
        <w:t>Confidentiality Policy and Procedure</w:t>
      </w:r>
      <w:r w:rsidRPr="00537E7E">
        <w:rPr>
          <w:rFonts w:asciiTheme="majorHAnsi" w:hAnsiTheme="majorHAnsi" w:cs="Calibri"/>
        </w:rPr>
        <w:t xml:space="preserve">. </w:t>
      </w:r>
      <w:r w:rsidR="00666937" w:rsidRPr="00537E7E">
        <w:rPr>
          <w:rFonts w:asciiTheme="majorHAnsi" w:hAnsiTheme="majorHAnsi" w:cs="Calibri"/>
        </w:rPr>
        <w:t xml:space="preserve">The approved provider will ensure </w:t>
      </w:r>
      <w:r w:rsidR="00295E12" w:rsidRPr="00537E7E">
        <w:rPr>
          <w:rFonts w:asciiTheme="majorHAnsi" w:hAnsiTheme="majorHAnsi" w:cs="Calibri"/>
        </w:rPr>
        <w:t xml:space="preserve">records or information </w:t>
      </w:r>
      <w:r w:rsidR="007D35B6" w:rsidRPr="007D35B6">
        <w:rPr>
          <w:rFonts w:asciiTheme="majorHAnsi" w:hAnsiTheme="majorHAnsi" w:cs="Calibri"/>
          <w:highlight w:val="yellow"/>
        </w:rPr>
        <w:t>are</w:t>
      </w:r>
      <w:r w:rsidR="00295E12" w:rsidRPr="00537E7E">
        <w:rPr>
          <w:rFonts w:asciiTheme="majorHAnsi" w:hAnsiTheme="majorHAnsi" w:cs="Calibri"/>
        </w:rPr>
        <w:t xml:space="preserve"> not provided to persons unless authorised, as per </w:t>
      </w:r>
      <w:r w:rsidR="00E17906" w:rsidRPr="00537E7E">
        <w:rPr>
          <w:rFonts w:asciiTheme="majorHAnsi" w:hAnsiTheme="majorHAnsi" w:cs="Calibri"/>
        </w:rPr>
        <w:t>Reg.</w:t>
      </w:r>
      <w:r w:rsidR="00295E12" w:rsidRPr="00537E7E">
        <w:rPr>
          <w:rFonts w:asciiTheme="majorHAnsi" w:hAnsiTheme="majorHAnsi" w:cs="Calibri"/>
        </w:rPr>
        <w:t xml:space="preserve"> 181</w:t>
      </w:r>
      <w:r w:rsidR="006A79C2" w:rsidRPr="00537E7E">
        <w:rPr>
          <w:rFonts w:asciiTheme="majorHAnsi" w:hAnsiTheme="majorHAnsi" w:cs="Calibri"/>
        </w:rPr>
        <w:t>,</w:t>
      </w:r>
      <w:r w:rsidR="00037B9A" w:rsidRPr="00537E7E">
        <w:t xml:space="preserve"> </w:t>
      </w:r>
      <w:r w:rsidR="00037B9A" w:rsidRPr="00537E7E">
        <w:rPr>
          <w:rFonts w:asciiTheme="majorHAnsi" w:hAnsiTheme="majorHAnsi" w:cs="Calibri"/>
        </w:rPr>
        <w:t>by implementing strict access controls, training staff on confidentiality obligations, and verifying requests against legal and regulatory requirements</w:t>
      </w:r>
      <w:r w:rsidR="0071128A" w:rsidRPr="00537E7E">
        <w:rPr>
          <w:rFonts w:asciiTheme="majorHAnsi" w:hAnsiTheme="majorHAnsi" w:cs="Calibri"/>
        </w:rPr>
        <w:t>.</w:t>
      </w:r>
    </w:p>
    <w:bookmarkEnd w:id="21"/>
    <w:p w14:paraId="2A40E95C" w14:textId="77777777" w:rsidR="00E814FA" w:rsidRPr="00537E7E" w:rsidRDefault="00E814FA" w:rsidP="008F3CC5">
      <w:pPr>
        <w:spacing w:after="0" w:line="360" w:lineRule="auto"/>
        <w:rPr>
          <w:rFonts w:asciiTheme="majorHAnsi" w:hAnsiTheme="majorHAnsi" w:cs="Calibri"/>
        </w:rPr>
      </w:pPr>
    </w:p>
    <w:p w14:paraId="7B905CD6" w14:textId="09C9DCA7" w:rsidR="008F3CC5" w:rsidRPr="00E17906" w:rsidRDefault="00DA0775" w:rsidP="008F3CC5">
      <w:pPr>
        <w:spacing w:after="0" w:line="360" w:lineRule="auto"/>
        <w:rPr>
          <w:rFonts w:asciiTheme="majorHAnsi" w:hAnsiTheme="majorHAnsi" w:cs="Calibri"/>
          <w:color w:val="EE0000"/>
        </w:rPr>
      </w:pPr>
      <w:bookmarkStart w:id="22" w:name="_Hlk215081631"/>
      <w:r w:rsidRPr="00537E7E">
        <w:rPr>
          <w:rFonts w:asciiTheme="majorHAnsi" w:hAnsiTheme="majorHAnsi" w:cs="Calibri"/>
        </w:rPr>
        <w:t xml:space="preserve">Our Service provides a safe and confidential process for reporting wrongdoing, misconduct, or any matter that may risk the safety, welfare, or wellbeing of children within the service through the </w:t>
      </w:r>
      <w:r w:rsidRPr="00537E7E">
        <w:rPr>
          <w:rFonts w:asciiTheme="majorHAnsi" w:hAnsiTheme="majorHAnsi" w:cs="Calibri"/>
          <w:i/>
          <w:iCs/>
        </w:rPr>
        <w:t>Protected Disclosure</w:t>
      </w:r>
      <w:r w:rsidR="00C9475D" w:rsidRPr="00C9475D">
        <w:rPr>
          <w:rFonts w:asciiTheme="majorHAnsi" w:hAnsiTheme="majorHAnsi" w:cs="Calibri"/>
          <w:i/>
          <w:iCs/>
          <w:highlight w:val="yellow"/>
        </w:rPr>
        <w:t>s</w:t>
      </w:r>
      <w:r w:rsidRPr="00537E7E">
        <w:rPr>
          <w:rFonts w:asciiTheme="majorHAnsi" w:hAnsiTheme="majorHAnsi" w:cs="Calibri"/>
          <w:i/>
          <w:iCs/>
        </w:rPr>
        <w:t xml:space="preserve"> (Whistleblower) Policy</w:t>
      </w:r>
      <w:r w:rsidRPr="00537E7E">
        <w:rPr>
          <w:rFonts w:asciiTheme="majorHAnsi" w:hAnsiTheme="majorHAnsi" w:cs="Calibri"/>
        </w:rPr>
        <w:t xml:space="preserve">. </w:t>
      </w:r>
      <w:r w:rsidR="00E17906" w:rsidRPr="00537E7E">
        <w:rPr>
          <w:rFonts w:asciiTheme="majorHAnsi" w:hAnsiTheme="majorHAnsi" w:cs="Calibri"/>
        </w:rPr>
        <w:t>This process supports a culture of integrity and accountability</w:t>
      </w:r>
      <w:r w:rsidR="00E17906">
        <w:rPr>
          <w:rFonts w:asciiTheme="majorHAnsi" w:hAnsiTheme="majorHAnsi" w:cs="Calibri"/>
        </w:rPr>
        <w:t xml:space="preserve"> </w:t>
      </w:r>
      <w:r w:rsidR="00830CC7" w:rsidRPr="00830CC7">
        <w:rPr>
          <w:rFonts w:asciiTheme="majorHAnsi" w:hAnsiTheme="majorHAnsi" w:cs="Calibri"/>
          <w:color w:val="EE0000"/>
          <w:highlight w:val="yellow"/>
        </w:rPr>
        <w:t>[</w:t>
      </w:r>
      <w:r w:rsidR="00E17906" w:rsidRPr="00830CC7">
        <w:rPr>
          <w:rFonts w:asciiTheme="majorHAnsi" w:hAnsiTheme="majorHAnsi" w:cs="Calibri"/>
          <w:color w:val="EE0000"/>
          <w:highlight w:val="yellow"/>
        </w:rPr>
        <w:t>mandatory for NSW</w:t>
      </w:r>
      <w:r w:rsidR="005A4EF9" w:rsidRPr="00830CC7">
        <w:rPr>
          <w:rFonts w:asciiTheme="majorHAnsi" w:hAnsiTheme="majorHAnsi" w:cs="Calibri"/>
          <w:color w:val="EE0000"/>
          <w:highlight w:val="yellow"/>
        </w:rPr>
        <w:t xml:space="preserve"> Services</w:t>
      </w:r>
      <w:r w:rsidR="008D123E" w:rsidRPr="00830CC7">
        <w:rPr>
          <w:rFonts w:asciiTheme="majorHAnsi" w:hAnsiTheme="majorHAnsi" w:cs="Calibri"/>
          <w:color w:val="EE0000"/>
          <w:highlight w:val="yellow"/>
        </w:rPr>
        <w:t>,</w:t>
      </w:r>
      <w:r w:rsidR="00E17906" w:rsidRPr="00830CC7">
        <w:rPr>
          <w:rFonts w:asciiTheme="majorHAnsi" w:hAnsiTheme="majorHAnsi" w:cs="Calibri"/>
          <w:color w:val="EE0000"/>
          <w:highlight w:val="yellow"/>
        </w:rPr>
        <w:t xml:space="preserve"> best practice for all </w:t>
      </w:r>
      <w:r w:rsidR="006764F4" w:rsidRPr="00830CC7">
        <w:rPr>
          <w:rFonts w:asciiTheme="majorHAnsi" w:hAnsiTheme="majorHAnsi" w:cs="Calibri"/>
          <w:color w:val="EE0000"/>
          <w:highlight w:val="yellow"/>
        </w:rPr>
        <w:t>S</w:t>
      </w:r>
      <w:r w:rsidR="00E17906" w:rsidRPr="00830CC7">
        <w:rPr>
          <w:rFonts w:asciiTheme="majorHAnsi" w:hAnsiTheme="majorHAnsi" w:cs="Calibri"/>
          <w:color w:val="EE0000"/>
          <w:highlight w:val="yellow"/>
        </w:rPr>
        <w:t>ervices</w:t>
      </w:r>
      <w:r w:rsidR="00830CC7" w:rsidRPr="00830CC7">
        <w:rPr>
          <w:rFonts w:asciiTheme="majorHAnsi" w:hAnsiTheme="majorHAnsi" w:cs="Calibri"/>
          <w:color w:val="EE0000"/>
          <w:highlight w:val="yellow"/>
        </w:rPr>
        <w:t>]</w:t>
      </w:r>
      <w:r w:rsidR="0091098E" w:rsidRPr="00830CC7">
        <w:rPr>
          <w:rFonts w:asciiTheme="majorHAnsi" w:hAnsiTheme="majorHAnsi" w:cs="Calibri"/>
          <w:color w:val="000000" w:themeColor="text1"/>
        </w:rPr>
        <w:t>.</w:t>
      </w:r>
    </w:p>
    <w:p w14:paraId="11859FAB" w14:textId="77777777" w:rsidR="00E17906" w:rsidRDefault="00E17906" w:rsidP="008F3CC5">
      <w:pPr>
        <w:spacing w:after="0" w:line="360" w:lineRule="auto"/>
        <w:rPr>
          <w:rFonts w:asciiTheme="majorHAnsi" w:hAnsiTheme="majorHAnsi"/>
          <w:color w:val="34ABC1"/>
          <w:sz w:val="24"/>
          <w:szCs w:val="24"/>
        </w:rPr>
      </w:pPr>
    </w:p>
    <w:p w14:paraId="139A3B67" w14:textId="77777777" w:rsidR="00401938" w:rsidRPr="00EA653C" w:rsidRDefault="00401938" w:rsidP="00401938">
      <w:pPr>
        <w:spacing w:after="0" w:line="360" w:lineRule="auto"/>
        <w:rPr>
          <w:rFonts w:asciiTheme="majorHAnsi" w:hAnsiTheme="majorHAnsi"/>
          <w:color w:val="34ABC1"/>
          <w:sz w:val="24"/>
          <w:szCs w:val="24"/>
        </w:rPr>
      </w:pPr>
      <w:bookmarkStart w:id="23" w:name="_Hlk210390796"/>
      <w:bookmarkEnd w:id="22"/>
      <w:r w:rsidRPr="00FC7181">
        <w:rPr>
          <w:rFonts w:cstheme="minorHAnsi"/>
          <w:color w:val="16A6C6"/>
          <w:sz w:val="24"/>
          <w:szCs w:val="24"/>
        </w:rPr>
        <w:t>POLICY REVIEW AND MANAGEMENT</w:t>
      </w:r>
    </w:p>
    <w:p w14:paraId="6974F8D3" w14:textId="77777777" w:rsidR="00C92B3D" w:rsidRDefault="00401938" w:rsidP="00D51B95">
      <w:pPr>
        <w:spacing w:after="0" w:line="360" w:lineRule="auto"/>
        <w:rPr>
          <w:rFonts w:asciiTheme="majorHAnsi" w:hAnsiTheme="majorHAnsi" w:cs="Calibri"/>
        </w:rPr>
      </w:pPr>
      <w:r w:rsidRPr="00D24FFC">
        <w:rPr>
          <w:rFonts w:asciiTheme="majorHAnsi" w:hAnsiTheme="majorHAnsi" w:cs="Calibri"/>
        </w:rPr>
        <w:t xml:space="preserve">The approved provider will ensure policies and procedures are </w:t>
      </w:r>
      <w:r w:rsidR="007945DB" w:rsidRPr="00D24FFC">
        <w:rPr>
          <w:rFonts w:asciiTheme="majorHAnsi" w:hAnsiTheme="majorHAnsi" w:cs="Calibri"/>
        </w:rPr>
        <w:t xml:space="preserve">developed, </w:t>
      </w:r>
      <w:r w:rsidR="00E856D3" w:rsidRPr="00D24FFC">
        <w:rPr>
          <w:rFonts w:asciiTheme="majorHAnsi" w:hAnsiTheme="majorHAnsi" w:cs="Calibri"/>
        </w:rPr>
        <w:t xml:space="preserve">implemented and </w:t>
      </w:r>
    </w:p>
    <w:p w14:paraId="406A9493" w14:textId="1E612C4A" w:rsidR="00401938" w:rsidRPr="00781EF0" w:rsidRDefault="00FB56F9" w:rsidP="00D51B95">
      <w:pPr>
        <w:spacing w:after="0" w:line="360" w:lineRule="auto"/>
        <w:rPr>
          <w:rFonts w:asciiTheme="majorHAnsi" w:hAnsiTheme="majorHAnsi" w:cs="Calibri"/>
          <w:i/>
          <w:iCs/>
        </w:rPr>
      </w:pPr>
      <w:r w:rsidRPr="00D24FFC">
        <w:rPr>
          <w:rFonts w:asciiTheme="majorHAnsi" w:hAnsiTheme="majorHAnsi" w:cs="Calibri"/>
        </w:rPr>
        <w:t xml:space="preserve">maintained, </w:t>
      </w:r>
      <w:r w:rsidR="00401938" w:rsidRPr="00D24FFC">
        <w:rPr>
          <w:rFonts w:asciiTheme="majorHAnsi" w:hAnsiTheme="majorHAnsi" w:cs="Calibri"/>
        </w:rPr>
        <w:t xml:space="preserve">in accordance with </w:t>
      </w:r>
      <w:r w:rsidR="00E17906">
        <w:rPr>
          <w:rFonts w:asciiTheme="majorHAnsi" w:hAnsiTheme="majorHAnsi" w:cs="Calibri"/>
        </w:rPr>
        <w:t>Reg.</w:t>
      </w:r>
      <w:r w:rsidR="00401938" w:rsidRPr="00D24FFC">
        <w:rPr>
          <w:rFonts w:asciiTheme="majorHAnsi" w:hAnsiTheme="majorHAnsi" w:cs="Calibri"/>
        </w:rPr>
        <w:t xml:space="preserve"> 168, as outlined within the </w:t>
      </w:r>
      <w:r w:rsidR="00401938" w:rsidRPr="00D24FFC">
        <w:rPr>
          <w:rFonts w:asciiTheme="majorHAnsi" w:hAnsiTheme="majorHAnsi" w:cs="Calibri"/>
          <w:i/>
          <w:iCs/>
        </w:rPr>
        <w:t xml:space="preserve">Writing, Reviewing and Maintaining Policies </w:t>
      </w:r>
      <w:r w:rsidR="00401938" w:rsidRPr="00D24FFC">
        <w:rPr>
          <w:rFonts w:asciiTheme="majorHAnsi" w:hAnsiTheme="majorHAnsi" w:cstheme="majorHAnsi"/>
          <w:i/>
          <w:iCs/>
        </w:rPr>
        <w:t>Policy.</w:t>
      </w:r>
      <w:r w:rsidR="00BC0D38" w:rsidRPr="00D24FFC">
        <w:rPr>
          <w:rFonts w:asciiTheme="majorHAnsi" w:hAnsiTheme="majorHAnsi" w:cstheme="majorHAnsi"/>
          <w:i/>
          <w:iCs/>
        </w:rPr>
        <w:t xml:space="preserve"> </w:t>
      </w:r>
      <w:r w:rsidR="00D32CB1" w:rsidRPr="00D32CB1">
        <w:rPr>
          <w:rFonts w:asciiTheme="majorHAnsi" w:hAnsiTheme="majorHAnsi" w:cstheme="majorHAnsi"/>
        </w:rPr>
        <w:t xml:space="preserve">The approved provider must ensure staff, students, </w:t>
      </w:r>
      <w:r w:rsidR="00FC7181" w:rsidRPr="00FC7181">
        <w:rPr>
          <w:rFonts w:asciiTheme="majorHAnsi" w:hAnsiTheme="majorHAnsi" w:cstheme="majorHAnsi"/>
          <w:highlight w:val="yellow"/>
        </w:rPr>
        <w:t>and</w:t>
      </w:r>
      <w:r w:rsidR="00FC7181">
        <w:rPr>
          <w:rFonts w:asciiTheme="majorHAnsi" w:hAnsiTheme="majorHAnsi" w:cstheme="majorHAnsi"/>
        </w:rPr>
        <w:t xml:space="preserve"> </w:t>
      </w:r>
      <w:r w:rsidR="00D32CB1" w:rsidRPr="00D32CB1">
        <w:rPr>
          <w:rFonts w:asciiTheme="majorHAnsi" w:hAnsiTheme="majorHAnsi" w:cstheme="majorHAnsi"/>
        </w:rPr>
        <w:t>volunteers</w:t>
      </w:r>
      <w:r w:rsidR="00D32CB1">
        <w:rPr>
          <w:rFonts w:asciiTheme="majorHAnsi" w:hAnsiTheme="majorHAnsi" w:cstheme="majorHAnsi"/>
        </w:rPr>
        <w:t xml:space="preserve"> follow Service policies and procedures</w:t>
      </w:r>
      <w:r w:rsidR="00D32CB1" w:rsidRPr="00781EF0">
        <w:rPr>
          <w:rFonts w:asciiTheme="majorHAnsi" w:hAnsiTheme="majorHAnsi" w:cstheme="majorHAnsi"/>
          <w:highlight w:val="yellow"/>
        </w:rPr>
        <w:t>.</w:t>
      </w:r>
      <w:r w:rsidR="00781EF0" w:rsidRPr="00781EF0">
        <w:rPr>
          <w:rFonts w:asciiTheme="majorHAnsi" w:hAnsiTheme="majorHAnsi" w:cs="Calibri"/>
          <w:i/>
          <w:iCs/>
          <w:highlight w:val="yellow"/>
        </w:rPr>
        <w:t xml:space="preserve"> </w:t>
      </w:r>
      <w:r w:rsidR="00401938" w:rsidRPr="00781EF0">
        <w:rPr>
          <w:rFonts w:asciiTheme="majorHAnsi" w:hAnsiTheme="majorHAnsi" w:cstheme="majorHAnsi"/>
          <w:highlight w:val="yellow"/>
        </w:rPr>
        <w:t>The</w:t>
      </w:r>
      <w:r w:rsidR="00401938" w:rsidRPr="00D24FFC">
        <w:rPr>
          <w:rFonts w:asciiTheme="majorHAnsi" w:hAnsiTheme="majorHAnsi" w:cstheme="majorHAnsi"/>
        </w:rPr>
        <w:t xml:space="preserve"> approved provider will ensure</w:t>
      </w:r>
      <w:r w:rsidR="00BC0D38" w:rsidRPr="00D24FFC">
        <w:rPr>
          <w:rFonts w:asciiTheme="majorHAnsi" w:hAnsiTheme="majorHAnsi" w:cstheme="majorHAnsi"/>
        </w:rPr>
        <w:t xml:space="preserve"> </w:t>
      </w:r>
      <w:r w:rsidR="00401938" w:rsidRPr="00D24FFC">
        <w:rPr>
          <w:rFonts w:asciiTheme="majorHAnsi" w:hAnsiTheme="majorHAnsi" w:cstheme="majorHAnsi"/>
        </w:rPr>
        <w:t>a</w:t>
      </w:r>
      <w:r w:rsidR="00401938" w:rsidRPr="00D24FFC">
        <w:rPr>
          <w:rFonts w:asciiTheme="majorHAnsi" w:hAnsiTheme="majorHAnsi"/>
        </w:rPr>
        <w:t xml:space="preserve"> culture of continuous improvement is maintained to ensure policies and procedures</w:t>
      </w:r>
      <w:r w:rsidR="00BC0D38" w:rsidRPr="00D24FFC">
        <w:rPr>
          <w:rFonts w:asciiTheme="majorHAnsi" w:hAnsiTheme="majorHAnsi"/>
        </w:rPr>
        <w:t>:</w:t>
      </w:r>
    </w:p>
    <w:p w14:paraId="52C1442C" w14:textId="77777777" w:rsidR="006314E3" w:rsidRPr="00D24FFC" w:rsidRDefault="006314E3" w:rsidP="00401938">
      <w:pPr>
        <w:pStyle w:val="ListParagraph"/>
        <w:numPr>
          <w:ilvl w:val="1"/>
          <w:numId w:val="17"/>
        </w:numPr>
        <w:spacing w:after="0" w:line="360" w:lineRule="auto"/>
        <w:rPr>
          <w:rFonts w:asciiTheme="majorHAnsi" w:hAnsiTheme="majorHAnsi"/>
        </w:rPr>
      </w:pPr>
      <w:r w:rsidRPr="00D24FFC">
        <w:rPr>
          <w:rFonts w:asciiTheme="majorHAnsi" w:hAnsiTheme="majorHAnsi"/>
        </w:rPr>
        <w:t>comply with all legislative and regulatory requirements</w:t>
      </w:r>
    </w:p>
    <w:p w14:paraId="4C8F86BF" w14:textId="77777777" w:rsidR="006314E3" w:rsidRPr="00D24FFC" w:rsidRDefault="006314E3" w:rsidP="00401938">
      <w:pPr>
        <w:pStyle w:val="ListParagraph"/>
        <w:numPr>
          <w:ilvl w:val="1"/>
          <w:numId w:val="17"/>
        </w:numPr>
        <w:spacing w:after="0" w:line="360" w:lineRule="auto"/>
        <w:rPr>
          <w:rFonts w:asciiTheme="majorHAnsi" w:hAnsiTheme="majorHAnsi"/>
        </w:rPr>
      </w:pPr>
      <w:r w:rsidRPr="00D24FFC">
        <w:rPr>
          <w:rFonts w:asciiTheme="majorHAnsi" w:hAnsiTheme="majorHAnsi"/>
        </w:rPr>
        <w:t>align with our Service philosophy and goals</w:t>
      </w:r>
    </w:p>
    <w:p w14:paraId="53D2AE4F" w14:textId="22CAF015" w:rsidR="00401938" w:rsidRPr="00D24FFC" w:rsidRDefault="006314E3" w:rsidP="00401938">
      <w:pPr>
        <w:pStyle w:val="ListParagraph"/>
        <w:numPr>
          <w:ilvl w:val="1"/>
          <w:numId w:val="17"/>
        </w:numPr>
        <w:spacing w:after="0" w:line="360" w:lineRule="auto"/>
        <w:rPr>
          <w:rFonts w:asciiTheme="majorHAnsi" w:hAnsiTheme="majorHAnsi"/>
        </w:rPr>
      </w:pPr>
      <w:r w:rsidRPr="00D24FFC">
        <w:rPr>
          <w:rFonts w:asciiTheme="majorHAnsi" w:hAnsiTheme="majorHAnsi"/>
        </w:rPr>
        <w:t xml:space="preserve">are </w:t>
      </w:r>
      <w:r w:rsidR="00401938" w:rsidRPr="00D24FFC">
        <w:rPr>
          <w:rFonts w:asciiTheme="majorHAnsi" w:hAnsiTheme="majorHAnsi"/>
        </w:rPr>
        <w:t>followed and implemented by all educators and staff</w:t>
      </w:r>
    </w:p>
    <w:p w14:paraId="5475DD8C" w14:textId="56578879" w:rsidR="00401938" w:rsidRPr="00D24FFC" w:rsidRDefault="00095A06" w:rsidP="00401938">
      <w:pPr>
        <w:pStyle w:val="ListParagraph"/>
        <w:numPr>
          <w:ilvl w:val="1"/>
          <w:numId w:val="17"/>
        </w:numPr>
        <w:spacing w:after="0" w:line="360" w:lineRule="auto"/>
        <w:rPr>
          <w:rFonts w:asciiTheme="majorHAnsi" w:hAnsiTheme="majorHAnsi"/>
        </w:rPr>
      </w:pPr>
      <w:r w:rsidRPr="00D24FFC">
        <w:rPr>
          <w:rFonts w:asciiTheme="majorHAnsi" w:hAnsiTheme="majorHAnsi"/>
        </w:rPr>
        <w:t xml:space="preserve">are </w:t>
      </w:r>
      <w:r w:rsidR="00401938" w:rsidRPr="00D24FFC">
        <w:rPr>
          <w:rFonts w:asciiTheme="majorHAnsi" w:hAnsiTheme="majorHAnsi"/>
        </w:rPr>
        <w:t>routinely reviewed to reflect any changes to legislation or best practice recommendations</w:t>
      </w:r>
    </w:p>
    <w:p w14:paraId="48C11D53" w14:textId="2727F662" w:rsidR="00401938" w:rsidRPr="00D24FFC" w:rsidRDefault="00095A06" w:rsidP="00401938">
      <w:pPr>
        <w:pStyle w:val="ListParagraph"/>
        <w:numPr>
          <w:ilvl w:val="1"/>
          <w:numId w:val="17"/>
        </w:numPr>
        <w:spacing w:after="0" w:line="360" w:lineRule="auto"/>
        <w:rPr>
          <w:rFonts w:asciiTheme="majorHAnsi" w:hAnsiTheme="majorHAnsi"/>
        </w:rPr>
      </w:pPr>
      <w:r w:rsidRPr="00D24FFC">
        <w:rPr>
          <w:rFonts w:asciiTheme="majorHAnsi" w:hAnsiTheme="majorHAnsi"/>
        </w:rPr>
        <w:t xml:space="preserve">are </w:t>
      </w:r>
      <w:r w:rsidR="00401938" w:rsidRPr="00D24FFC">
        <w:rPr>
          <w:rFonts w:asciiTheme="majorHAnsi" w:hAnsiTheme="majorHAnsi"/>
        </w:rPr>
        <w:t xml:space="preserve">reviewed following any incident or complaint that </w:t>
      </w:r>
      <w:r w:rsidR="00FC7181" w:rsidRPr="00FC7181">
        <w:rPr>
          <w:rFonts w:asciiTheme="majorHAnsi" w:hAnsiTheme="majorHAnsi"/>
          <w:highlight w:val="yellow"/>
        </w:rPr>
        <w:t>reveals</w:t>
      </w:r>
      <w:r w:rsidR="00401938" w:rsidRPr="00D24FFC">
        <w:rPr>
          <w:rFonts w:asciiTheme="majorHAnsi" w:hAnsiTheme="majorHAnsi"/>
        </w:rPr>
        <w:t xml:space="preserve"> policy weakness</w:t>
      </w:r>
    </w:p>
    <w:p w14:paraId="338ECE59" w14:textId="48436E5C" w:rsidR="00401938" w:rsidRPr="00D24FFC" w:rsidRDefault="00401938" w:rsidP="00401938">
      <w:pPr>
        <w:pStyle w:val="ListParagraph"/>
        <w:numPr>
          <w:ilvl w:val="1"/>
          <w:numId w:val="17"/>
        </w:numPr>
        <w:spacing w:after="0" w:line="360" w:lineRule="auto"/>
        <w:rPr>
          <w:rFonts w:asciiTheme="majorHAnsi" w:hAnsiTheme="majorHAnsi"/>
        </w:rPr>
      </w:pPr>
      <w:r w:rsidRPr="00D24FFC">
        <w:rPr>
          <w:rFonts w:asciiTheme="majorHAnsi" w:hAnsiTheme="majorHAnsi"/>
        </w:rPr>
        <w:t>reflect feedback from educators, staff, children and families</w:t>
      </w:r>
      <w:r w:rsidR="00095A06" w:rsidRPr="00D24FFC">
        <w:rPr>
          <w:rFonts w:asciiTheme="majorHAnsi" w:hAnsiTheme="majorHAnsi"/>
        </w:rPr>
        <w:t>.</w:t>
      </w:r>
    </w:p>
    <w:bookmarkEnd w:id="23"/>
    <w:p w14:paraId="16213927" w14:textId="77777777" w:rsidR="00401938" w:rsidRDefault="00401938" w:rsidP="008F3CC5">
      <w:pPr>
        <w:spacing w:after="0" w:line="360" w:lineRule="auto"/>
        <w:rPr>
          <w:rFonts w:asciiTheme="majorHAnsi" w:hAnsiTheme="majorHAnsi"/>
          <w:color w:val="34ABC1"/>
          <w:sz w:val="24"/>
          <w:szCs w:val="24"/>
        </w:rPr>
      </w:pPr>
    </w:p>
    <w:p w14:paraId="2851E1A7" w14:textId="70576028" w:rsidR="00401938" w:rsidRDefault="00401938" w:rsidP="00401938">
      <w:pPr>
        <w:spacing w:after="0" w:line="360" w:lineRule="auto"/>
        <w:rPr>
          <w:rFonts w:asciiTheme="majorHAnsi" w:hAnsiTheme="majorHAnsi" w:cs="Calibri"/>
          <w:szCs w:val="20"/>
        </w:rPr>
      </w:pPr>
      <w:r w:rsidRPr="00606541">
        <w:rPr>
          <w:rFonts w:cstheme="minorHAnsi"/>
          <w:color w:val="16A6C6"/>
          <w:sz w:val="24"/>
          <w:szCs w:val="24"/>
        </w:rPr>
        <w:t>ETHICAL DECISION-MAKING</w:t>
      </w:r>
      <w:r w:rsidRPr="00606541">
        <w:rPr>
          <w:rFonts w:cstheme="minorHAnsi"/>
          <w:color w:val="16A6C6"/>
          <w:sz w:val="24"/>
          <w:szCs w:val="24"/>
        </w:rPr>
        <w:br/>
      </w:r>
      <w:r w:rsidRPr="00606541">
        <w:rPr>
          <w:rFonts w:asciiTheme="majorHAnsi" w:hAnsiTheme="majorHAnsi" w:cs="Calibri"/>
        </w:rPr>
        <w:t>Our Service will make decisions which are consistent with our policies and procedures and that work in conjunction with the Education and Care Services National Law and National Regulations, our approved learning framework</w:t>
      </w:r>
      <w:r w:rsidR="00B30315">
        <w:rPr>
          <w:rFonts w:asciiTheme="majorHAnsi" w:hAnsiTheme="majorHAnsi" w:cs="Calibri"/>
        </w:rPr>
        <w:t xml:space="preserve">s </w:t>
      </w:r>
      <w:r w:rsidRPr="00606541">
        <w:rPr>
          <w:rFonts w:asciiTheme="majorHAnsi" w:hAnsiTheme="majorHAnsi" w:cs="Calibri"/>
        </w:rPr>
        <w:t xml:space="preserve">and the </w:t>
      </w:r>
      <w:r w:rsidRPr="00606541">
        <w:rPr>
          <w:rFonts w:asciiTheme="majorHAnsi" w:hAnsiTheme="majorHAnsi" w:cs="Calibri"/>
          <w:szCs w:val="20"/>
        </w:rPr>
        <w:t xml:space="preserve">ethical standards </w:t>
      </w:r>
      <w:r w:rsidRPr="00FF3DD0">
        <w:rPr>
          <w:rFonts w:asciiTheme="majorHAnsi" w:hAnsiTheme="majorHAnsi" w:cs="Calibri"/>
          <w:szCs w:val="20"/>
        </w:rPr>
        <w:t>within the Early Childhood Australia (ECA) Code of Ethics.</w:t>
      </w:r>
    </w:p>
    <w:p w14:paraId="3A9CB17D" w14:textId="77777777" w:rsidR="00401938" w:rsidRDefault="00401938" w:rsidP="008F3CC5">
      <w:pPr>
        <w:spacing w:after="0" w:line="360" w:lineRule="auto"/>
        <w:rPr>
          <w:rFonts w:asciiTheme="majorHAnsi" w:hAnsiTheme="majorHAnsi"/>
          <w:color w:val="34ABC1"/>
          <w:sz w:val="24"/>
          <w:szCs w:val="24"/>
        </w:rPr>
      </w:pPr>
    </w:p>
    <w:p w14:paraId="6C46855C" w14:textId="77777777" w:rsidR="008F3CC5" w:rsidRPr="00606541" w:rsidRDefault="008F3CC5" w:rsidP="008F3CC5">
      <w:pPr>
        <w:spacing w:after="0" w:line="360" w:lineRule="auto"/>
        <w:rPr>
          <w:rFonts w:cstheme="minorHAnsi"/>
          <w:color w:val="16A6C6"/>
          <w:sz w:val="24"/>
          <w:szCs w:val="24"/>
        </w:rPr>
      </w:pPr>
      <w:r w:rsidRPr="00606541">
        <w:rPr>
          <w:rFonts w:cstheme="minorHAnsi"/>
          <w:color w:val="16A6C6"/>
          <w:sz w:val="24"/>
          <w:szCs w:val="24"/>
        </w:rPr>
        <w:t>MANAGING CONFLICTS OF INTEREST</w:t>
      </w:r>
    </w:p>
    <w:p w14:paraId="687711EE" w14:textId="77777777" w:rsidR="008F3CC5" w:rsidRPr="00FF3DD0" w:rsidRDefault="008F3CC5" w:rsidP="008F3CC5">
      <w:pPr>
        <w:spacing w:after="0" w:line="360" w:lineRule="auto"/>
        <w:rPr>
          <w:rFonts w:asciiTheme="majorHAnsi" w:hAnsiTheme="majorHAnsi" w:cs="Calibri"/>
        </w:rPr>
      </w:pPr>
      <w:r w:rsidRPr="00FF3DD0">
        <w:rPr>
          <w:rFonts w:asciiTheme="majorHAnsi" w:hAnsiTheme="majorHAnsi" w:cs="Calibri"/>
        </w:rPr>
        <w:t xml:space="preserve">Conflict of interest, whether actual, potential or perceived, must be declared by all members of the </w:t>
      </w:r>
    </w:p>
    <w:p w14:paraId="1576198B" w14:textId="77777777" w:rsidR="000F40E0" w:rsidRDefault="008F3CC5" w:rsidP="00703419">
      <w:pPr>
        <w:spacing w:after="0" w:line="360" w:lineRule="auto"/>
        <w:rPr>
          <w:rFonts w:asciiTheme="majorHAnsi" w:hAnsiTheme="majorHAnsi" w:cs="Calibri"/>
        </w:rPr>
      </w:pPr>
      <w:r w:rsidRPr="00FF3DD0">
        <w:rPr>
          <w:rFonts w:asciiTheme="majorHAnsi" w:hAnsiTheme="majorHAnsi" w:cs="Calibri"/>
        </w:rPr>
        <w:t xml:space="preserve">management </w:t>
      </w:r>
      <w:bookmarkStart w:id="24" w:name="_Hlk137800717"/>
      <w:r w:rsidRPr="00FF3DD0">
        <w:rPr>
          <w:rFonts w:asciiTheme="majorHAnsi" w:hAnsiTheme="majorHAnsi" w:cs="Calibri"/>
        </w:rPr>
        <w:t xml:space="preserve">team, Persons with Management or Control, nominated supervisor, </w:t>
      </w:r>
      <w:bookmarkEnd w:id="24"/>
      <w:r w:rsidRPr="00FF3DD0">
        <w:rPr>
          <w:rFonts w:asciiTheme="majorHAnsi" w:hAnsiTheme="majorHAnsi" w:cs="Calibri"/>
        </w:rPr>
        <w:t>senior staff and managed effectively to ensure integrity. Every stakeholder that is in a position of management has a responsibility to ensure</w:t>
      </w:r>
      <w:r w:rsidRPr="00606541">
        <w:rPr>
          <w:rFonts w:asciiTheme="majorHAnsi" w:hAnsiTheme="majorHAnsi" w:cs="Calibri"/>
        </w:rPr>
        <w:t xml:space="preserve"> their transactions, external business interests and relationships will not cause </w:t>
      </w:r>
    </w:p>
    <w:p w14:paraId="77E64276" w14:textId="4CA5F35D" w:rsidR="008F3CC5" w:rsidRDefault="008F3CC5" w:rsidP="00703419">
      <w:pPr>
        <w:spacing w:after="0" w:line="360" w:lineRule="auto"/>
        <w:rPr>
          <w:rFonts w:asciiTheme="majorHAnsi" w:hAnsiTheme="majorHAnsi" w:cs="Calibri"/>
        </w:rPr>
      </w:pPr>
      <w:r w:rsidRPr="00606541">
        <w:rPr>
          <w:rFonts w:asciiTheme="majorHAnsi" w:hAnsiTheme="majorHAnsi" w:cs="Calibri"/>
        </w:rPr>
        <w:lastRenderedPageBreak/>
        <w:t>potential conflicts and to make such disclosures in a timely manner as they arise.</w:t>
      </w:r>
    </w:p>
    <w:p w14:paraId="5AEEDED1" w14:textId="77777777" w:rsidR="004D5DD7" w:rsidRPr="00606541" w:rsidRDefault="004D5DD7" w:rsidP="00703419">
      <w:pPr>
        <w:spacing w:after="0" w:line="360" w:lineRule="auto"/>
        <w:rPr>
          <w:rFonts w:asciiTheme="majorHAnsi" w:hAnsiTheme="majorHAnsi" w:cs="Calibri"/>
        </w:rPr>
      </w:pPr>
    </w:p>
    <w:p w14:paraId="4EDFD318" w14:textId="20A51368" w:rsidR="008F3CC5" w:rsidRPr="00C55157" w:rsidRDefault="008F3CC5" w:rsidP="008F3CC5">
      <w:pPr>
        <w:spacing w:after="0" w:line="360" w:lineRule="auto"/>
        <w:rPr>
          <w:rFonts w:cstheme="minorHAnsi"/>
        </w:rPr>
      </w:pPr>
      <w:r w:rsidRPr="00C55157">
        <w:rPr>
          <w:rFonts w:cstheme="minorHAnsi"/>
        </w:rPr>
        <w:t>The following process will be followed to manage any conflicts of interest:</w:t>
      </w:r>
    </w:p>
    <w:p w14:paraId="7BB224B8" w14:textId="77777777" w:rsidR="008F3CC5" w:rsidRPr="00FF3DD0" w:rsidRDefault="008F3CC5" w:rsidP="008F3CC5">
      <w:pPr>
        <w:pStyle w:val="ListParagraph"/>
        <w:numPr>
          <w:ilvl w:val="0"/>
          <w:numId w:val="13"/>
        </w:numPr>
        <w:spacing w:after="0" w:line="360" w:lineRule="auto"/>
        <w:ind w:hanging="357"/>
        <w:rPr>
          <w:rFonts w:asciiTheme="majorHAnsi" w:hAnsiTheme="majorHAnsi" w:cs="Calibri"/>
        </w:rPr>
      </w:pPr>
      <w:r w:rsidRPr="00FF3DD0">
        <w:rPr>
          <w:rFonts w:asciiTheme="majorHAnsi" w:hAnsiTheme="majorHAnsi" w:cs="Calibri"/>
        </w:rPr>
        <w:t xml:space="preserve">Whenever there is a conflict of interest, the member concerned must notify the approved provider about the conflict.  </w:t>
      </w:r>
    </w:p>
    <w:p w14:paraId="7C37A159" w14:textId="19C7739A" w:rsidR="008F3CC5" w:rsidRPr="00FF3DD0" w:rsidRDefault="008F3CC5" w:rsidP="008F3CC5">
      <w:pPr>
        <w:pStyle w:val="ListParagraph"/>
        <w:numPr>
          <w:ilvl w:val="0"/>
          <w:numId w:val="13"/>
        </w:numPr>
        <w:spacing w:after="0" w:line="360" w:lineRule="auto"/>
        <w:ind w:hanging="357"/>
        <w:rPr>
          <w:rFonts w:asciiTheme="majorHAnsi" w:hAnsiTheme="majorHAnsi" w:cs="Calibri"/>
        </w:rPr>
      </w:pPr>
      <w:r w:rsidRPr="00FF3DD0">
        <w:rPr>
          <w:rFonts w:asciiTheme="majorHAnsi" w:hAnsiTheme="majorHAnsi" w:cs="Calibri"/>
        </w:rPr>
        <w:t xml:space="preserve">The member with a conflict of interest must not be present during the </w:t>
      </w:r>
      <w:r w:rsidRPr="00FB6DF8">
        <w:rPr>
          <w:rFonts w:asciiTheme="majorHAnsi" w:hAnsiTheme="majorHAnsi" w:cs="Calibri"/>
          <w:highlight w:val="yellow"/>
        </w:rPr>
        <w:t xml:space="preserve">management </w:t>
      </w:r>
      <w:r w:rsidR="00D549ED">
        <w:rPr>
          <w:rFonts w:asciiTheme="majorHAnsi" w:hAnsiTheme="majorHAnsi" w:cs="Calibri"/>
          <w:highlight w:val="yellow"/>
        </w:rPr>
        <w:t>meeting</w:t>
      </w:r>
      <w:r w:rsidRPr="00FF3DD0">
        <w:rPr>
          <w:rFonts w:asciiTheme="majorHAnsi" w:hAnsiTheme="majorHAnsi" w:cs="Calibri"/>
        </w:rPr>
        <w:t xml:space="preserve"> where the matter is being discussed or participate in any decisions made on that matter. The member concerned must provide the management committee/approved provider with any and all relevant information they possess on the particular matter.</w:t>
      </w:r>
    </w:p>
    <w:p w14:paraId="5DF92775" w14:textId="59532320" w:rsidR="00C92B3D" w:rsidRPr="00FF3DD0" w:rsidRDefault="008F3CC5" w:rsidP="008F3CC5">
      <w:pPr>
        <w:pStyle w:val="ListParagraph"/>
        <w:numPr>
          <w:ilvl w:val="0"/>
          <w:numId w:val="13"/>
        </w:numPr>
        <w:spacing w:after="0" w:line="360" w:lineRule="auto"/>
        <w:ind w:hanging="357"/>
        <w:rPr>
          <w:rFonts w:asciiTheme="majorHAnsi" w:hAnsiTheme="majorHAnsi" w:cs="Calibri"/>
          <w:position w:val="-2"/>
        </w:rPr>
      </w:pPr>
      <w:r w:rsidRPr="00FF3DD0">
        <w:rPr>
          <w:rFonts w:asciiTheme="majorHAnsi" w:hAnsiTheme="majorHAnsi" w:cs="Calibri"/>
        </w:rPr>
        <w:t xml:space="preserve">The minutes of the meeting must reflect that the conflict of interest was </w:t>
      </w:r>
      <w:r w:rsidR="007A2FE1" w:rsidRPr="00FF3DD0">
        <w:rPr>
          <w:rFonts w:asciiTheme="majorHAnsi" w:hAnsiTheme="majorHAnsi" w:cs="Calibri"/>
        </w:rPr>
        <w:t>disclosed,</w:t>
      </w:r>
      <w:r w:rsidRPr="00FF3DD0">
        <w:rPr>
          <w:rFonts w:asciiTheme="majorHAnsi" w:hAnsiTheme="majorHAnsi" w:cs="Calibri"/>
        </w:rPr>
        <w:t xml:space="preserve"> and </w:t>
      </w:r>
      <w:r w:rsidR="00971B6F" w:rsidRPr="00971B6F">
        <w:rPr>
          <w:rFonts w:asciiTheme="majorHAnsi" w:hAnsiTheme="majorHAnsi" w:cs="Calibri"/>
          <w:highlight w:val="yellow"/>
        </w:rPr>
        <w:t>that</w:t>
      </w:r>
      <w:r w:rsidR="00971B6F">
        <w:rPr>
          <w:rFonts w:asciiTheme="majorHAnsi" w:hAnsiTheme="majorHAnsi" w:cs="Calibri"/>
        </w:rPr>
        <w:t xml:space="preserve"> </w:t>
      </w:r>
    </w:p>
    <w:p w14:paraId="7D35D2EE" w14:textId="226D1A16" w:rsidR="008F3CC5" w:rsidRPr="00FF3DD0" w:rsidRDefault="008F3CC5" w:rsidP="00C92B3D">
      <w:pPr>
        <w:pStyle w:val="ListParagraph"/>
        <w:spacing w:after="0" w:line="360" w:lineRule="auto"/>
        <w:ind w:left="1080"/>
        <w:rPr>
          <w:rFonts w:asciiTheme="majorHAnsi" w:hAnsiTheme="majorHAnsi" w:cs="Calibri"/>
          <w:position w:val="-2"/>
        </w:rPr>
      </w:pPr>
      <w:r w:rsidRPr="00FF3DD0">
        <w:rPr>
          <w:rFonts w:asciiTheme="majorHAnsi" w:hAnsiTheme="majorHAnsi" w:cs="Calibri"/>
        </w:rPr>
        <w:t xml:space="preserve">appropriate processes </w:t>
      </w:r>
      <w:r w:rsidR="00FC48C6" w:rsidRPr="00FC48C6">
        <w:rPr>
          <w:rFonts w:asciiTheme="majorHAnsi" w:hAnsiTheme="majorHAnsi" w:cs="Calibri"/>
          <w:highlight w:val="yellow"/>
        </w:rPr>
        <w:t>were</w:t>
      </w:r>
      <w:r w:rsidR="00FC48C6">
        <w:rPr>
          <w:rFonts w:asciiTheme="majorHAnsi" w:hAnsiTheme="majorHAnsi" w:cs="Calibri"/>
        </w:rPr>
        <w:t xml:space="preserve"> </w:t>
      </w:r>
      <w:r w:rsidRPr="00FF3DD0">
        <w:rPr>
          <w:rFonts w:asciiTheme="majorHAnsi" w:hAnsiTheme="majorHAnsi" w:cs="Calibri"/>
        </w:rPr>
        <w:t>followed to manage the conflict.</w:t>
      </w:r>
    </w:p>
    <w:p w14:paraId="14EA018E" w14:textId="64B2B543" w:rsidR="008F3CC5" w:rsidRPr="00FF3DD0" w:rsidRDefault="008F3CC5" w:rsidP="008F3CC5">
      <w:pPr>
        <w:pStyle w:val="ListParagraph"/>
        <w:numPr>
          <w:ilvl w:val="0"/>
          <w:numId w:val="13"/>
        </w:numPr>
        <w:spacing w:after="0" w:line="360" w:lineRule="auto"/>
        <w:ind w:hanging="357"/>
        <w:rPr>
          <w:rFonts w:asciiTheme="majorHAnsi" w:hAnsiTheme="majorHAnsi" w:cs="Calibri"/>
          <w:position w:val="-2"/>
        </w:rPr>
      </w:pPr>
      <w:r w:rsidRPr="00FF3DD0">
        <w:rPr>
          <w:rFonts w:asciiTheme="majorHAnsi" w:hAnsiTheme="majorHAnsi" w:cs="Calibri"/>
        </w:rPr>
        <w:t xml:space="preserve">A </w:t>
      </w:r>
      <w:r w:rsidRPr="00FF3DD0">
        <w:rPr>
          <w:rFonts w:asciiTheme="majorHAnsi" w:hAnsiTheme="majorHAnsi" w:cs="Calibri"/>
          <w:i/>
          <w:iCs/>
        </w:rPr>
        <w:t>Conflict of Interest Disclosure Register and Statement</w:t>
      </w:r>
      <w:r w:rsidRPr="00FF3DD0">
        <w:rPr>
          <w:rFonts w:asciiTheme="majorHAnsi" w:hAnsiTheme="majorHAnsi" w:cs="Calibri"/>
        </w:rPr>
        <w:t xml:space="preserve"> must be completed by each member of the management team/staff member upon </w:t>
      </w:r>
      <w:r w:rsidR="004A37FC" w:rsidRPr="00446175">
        <w:rPr>
          <w:rFonts w:asciiTheme="majorHAnsi" w:hAnsiTheme="majorHAnsi" w:cs="Calibri"/>
          <w:highlight w:val="yellow"/>
        </w:rPr>
        <w:t>their</w:t>
      </w:r>
      <w:r w:rsidR="004A37FC" w:rsidRPr="00606541">
        <w:rPr>
          <w:rFonts w:asciiTheme="majorHAnsi" w:hAnsiTheme="majorHAnsi" w:cs="Calibri"/>
        </w:rPr>
        <w:t xml:space="preserve"> </w:t>
      </w:r>
      <w:r w:rsidRPr="00FF3DD0">
        <w:rPr>
          <w:rFonts w:asciiTheme="majorHAnsi" w:hAnsiTheme="majorHAnsi" w:cs="Calibri"/>
        </w:rPr>
        <w:t>appointment and annually thereafter. If the information in this statement changes during the year, the member shall disclose the change to the approved provider</w:t>
      </w:r>
      <w:r w:rsidR="002170CE" w:rsidRPr="00FF3DD0">
        <w:rPr>
          <w:rFonts w:asciiTheme="majorHAnsi" w:hAnsiTheme="majorHAnsi" w:cs="Calibri"/>
        </w:rPr>
        <w:t xml:space="preserve"> </w:t>
      </w:r>
      <w:r w:rsidRPr="00FF3DD0">
        <w:rPr>
          <w:rFonts w:asciiTheme="majorHAnsi" w:hAnsiTheme="majorHAnsi" w:cs="Calibri"/>
        </w:rPr>
        <w:t xml:space="preserve">and revise the disclosure statement accordingly. </w:t>
      </w:r>
    </w:p>
    <w:p w14:paraId="3568F566" w14:textId="77777777" w:rsidR="002C52B0" w:rsidRDefault="002C52B0" w:rsidP="002C52B0">
      <w:pPr>
        <w:spacing w:after="0" w:line="360" w:lineRule="auto"/>
        <w:rPr>
          <w:rFonts w:asciiTheme="majorHAnsi" w:hAnsiTheme="majorHAnsi"/>
          <w:color w:val="34ABC1"/>
          <w:sz w:val="24"/>
          <w:szCs w:val="24"/>
        </w:rPr>
      </w:pPr>
    </w:p>
    <w:p w14:paraId="704BEDBD" w14:textId="206F81BB" w:rsidR="00932FFE" w:rsidRPr="00FC48C6" w:rsidRDefault="00932FFE" w:rsidP="00932FFE">
      <w:pPr>
        <w:spacing w:after="0" w:line="360" w:lineRule="auto"/>
        <w:rPr>
          <w:rFonts w:asciiTheme="majorHAnsi" w:hAnsiTheme="majorHAnsi"/>
          <w:color w:val="34ABC1"/>
          <w:sz w:val="24"/>
          <w:szCs w:val="24"/>
        </w:rPr>
      </w:pPr>
      <w:bookmarkStart w:id="25" w:name="_Hlk210391035"/>
      <w:r w:rsidRPr="00FC48C6">
        <w:rPr>
          <w:rFonts w:cstheme="minorHAnsi"/>
          <w:color w:val="16A6C6"/>
          <w:sz w:val="24"/>
          <w:szCs w:val="24"/>
        </w:rPr>
        <w:t>EDUCATIONAL PROGRAM</w:t>
      </w:r>
    </w:p>
    <w:p w14:paraId="6152FB85" w14:textId="201C8848" w:rsidR="00932FFE" w:rsidRDefault="00385FF0" w:rsidP="00350DC6">
      <w:pPr>
        <w:spacing w:after="0" w:line="360" w:lineRule="auto"/>
        <w:rPr>
          <w:rFonts w:asciiTheme="majorHAnsi" w:hAnsiTheme="majorHAnsi" w:cs="Calibri"/>
        </w:rPr>
      </w:pPr>
      <w:r w:rsidRPr="00FC48C6">
        <w:rPr>
          <w:rFonts w:ascii="Calibri Light" w:hAnsi="Calibri Light" w:cs="Calibri"/>
        </w:rPr>
        <w:t xml:space="preserve">Our Service </w:t>
      </w:r>
      <w:r w:rsidR="00DE2AB4" w:rsidRPr="00FC48C6">
        <w:rPr>
          <w:rFonts w:ascii="Calibri Light" w:hAnsi="Calibri Light" w:cs="Calibri"/>
        </w:rPr>
        <w:t>aims</w:t>
      </w:r>
      <w:r w:rsidR="00350DC6" w:rsidRPr="00FC48C6">
        <w:rPr>
          <w:rFonts w:ascii="Calibri Light" w:hAnsi="Calibri Light" w:cs="Calibri"/>
        </w:rPr>
        <w:t xml:space="preserve"> to enhance children’s learning and development through </w:t>
      </w:r>
      <w:r w:rsidR="00014391" w:rsidRPr="00FC48C6">
        <w:rPr>
          <w:rFonts w:ascii="Calibri Light" w:hAnsi="Calibri Light" w:cs="Calibri"/>
        </w:rPr>
        <w:t>intentional</w:t>
      </w:r>
      <w:r w:rsidR="00350DC6" w:rsidRPr="00FC48C6">
        <w:rPr>
          <w:rFonts w:ascii="Calibri Light" w:hAnsi="Calibri Light" w:cs="Calibri"/>
        </w:rPr>
        <w:t xml:space="preserve"> pedagogical practices</w:t>
      </w:r>
      <w:r w:rsidR="00014391" w:rsidRPr="00FC48C6">
        <w:rPr>
          <w:rFonts w:ascii="Calibri Light" w:hAnsi="Calibri Light" w:cs="Calibri"/>
        </w:rPr>
        <w:t xml:space="preserve">, </w:t>
      </w:r>
      <w:r w:rsidR="00350DC6" w:rsidRPr="00FC48C6">
        <w:rPr>
          <w:rFonts w:ascii="Calibri Light" w:hAnsi="Calibri Light" w:cs="Calibri"/>
        </w:rPr>
        <w:t>a positive learning environment</w:t>
      </w:r>
      <w:r w:rsidR="00350DC6" w:rsidRPr="00D24FFC">
        <w:rPr>
          <w:rFonts w:ascii="Calibri Light" w:hAnsi="Calibri Light" w:cs="Calibri"/>
        </w:rPr>
        <w:t xml:space="preserve"> </w:t>
      </w:r>
      <w:r w:rsidR="00EE00C5" w:rsidRPr="00D24FFC">
        <w:rPr>
          <w:rFonts w:ascii="Calibri Light" w:hAnsi="Calibri Light" w:cs="Calibri"/>
        </w:rPr>
        <w:t xml:space="preserve">and </w:t>
      </w:r>
      <w:r w:rsidR="00014391" w:rsidRPr="00D24FFC">
        <w:rPr>
          <w:rFonts w:ascii="Calibri Light" w:hAnsi="Calibri Light" w:cs="Calibri"/>
        </w:rPr>
        <w:t xml:space="preserve">a </w:t>
      </w:r>
      <w:r w:rsidR="00EE00C5" w:rsidRPr="00D24FFC">
        <w:rPr>
          <w:rFonts w:ascii="Calibri Light" w:hAnsi="Calibri Light" w:cs="Calibri"/>
        </w:rPr>
        <w:t xml:space="preserve">program </w:t>
      </w:r>
      <w:r w:rsidR="00932FFE" w:rsidRPr="00D24FFC">
        <w:rPr>
          <w:rFonts w:asciiTheme="majorHAnsi" w:hAnsiTheme="majorHAnsi" w:cs="Calibri"/>
        </w:rPr>
        <w:t xml:space="preserve">based on an approved learning </w:t>
      </w:r>
      <w:r w:rsidR="00703419" w:rsidRPr="00D24FFC">
        <w:rPr>
          <w:rFonts w:asciiTheme="majorHAnsi" w:hAnsiTheme="majorHAnsi" w:cs="Calibri"/>
        </w:rPr>
        <w:t>framework</w:t>
      </w:r>
      <w:r w:rsidR="00703419">
        <w:rPr>
          <w:rFonts w:asciiTheme="majorHAnsi" w:hAnsiTheme="majorHAnsi" w:cs="Calibri"/>
        </w:rPr>
        <w:t xml:space="preserve">. </w:t>
      </w:r>
      <w:r w:rsidR="00F7664D" w:rsidRPr="00D24FFC">
        <w:rPr>
          <w:rFonts w:asciiTheme="majorHAnsi" w:hAnsiTheme="majorHAnsi" w:cs="Calibri"/>
        </w:rPr>
        <w:t>This approach</w:t>
      </w:r>
      <w:r w:rsidR="00932FFE" w:rsidRPr="00D24FFC">
        <w:rPr>
          <w:rFonts w:asciiTheme="majorHAnsi" w:hAnsiTheme="majorHAnsi" w:cs="Calibri"/>
        </w:rPr>
        <w:t xml:space="preserve"> </w:t>
      </w:r>
      <w:r w:rsidR="00F7664D" w:rsidRPr="00D24FFC">
        <w:rPr>
          <w:rFonts w:asciiTheme="majorHAnsi" w:hAnsiTheme="majorHAnsi" w:cs="Calibri"/>
        </w:rPr>
        <w:t>supports</w:t>
      </w:r>
      <w:r w:rsidR="00932FFE" w:rsidRPr="00D24FFC">
        <w:rPr>
          <w:rFonts w:asciiTheme="majorHAnsi" w:hAnsiTheme="majorHAnsi" w:cs="Calibri"/>
        </w:rPr>
        <w:t xml:space="preserve"> each child’s sense of identity and wellbeing</w:t>
      </w:r>
      <w:r w:rsidR="00350DC6" w:rsidRPr="00D24FFC">
        <w:rPr>
          <w:rFonts w:asciiTheme="majorHAnsi" w:hAnsiTheme="majorHAnsi" w:cs="Calibri"/>
        </w:rPr>
        <w:t xml:space="preserve"> </w:t>
      </w:r>
      <w:r w:rsidR="00C926A3" w:rsidRPr="00D24FFC">
        <w:rPr>
          <w:rFonts w:asciiTheme="majorHAnsi" w:hAnsiTheme="majorHAnsi" w:cs="Calibri"/>
        </w:rPr>
        <w:t>and aligns</w:t>
      </w:r>
      <w:r w:rsidR="00350DC6" w:rsidRPr="00D24FFC">
        <w:rPr>
          <w:rFonts w:asciiTheme="majorHAnsi" w:hAnsiTheme="majorHAnsi" w:cs="Calibri"/>
        </w:rPr>
        <w:t xml:space="preserve"> with the principles and practices outlined </w:t>
      </w:r>
      <w:r w:rsidR="00C926A3" w:rsidRPr="00D24FFC">
        <w:rPr>
          <w:rFonts w:asciiTheme="majorHAnsi" w:hAnsiTheme="majorHAnsi" w:cs="Calibri"/>
        </w:rPr>
        <w:t xml:space="preserve">in </w:t>
      </w:r>
      <w:r w:rsidR="00284985" w:rsidRPr="00D24FFC">
        <w:rPr>
          <w:rFonts w:asciiTheme="majorHAnsi" w:hAnsiTheme="majorHAnsi" w:cs="Calibri"/>
        </w:rPr>
        <w:t>our</w:t>
      </w:r>
      <w:r w:rsidR="00350DC6" w:rsidRPr="00D24FFC">
        <w:rPr>
          <w:rFonts w:asciiTheme="majorHAnsi" w:hAnsiTheme="majorHAnsi" w:cs="Calibri"/>
        </w:rPr>
        <w:t xml:space="preserve"> </w:t>
      </w:r>
      <w:r w:rsidR="00350DC6" w:rsidRPr="00D24FFC">
        <w:rPr>
          <w:rFonts w:asciiTheme="majorHAnsi" w:hAnsiTheme="majorHAnsi" w:cs="Calibri"/>
          <w:i/>
          <w:iCs/>
        </w:rPr>
        <w:t>Educational Program Policy</w:t>
      </w:r>
      <w:r w:rsidR="00350DC6" w:rsidRPr="00D24FFC">
        <w:rPr>
          <w:rFonts w:asciiTheme="majorHAnsi" w:hAnsiTheme="majorHAnsi" w:cs="Calibri"/>
        </w:rPr>
        <w:t>.</w:t>
      </w:r>
      <w:r w:rsidR="00EE00C5" w:rsidRPr="00D24FFC">
        <w:rPr>
          <w:rFonts w:ascii="Calibri Light" w:hAnsi="Calibri Light" w:cs="Calibri"/>
        </w:rPr>
        <w:t xml:space="preserve"> The approved provider will </w:t>
      </w:r>
      <w:r w:rsidR="00EE00C5" w:rsidRPr="00D24FFC">
        <w:rPr>
          <w:rFonts w:asciiTheme="majorHAnsi" w:hAnsiTheme="majorHAnsi" w:cs="Calibri"/>
        </w:rPr>
        <w:t xml:space="preserve">ensure the educational program meets the educational and developmental needs of all children enrolled at the Service. An educational leader will be appointed </w:t>
      </w:r>
      <w:r w:rsidR="00CD50BD" w:rsidRPr="00D24FFC">
        <w:rPr>
          <w:rFonts w:asciiTheme="majorHAnsi" w:hAnsiTheme="majorHAnsi" w:cs="Calibri"/>
        </w:rPr>
        <w:t xml:space="preserve">and supported </w:t>
      </w:r>
      <w:r w:rsidR="00EE00C5" w:rsidRPr="00D24FFC">
        <w:rPr>
          <w:rFonts w:asciiTheme="majorHAnsi" w:hAnsiTheme="majorHAnsi" w:cs="Calibri"/>
        </w:rPr>
        <w:t>by the approved provider</w:t>
      </w:r>
      <w:r w:rsidR="00CD50BD" w:rsidRPr="00D24FFC">
        <w:rPr>
          <w:rFonts w:asciiTheme="majorHAnsi" w:hAnsiTheme="majorHAnsi" w:cs="Calibri"/>
        </w:rPr>
        <w:t xml:space="preserve"> to lead the development and implementation of the educational program and assessment and planning cycle</w:t>
      </w:r>
      <w:r w:rsidR="00EE00C5" w:rsidRPr="00D24FFC">
        <w:rPr>
          <w:rFonts w:asciiTheme="majorHAnsi" w:hAnsiTheme="majorHAnsi" w:cs="Calibri"/>
        </w:rPr>
        <w:t>.</w:t>
      </w:r>
    </w:p>
    <w:bookmarkEnd w:id="25"/>
    <w:p w14:paraId="25E8D9C7" w14:textId="77777777" w:rsidR="008E3378" w:rsidRDefault="008E3378" w:rsidP="008E3378">
      <w:pPr>
        <w:spacing w:after="0" w:line="360" w:lineRule="auto"/>
        <w:rPr>
          <w:rFonts w:cstheme="minorHAnsi"/>
          <w:color w:val="16A6C6"/>
          <w:sz w:val="24"/>
          <w:szCs w:val="24"/>
        </w:rPr>
      </w:pPr>
    </w:p>
    <w:p w14:paraId="129142BC" w14:textId="77777777" w:rsidR="008E3378" w:rsidRPr="00FC48C6" w:rsidRDefault="008E3378" w:rsidP="008E3378">
      <w:pPr>
        <w:spacing w:after="0" w:line="360" w:lineRule="auto"/>
        <w:rPr>
          <w:rFonts w:cstheme="minorHAnsi"/>
          <w:color w:val="16A6C6"/>
          <w:sz w:val="24"/>
          <w:szCs w:val="24"/>
        </w:rPr>
      </w:pPr>
      <w:bookmarkStart w:id="26" w:name="_Hlk210391055"/>
      <w:r w:rsidRPr="00FC48C6">
        <w:rPr>
          <w:rFonts w:cstheme="minorHAnsi"/>
          <w:color w:val="16A6C6"/>
          <w:sz w:val="24"/>
          <w:szCs w:val="24"/>
        </w:rPr>
        <w:t>MANAGEMENT OF COMPLAINTS</w:t>
      </w:r>
    </w:p>
    <w:p w14:paraId="49ED9E8D" w14:textId="08316BDD" w:rsidR="008E3378" w:rsidRPr="008E3378" w:rsidRDefault="00B02EF1" w:rsidP="00B02EF1">
      <w:pPr>
        <w:spacing w:after="0" w:line="360" w:lineRule="auto"/>
        <w:rPr>
          <w:rFonts w:asciiTheme="majorHAnsi" w:hAnsiTheme="majorHAnsi" w:cs="Calibri"/>
        </w:rPr>
      </w:pPr>
      <w:r w:rsidRPr="00FC48C6">
        <w:rPr>
          <w:rFonts w:asciiTheme="majorHAnsi" w:hAnsiTheme="majorHAnsi" w:cs="Calibri"/>
        </w:rPr>
        <w:t xml:space="preserve">Our </w:t>
      </w:r>
      <w:r w:rsidRPr="00FC48C6">
        <w:rPr>
          <w:rFonts w:asciiTheme="majorHAnsi" w:hAnsiTheme="majorHAnsi" w:cs="Calibri"/>
          <w:i/>
          <w:iCs/>
        </w:rPr>
        <w:t>Dealing with Complaints Policy</w:t>
      </w:r>
      <w:r w:rsidRPr="00FC48C6">
        <w:rPr>
          <w:rFonts w:asciiTheme="majorHAnsi" w:hAnsiTheme="majorHAnsi" w:cs="Calibri"/>
        </w:rPr>
        <w:t xml:space="preserve"> and </w:t>
      </w:r>
      <w:r w:rsidR="00085B52" w:rsidRPr="00FC48C6">
        <w:rPr>
          <w:rFonts w:asciiTheme="majorHAnsi" w:hAnsiTheme="majorHAnsi" w:cs="Calibri"/>
        </w:rPr>
        <w:t xml:space="preserve">associated procedures </w:t>
      </w:r>
      <w:r w:rsidRPr="00FC48C6">
        <w:rPr>
          <w:rFonts w:asciiTheme="majorHAnsi" w:hAnsiTheme="majorHAnsi" w:cs="Calibri"/>
        </w:rPr>
        <w:t>support and encourage children, families, parents,</w:t>
      </w:r>
      <w:r w:rsidR="002170CE" w:rsidRPr="00FC48C6">
        <w:rPr>
          <w:rFonts w:asciiTheme="majorHAnsi" w:hAnsiTheme="majorHAnsi" w:cs="Calibri"/>
        </w:rPr>
        <w:t xml:space="preserve"> educators</w:t>
      </w:r>
      <w:r w:rsidR="002170CE" w:rsidRPr="00D24FFC">
        <w:rPr>
          <w:rFonts w:asciiTheme="majorHAnsi" w:hAnsiTheme="majorHAnsi" w:cs="Calibri"/>
        </w:rPr>
        <w:t>, staff,</w:t>
      </w:r>
      <w:r w:rsidRPr="00D24FFC">
        <w:rPr>
          <w:rFonts w:asciiTheme="majorHAnsi" w:hAnsiTheme="majorHAnsi" w:cs="Calibri"/>
        </w:rPr>
        <w:t xml:space="preserve"> visitors, students and members of the community to lodge a grievance or complaint with </w:t>
      </w:r>
      <w:r w:rsidR="0044757B" w:rsidRPr="00D24FFC">
        <w:rPr>
          <w:rFonts w:asciiTheme="majorHAnsi" w:hAnsiTheme="majorHAnsi" w:cs="Calibri"/>
        </w:rPr>
        <w:t xml:space="preserve">the assurance that all matters will be handled </w:t>
      </w:r>
      <w:r w:rsidRPr="00D24FFC">
        <w:rPr>
          <w:rFonts w:asciiTheme="majorHAnsi" w:hAnsiTheme="majorHAnsi" w:cs="Calibri"/>
        </w:rPr>
        <w:t>conscientiously and confidentially.</w:t>
      </w:r>
      <w:r w:rsidRPr="00D24FFC">
        <w:t xml:space="preserve"> </w:t>
      </w:r>
      <w:r w:rsidRPr="00D24FFC">
        <w:rPr>
          <w:rFonts w:asciiTheme="majorHAnsi" w:hAnsiTheme="majorHAnsi" w:cs="Calibri"/>
        </w:rPr>
        <w:t>Our Service ensures our complaint processes are child-focused and easily understood by children, young people and families and are accessible, effective and culturally safe.</w:t>
      </w:r>
      <w:r w:rsidRPr="00B02EF1">
        <w:rPr>
          <w:rFonts w:asciiTheme="majorHAnsi" w:hAnsiTheme="majorHAnsi" w:cs="Calibri"/>
        </w:rPr>
        <w:t xml:space="preserve"> </w:t>
      </w:r>
    </w:p>
    <w:bookmarkEnd w:id="26"/>
    <w:p w14:paraId="605D9E23" w14:textId="77777777" w:rsidR="00932FFE" w:rsidRDefault="00932FFE" w:rsidP="00932FFE">
      <w:pPr>
        <w:spacing w:after="0" w:line="360" w:lineRule="auto"/>
        <w:rPr>
          <w:rFonts w:asciiTheme="majorHAnsi" w:hAnsiTheme="majorHAnsi"/>
          <w:color w:val="34ABC1"/>
          <w:sz w:val="24"/>
          <w:szCs w:val="24"/>
        </w:rPr>
      </w:pPr>
    </w:p>
    <w:p w14:paraId="23E2E4F9" w14:textId="3FBEE55A" w:rsidR="003E58DD" w:rsidRPr="00FF087F" w:rsidRDefault="003E58DD" w:rsidP="003E58DD">
      <w:pPr>
        <w:spacing w:after="0" w:line="360" w:lineRule="auto"/>
        <w:rPr>
          <w:rFonts w:cstheme="minorHAnsi"/>
          <w:color w:val="16A6C6"/>
          <w:sz w:val="24"/>
          <w:szCs w:val="24"/>
        </w:rPr>
      </w:pPr>
      <w:bookmarkStart w:id="27" w:name="_Hlk210391103"/>
      <w:r w:rsidRPr="00FF087F">
        <w:rPr>
          <w:rFonts w:cstheme="minorHAnsi"/>
          <w:color w:val="16A6C6"/>
          <w:sz w:val="24"/>
          <w:szCs w:val="24"/>
        </w:rPr>
        <w:t>BUSINESS AND FINANCIA</w:t>
      </w:r>
      <w:r w:rsidR="00C86ED6" w:rsidRPr="00FF087F">
        <w:rPr>
          <w:rFonts w:cstheme="minorHAnsi"/>
          <w:color w:val="16A6C6"/>
          <w:sz w:val="24"/>
          <w:szCs w:val="24"/>
        </w:rPr>
        <w:t>L PLANS</w:t>
      </w:r>
      <w:r w:rsidRPr="00FF087F">
        <w:rPr>
          <w:rFonts w:cstheme="minorHAnsi"/>
          <w:color w:val="16A6C6"/>
          <w:sz w:val="24"/>
          <w:szCs w:val="24"/>
        </w:rPr>
        <w:t xml:space="preserve"> </w:t>
      </w:r>
    </w:p>
    <w:p w14:paraId="2C112E30" w14:textId="000A0D01" w:rsidR="00725A8E" w:rsidRDefault="00725A8E" w:rsidP="00D86475">
      <w:pPr>
        <w:spacing w:after="0" w:line="360" w:lineRule="auto"/>
        <w:rPr>
          <w:rFonts w:asciiTheme="majorHAnsi" w:hAnsiTheme="majorHAnsi"/>
        </w:rPr>
      </w:pPr>
      <w:r w:rsidRPr="00D24FFC">
        <w:rPr>
          <w:rFonts w:asciiTheme="majorHAnsi" w:hAnsiTheme="majorHAnsi"/>
        </w:rPr>
        <w:lastRenderedPageBreak/>
        <w:t xml:space="preserve">Our Service aims to comply with the Child Care Subsidy legislative requirements associated with operating a fee reduction service for eligible families. We are committed to </w:t>
      </w:r>
      <w:r w:rsidR="00223B7E" w:rsidRPr="00223B7E">
        <w:rPr>
          <w:rFonts w:asciiTheme="majorHAnsi" w:hAnsiTheme="majorHAnsi"/>
          <w:highlight w:val="yellow"/>
        </w:rPr>
        <w:t>meeting</w:t>
      </w:r>
      <w:r w:rsidRPr="00D24FFC">
        <w:rPr>
          <w:rFonts w:asciiTheme="majorHAnsi" w:hAnsiTheme="majorHAnsi"/>
        </w:rPr>
        <w:t xml:space="preserve"> our obligations to maintain financial integrity and have effective compliance systems in place to ensure child care funding is administered appropriately. Management will continuously examine our business and service model to identify opportunities to cater to the needs of our families and community.</w:t>
      </w:r>
      <w:r w:rsidR="00F60F19" w:rsidRPr="00D24FFC">
        <w:rPr>
          <w:rFonts w:asciiTheme="majorHAnsi" w:hAnsiTheme="majorHAnsi"/>
        </w:rPr>
        <w:t xml:space="preserve"> Management will ensure a strategic plan and business plan </w:t>
      </w:r>
      <w:r w:rsidR="00223B7E" w:rsidRPr="00223B7E">
        <w:rPr>
          <w:rFonts w:asciiTheme="majorHAnsi" w:hAnsiTheme="majorHAnsi"/>
          <w:highlight w:val="yellow"/>
        </w:rPr>
        <w:t>are</w:t>
      </w:r>
      <w:r w:rsidR="00F60F19" w:rsidRPr="00D24FFC">
        <w:rPr>
          <w:rFonts w:asciiTheme="majorHAnsi" w:hAnsiTheme="majorHAnsi"/>
        </w:rPr>
        <w:t xml:space="preserve"> developed for the Service, in alignment with the Service Philosophy and purpose.</w:t>
      </w:r>
    </w:p>
    <w:p w14:paraId="3CB867E9" w14:textId="77777777" w:rsidR="00D86475" w:rsidRDefault="00D86475" w:rsidP="00D86475">
      <w:pPr>
        <w:spacing w:after="0" w:line="360" w:lineRule="auto"/>
        <w:rPr>
          <w:rFonts w:asciiTheme="majorHAnsi" w:hAnsiTheme="majorHAnsi"/>
        </w:rPr>
      </w:pPr>
    </w:p>
    <w:p w14:paraId="0080EB80" w14:textId="0CFB4838" w:rsidR="00725A8E" w:rsidRPr="00B5142C" w:rsidRDefault="00725A8E" w:rsidP="00D86475">
      <w:pPr>
        <w:spacing w:after="0" w:line="360" w:lineRule="auto"/>
        <w:rPr>
          <w:rFonts w:ascii="Calibri" w:hAnsi="Calibri" w:cs="Calibri"/>
        </w:rPr>
      </w:pPr>
      <w:r w:rsidRPr="00B5142C">
        <w:rPr>
          <w:rFonts w:ascii="Calibri" w:hAnsi="Calibri" w:cs="Calibri"/>
        </w:rPr>
        <w:t>The approved provider will:</w:t>
      </w:r>
    </w:p>
    <w:p w14:paraId="696364B8" w14:textId="27ACFC59" w:rsidR="00932FFE" w:rsidRPr="00B5142C" w:rsidRDefault="00725A8E" w:rsidP="00D86475">
      <w:pPr>
        <w:pStyle w:val="ListParagraph"/>
        <w:numPr>
          <w:ilvl w:val="0"/>
          <w:numId w:val="17"/>
        </w:numPr>
        <w:spacing w:after="0" w:line="360" w:lineRule="auto"/>
        <w:rPr>
          <w:rFonts w:asciiTheme="majorHAnsi" w:hAnsiTheme="majorHAnsi"/>
        </w:rPr>
      </w:pPr>
      <w:r w:rsidRPr="00B5142C">
        <w:rPr>
          <w:rFonts w:asciiTheme="majorHAnsi" w:hAnsiTheme="majorHAnsi"/>
        </w:rPr>
        <w:t>ensure</w:t>
      </w:r>
      <w:r w:rsidR="00932FFE" w:rsidRPr="00B5142C">
        <w:rPr>
          <w:rFonts w:asciiTheme="majorHAnsi" w:hAnsiTheme="majorHAnsi"/>
        </w:rPr>
        <w:t xml:space="preserve"> the Service remains financially viable and can meet its debts and other obligations as they fall due</w:t>
      </w:r>
      <w:r w:rsidR="00B048AB" w:rsidRPr="00B5142C">
        <w:rPr>
          <w:rFonts w:asciiTheme="majorHAnsi" w:hAnsiTheme="majorHAnsi"/>
        </w:rPr>
        <w:t xml:space="preserve"> by developing and implementing a budget or other financial management plan</w:t>
      </w:r>
    </w:p>
    <w:p w14:paraId="1955AB18" w14:textId="32B057DA" w:rsidR="00932FFE" w:rsidRPr="00CB3BC0" w:rsidRDefault="00725A8E" w:rsidP="00932FFE">
      <w:pPr>
        <w:pStyle w:val="ListParagraph"/>
        <w:numPr>
          <w:ilvl w:val="0"/>
          <w:numId w:val="17"/>
        </w:numPr>
        <w:spacing w:after="0" w:line="360" w:lineRule="auto"/>
        <w:rPr>
          <w:rFonts w:asciiTheme="majorHAnsi" w:hAnsiTheme="majorHAnsi"/>
        </w:rPr>
      </w:pPr>
      <w:r w:rsidRPr="00B5142C">
        <w:rPr>
          <w:rFonts w:asciiTheme="majorHAnsi" w:hAnsiTheme="majorHAnsi"/>
        </w:rPr>
        <w:t xml:space="preserve">ensure </w:t>
      </w:r>
      <w:r w:rsidR="00932FFE" w:rsidRPr="00B5142C">
        <w:rPr>
          <w:rFonts w:asciiTheme="majorHAnsi" w:hAnsiTheme="majorHAnsi"/>
        </w:rPr>
        <w:t>the Service holds a current insurance policy for public liability with a minimum</w:t>
      </w:r>
      <w:r w:rsidR="00932FFE" w:rsidRPr="00606541">
        <w:rPr>
          <w:rFonts w:asciiTheme="majorHAnsi" w:hAnsiTheme="majorHAnsi"/>
        </w:rPr>
        <w:t xml:space="preserve"> cover of $10, 000, 000 [or public liability provided by the Government of a State or Territory in respect </w:t>
      </w:r>
      <w:r w:rsidR="00B5142C" w:rsidRPr="00B5142C">
        <w:rPr>
          <w:rFonts w:asciiTheme="majorHAnsi" w:hAnsiTheme="majorHAnsi"/>
          <w:highlight w:val="yellow"/>
        </w:rPr>
        <w:t>of</w:t>
      </w:r>
      <w:r w:rsidR="00932FFE" w:rsidRPr="00606541">
        <w:rPr>
          <w:rFonts w:asciiTheme="majorHAnsi" w:hAnsiTheme="majorHAnsi"/>
        </w:rPr>
        <w:t xml:space="preserve"> an education and care </w:t>
      </w:r>
      <w:r w:rsidR="00FB56F9" w:rsidRPr="00B5142C">
        <w:rPr>
          <w:rFonts w:asciiTheme="majorHAnsi" w:hAnsiTheme="majorHAnsi"/>
        </w:rPr>
        <w:t>S</w:t>
      </w:r>
      <w:r w:rsidR="00932FFE" w:rsidRPr="00B5142C">
        <w:rPr>
          <w:rFonts w:asciiTheme="majorHAnsi" w:hAnsiTheme="majorHAnsi"/>
        </w:rPr>
        <w:t>ervice]</w:t>
      </w:r>
      <w:r w:rsidR="00F3465F" w:rsidRPr="00B5142C">
        <w:rPr>
          <w:rFonts w:asciiTheme="majorHAnsi" w:hAnsiTheme="majorHAnsi"/>
        </w:rPr>
        <w:t xml:space="preserve"> and that insurance documents are available upon request</w:t>
      </w:r>
    </w:p>
    <w:p w14:paraId="400EE868" w14:textId="792AF552" w:rsidR="00932FFE" w:rsidRPr="00606541" w:rsidRDefault="00725A8E" w:rsidP="00932FFE">
      <w:pPr>
        <w:numPr>
          <w:ilvl w:val="0"/>
          <w:numId w:val="17"/>
        </w:numPr>
        <w:spacing w:after="0" w:line="360" w:lineRule="auto"/>
        <w:rPr>
          <w:rFonts w:asciiTheme="majorHAnsi" w:hAnsiTheme="majorHAnsi" w:cs="Calibri"/>
        </w:rPr>
      </w:pPr>
      <w:r w:rsidRPr="00606541">
        <w:rPr>
          <w:rFonts w:asciiTheme="majorHAnsi" w:hAnsiTheme="majorHAnsi" w:cs="Calibri"/>
        </w:rPr>
        <w:t>review</w:t>
      </w:r>
      <w:r w:rsidR="00932FFE" w:rsidRPr="00606541">
        <w:rPr>
          <w:rFonts w:asciiTheme="majorHAnsi" w:hAnsiTheme="majorHAnsi" w:cs="Calibri"/>
        </w:rPr>
        <w:t xml:space="preserve"> the Service’s budget and monitor</w:t>
      </w:r>
      <w:r w:rsidR="00932FFE" w:rsidRPr="000024F5">
        <w:rPr>
          <w:rFonts w:asciiTheme="majorHAnsi" w:hAnsiTheme="majorHAnsi" w:cs="Calibri"/>
          <w:strike/>
          <w:highlight w:val="yellow"/>
        </w:rPr>
        <w:t>ing</w:t>
      </w:r>
      <w:r w:rsidR="00932FFE" w:rsidRPr="00606541">
        <w:rPr>
          <w:rFonts w:asciiTheme="majorHAnsi" w:hAnsiTheme="majorHAnsi" w:cs="Calibri"/>
        </w:rPr>
        <w:t xml:space="preserve"> financial performance and management to ensure the Service is solvent at all times and has sound financial strength</w:t>
      </w:r>
    </w:p>
    <w:p w14:paraId="16F6B8E6" w14:textId="70AAEE55" w:rsidR="00932FFE" w:rsidRPr="00606541" w:rsidRDefault="00725A8E" w:rsidP="00932FFE">
      <w:pPr>
        <w:numPr>
          <w:ilvl w:val="0"/>
          <w:numId w:val="17"/>
        </w:numPr>
        <w:spacing w:after="0" w:line="360" w:lineRule="auto"/>
        <w:rPr>
          <w:rFonts w:asciiTheme="majorHAnsi" w:hAnsiTheme="majorHAnsi" w:cs="Calibri"/>
        </w:rPr>
      </w:pPr>
      <w:r w:rsidRPr="00606541">
        <w:rPr>
          <w:rFonts w:asciiTheme="majorHAnsi" w:hAnsiTheme="majorHAnsi" w:cs="Calibri"/>
        </w:rPr>
        <w:t>approve</w:t>
      </w:r>
      <w:r w:rsidR="00932FFE" w:rsidRPr="00606541">
        <w:rPr>
          <w:rFonts w:asciiTheme="majorHAnsi" w:hAnsiTheme="majorHAnsi" w:cs="Calibri"/>
        </w:rPr>
        <w:t xml:space="preserve"> annual financial statements and </w:t>
      </w:r>
      <w:r w:rsidR="007C2FE5" w:rsidRPr="007C2FE5">
        <w:rPr>
          <w:rFonts w:asciiTheme="majorHAnsi" w:hAnsiTheme="majorHAnsi" w:cs="Calibri"/>
          <w:highlight w:val="yellow"/>
        </w:rPr>
        <w:t>provide</w:t>
      </w:r>
      <w:r w:rsidR="00932FFE" w:rsidRPr="00606541">
        <w:rPr>
          <w:rFonts w:asciiTheme="majorHAnsi" w:hAnsiTheme="majorHAnsi" w:cs="Calibri"/>
        </w:rPr>
        <w:t xml:space="preserve"> required reports to government b</w:t>
      </w:r>
      <w:r w:rsidR="00932FFE" w:rsidRPr="00D86475">
        <w:rPr>
          <w:rFonts w:asciiTheme="majorHAnsi" w:hAnsiTheme="majorHAnsi" w:cs="Calibri"/>
        </w:rPr>
        <w:t>odies</w:t>
      </w:r>
      <w:r w:rsidR="007C2FE5" w:rsidRPr="00D86475">
        <w:rPr>
          <w:rFonts w:asciiTheme="majorHAnsi" w:hAnsiTheme="majorHAnsi" w:cs="Calibri"/>
        </w:rPr>
        <w:t>,</w:t>
      </w:r>
      <w:r w:rsidR="00932FFE" w:rsidRPr="00D86475">
        <w:rPr>
          <w:rFonts w:asciiTheme="majorHAnsi" w:hAnsiTheme="majorHAnsi" w:cs="Calibri"/>
        </w:rPr>
        <w:t xml:space="preserve"> and</w:t>
      </w:r>
      <w:r w:rsidR="00932FFE" w:rsidRPr="00606541">
        <w:rPr>
          <w:rFonts w:asciiTheme="majorHAnsi" w:hAnsiTheme="majorHAnsi" w:cs="Calibri"/>
        </w:rPr>
        <w:t xml:space="preserve"> </w:t>
      </w:r>
      <w:r w:rsidR="007C2FE5" w:rsidRPr="007C2FE5">
        <w:rPr>
          <w:rFonts w:asciiTheme="majorHAnsi" w:hAnsiTheme="majorHAnsi" w:cs="Calibri"/>
          <w:highlight w:val="yellow"/>
        </w:rPr>
        <w:t>maintain</w:t>
      </w:r>
      <w:r w:rsidR="00932FFE" w:rsidRPr="00606541">
        <w:rPr>
          <w:rFonts w:asciiTheme="majorHAnsi" w:hAnsiTheme="majorHAnsi" w:cs="Calibri"/>
        </w:rPr>
        <w:t xml:space="preserve"> appropriate delegations and internal controls</w:t>
      </w:r>
    </w:p>
    <w:p w14:paraId="46910A4D" w14:textId="2F0D98C9" w:rsidR="00D61110" w:rsidRPr="00417A47" w:rsidRDefault="00932FFE" w:rsidP="003E58DD">
      <w:pPr>
        <w:pStyle w:val="ListParagraph"/>
        <w:numPr>
          <w:ilvl w:val="0"/>
          <w:numId w:val="17"/>
        </w:numPr>
        <w:spacing w:after="0" w:line="360" w:lineRule="auto"/>
        <w:rPr>
          <w:rFonts w:asciiTheme="majorHAnsi" w:hAnsiTheme="majorHAnsi"/>
        </w:rPr>
      </w:pPr>
      <w:r w:rsidRPr="00606541">
        <w:rPr>
          <w:rFonts w:asciiTheme="majorHAnsi" w:hAnsiTheme="majorHAnsi"/>
        </w:rPr>
        <w:t>comply with funding agreements where appropriate</w:t>
      </w:r>
      <w:r w:rsidR="00606541">
        <w:rPr>
          <w:rFonts w:asciiTheme="majorHAnsi" w:hAnsiTheme="majorHAnsi"/>
        </w:rPr>
        <w:t>.</w:t>
      </w:r>
      <w:r w:rsidRPr="00606541">
        <w:rPr>
          <w:rFonts w:asciiTheme="majorHAnsi" w:hAnsiTheme="majorHAnsi" w:cs="Calibri"/>
        </w:rPr>
        <w:t xml:space="preserve"> </w:t>
      </w:r>
      <w:bookmarkEnd w:id="27"/>
    </w:p>
    <w:p w14:paraId="187406FF" w14:textId="77777777" w:rsidR="00112769" w:rsidRPr="007C2FE5" w:rsidRDefault="00112769" w:rsidP="003E58DD">
      <w:pPr>
        <w:spacing w:after="0" w:line="360" w:lineRule="auto"/>
        <w:rPr>
          <w:rFonts w:ascii="Calibri" w:hAnsi="Calibri" w:cs="Calibri"/>
          <w:color w:val="16A6C6"/>
          <w:sz w:val="24"/>
          <w:szCs w:val="24"/>
        </w:rPr>
      </w:pPr>
    </w:p>
    <w:p w14:paraId="6AD2E406" w14:textId="6AE619AE" w:rsidR="003E58DD" w:rsidRPr="007C2FE5" w:rsidRDefault="00D61110" w:rsidP="003E58DD">
      <w:pPr>
        <w:spacing w:after="0" w:line="360" w:lineRule="auto"/>
        <w:rPr>
          <w:rFonts w:ascii="Calibri" w:hAnsi="Calibri" w:cs="Calibri"/>
          <w:color w:val="16A6C6"/>
          <w:sz w:val="24"/>
          <w:szCs w:val="24"/>
        </w:rPr>
      </w:pPr>
      <w:r w:rsidRPr="007C2FE5">
        <w:rPr>
          <w:rFonts w:ascii="Calibri" w:hAnsi="Calibri" w:cs="Calibri"/>
          <w:color w:val="16A6C6"/>
          <w:sz w:val="24"/>
          <w:szCs w:val="24"/>
        </w:rPr>
        <w:t>OWNERSHIP AND DISCLOSURE REQUIREMENTS</w:t>
      </w:r>
    </w:p>
    <w:p w14:paraId="2A1A1F6D" w14:textId="530ECB13" w:rsidR="00C16FB8" w:rsidRDefault="00D020BE" w:rsidP="003E58DD">
      <w:pPr>
        <w:spacing w:after="0" w:line="360" w:lineRule="auto"/>
        <w:rPr>
          <w:rFonts w:asciiTheme="majorHAnsi" w:hAnsiTheme="majorHAnsi"/>
        </w:rPr>
      </w:pPr>
      <w:r w:rsidRPr="007C2FE5">
        <w:rPr>
          <w:rFonts w:asciiTheme="majorHAnsi" w:hAnsiTheme="majorHAnsi"/>
        </w:rPr>
        <w:t>The approved provider will maintain</w:t>
      </w:r>
      <w:r w:rsidRPr="00D020BE">
        <w:rPr>
          <w:rFonts w:asciiTheme="majorHAnsi" w:hAnsiTheme="majorHAnsi"/>
        </w:rPr>
        <w:t xml:space="preserve"> transparency in governance and ownership arrangements by disclosing to </w:t>
      </w:r>
      <w:r w:rsidR="00C16FB8" w:rsidRPr="00D020BE">
        <w:rPr>
          <w:rFonts w:asciiTheme="majorHAnsi" w:hAnsiTheme="majorHAnsi"/>
        </w:rPr>
        <w:t>the regulatory authority</w:t>
      </w:r>
      <w:r w:rsidRPr="00D020BE">
        <w:rPr>
          <w:rFonts w:asciiTheme="majorHAnsi" w:hAnsiTheme="majorHAnsi"/>
        </w:rPr>
        <w:t>, as required, the names of any related entities and any subsequent changes</w:t>
      </w:r>
      <w:r w:rsidR="00C16FB8">
        <w:rPr>
          <w:rFonts w:asciiTheme="majorHAnsi" w:hAnsiTheme="majorHAnsi"/>
        </w:rPr>
        <w:t xml:space="preserve"> within the required timeframes</w:t>
      </w:r>
      <w:r w:rsidRPr="00D020BE">
        <w:rPr>
          <w:rFonts w:asciiTheme="majorHAnsi" w:hAnsiTheme="majorHAnsi"/>
        </w:rPr>
        <w:t xml:space="preserve">. The approved provider will </w:t>
      </w:r>
      <w:r w:rsidR="009A689D" w:rsidRPr="007C2FE5">
        <w:rPr>
          <w:rFonts w:asciiTheme="majorHAnsi" w:hAnsiTheme="majorHAnsi"/>
          <w:highlight w:val="yellow"/>
        </w:rPr>
        <w:t>take reasonable steps to</w:t>
      </w:r>
      <w:r w:rsidR="009A689D">
        <w:rPr>
          <w:rFonts w:asciiTheme="majorHAnsi" w:hAnsiTheme="majorHAnsi"/>
        </w:rPr>
        <w:t xml:space="preserve"> </w:t>
      </w:r>
      <w:r w:rsidR="00C16FB8">
        <w:rPr>
          <w:rFonts w:asciiTheme="majorHAnsi" w:hAnsiTheme="majorHAnsi"/>
        </w:rPr>
        <w:t>clearly</w:t>
      </w:r>
      <w:r w:rsidRPr="00D020BE">
        <w:rPr>
          <w:rFonts w:asciiTheme="majorHAnsi" w:hAnsiTheme="majorHAnsi"/>
        </w:rPr>
        <w:t xml:space="preserve"> demonstrate </w:t>
      </w:r>
      <w:r w:rsidRPr="007C2FE5">
        <w:rPr>
          <w:rFonts w:asciiTheme="majorHAnsi" w:hAnsiTheme="majorHAnsi"/>
          <w:highlight w:val="yellow"/>
        </w:rPr>
        <w:t>the</w:t>
      </w:r>
      <w:r w:rsidR="003B7D1F" w:rsidRPr="007C2FE5">
        <w:rPr>
          <w:rFonts w:asciiTheme="majorHAnsi" w:hAnsiTheme="majorHAnsi"/>
          <w:highlight w:val="yellow"/>
        </w:rPr>
        <w:t>ir</w:t>
      </w:r>
      <w:r w:rsidRPr="00D020BE">
        <w:rPr>
          <w:rFonts w:asciiTheme="majorHAnsi" w:hAnsiTheme="majorHAnsi"/>
        </w:rPr>
        <w:t xml:space="preserve"> ownership structure</w:t>
      </w:r>
      <w:r w:rsidR="000C6703" w:rsidRPr="000C6703">
        <w:rPr>
          <w:rFonts w:asciiTheme="majorHAnsi" w:hAnsiTheme="majorHAnsi"/>
          <w:highlight w:val="yellow"/>
        </w:rPr>
        <w:t>:</w:t>
      </w:r>
      <w:r w:rsidR="00833A4E" w:rsidRPr="000C6703">
        <w:rPr>
          <w:rFonts w:asciiTheme="majorHAnsi" w:hAnsiTheme="majorHAnsi"/>
          <w:highlight w:val="yellow"/>
        </w:rPr>
        <w:t xml:space="preserve"> </w:t>
      </w:r>
      <w:r w:rsidR="00830CC7">
        <w:rPr>
          <w:rFonts w:asciiTheme="majorHAnsi" w:hAnsiTheme="majorHAnsi"/>
          <w:color w:val="EE0000"/>
          <w:highlight w:val="yellow"/>
        </w:rPr>
        <w:t>[</w:t>
      </w:r>
      <w:r w:rsidR="00833A4E" w:rsidRPr="000C6703">
        <w:rPr>
          <w:rFonts w:asciiTheme="majorHAnsi" w:hAnsiTheme="majorHAnsi" w:cs="Arial"/>
          <w:bCs/>
          <w:color w:val="EE0000"/>
          <w:highlight w:val="yellow"/>
        </w:rPr>
        <w:t xml:space="preserve">mandatory </w:t>
      </w:r>
      <w:r w:rsidR="00833A4E" w:rsidRPr="00B835DE">
        <w:rPr>
          <w:rFonts w:asciiTheme="majorHAnsi" w:hAnsiTheme="majorHAnsi" w:cs="Arial"/>
          <w:bCs/>
          <w:color w:val="EE0000"/>
          <w:highlight w:val="yellow"/>
        </w:rPr>
        <w:t xml:space="preserve">for NSW Services, </w:t>
      </w:r>
      <w:r w:rsidR="00833A4E">
        <w:rPr>
          <w:rFonts w:asciiTheme="majorHAnsi" w:hAnsiTheme="majorHAnsi" w:cs="Arial"/>
          <w:bCs/>
          <w:color w:val="EE0000"/>
          <w:highlight w:val="yellow"/>
        </w:rPr>
        <w:t xml:space="preserve">considered </w:t>
      </w:r>
      <w:r w:rsidR="00833A4E" w:rsidRPr="00B835DE">
        <w:rPr>
          <w:rFonts w:asciiTheme="majorHAnsi" w:hAnsiTheme="majorHAnsi" w:cs="Arial"/>
          <w:bCs/>
          <w:color w:val="EE0000"/>
          <w:highlight w:val="yellow"/>
        </w:rPr>
        <w:t>best practice for other states/territorie</w:t>
      </w:r>
      <w:r w:rsidR="00833A4E" w:rsidRPr="00830CC7">
        <w:rPr>
          <w:rFonts w:asciiTheme="majorHAnsi" w:hAnsiTheme="majorHAnsi" w:cs="Arial"/>
          <w:bCs/>
          <w:color w:val="EE0000"/>
          <w:highlight w:val="yellow"/>
        </w:rPr>
        <w:t>s</w:t>
      </w:r>
      <w:r w:rsidR="00830CC7" w:rsidRPr="00830CC7">
        <w:rPr>
          <w:rFonts w:asciiTheme="majorHAnsi" w:hAnsiTheme="majorHAnsi" w:cs="Arial"/>
          <w:bCs/>
          <w:color w:val="EE0000"/>
          <w:highlight w:val="yellow"/>
        </w:rPr>
        <w:t>]</w:t>
      </w:r>
    </w:p>
    <w:p w14:paraId="023F44AD" w14:textId="7DBAE273" w:rsidR="00C16FB8" w:rsidRPr="00C16FB8" w:rsidRDefault="00A75465" w:rsidP="00417A47">
      <w:pPr>
        <w:pStyle w:val="ListParagraph"/>
        <w:numPr>
          <w:ilvl w:val="0"/>
          <w:numId w:val="36"/>
        </w:numPr>
        <w:spacing w:after="0" w:line="360" w:lineRule="auto"/>
        <w:rPr>
          <w:rFonts w:asciiTheme="majorHAnsi" w:hAnsiTheme="majorHAnsi"/>
        </w:rPr>
      </w:pPr>
      <w:r w:rsidRPr="007C2FE5">
        <w:rPr>
          <w:rFonts w:asciiTheme="majorHAnsi" w:hAnsiTheme="majorHAnsi"/>
          <w:highlight w:val="yellow"/>
        </w:rPr>
        <w:t xml:space="preserve">at </w:t>
      </w:r>
      <w:r w:rsidR="00C41F73" w:rsidRPr="007C2FE5">
        <w:rPr>
          <w:rFonts w:asciiTheme="majorHAnsi" w:hAnsiTheme="majorHAnsi"/>
          <w:highlight w:val="yellow"/>
        </w:rPr>
        <w:t>any</w:t>
      </w:r>
      <w:r w:rsidR="008D46E7" w:rsidRPr="007C2FE5">
        <w:rPr>
          <w:rFonts w:asciiTheme="majorHAnsi" w:hAnsiTheme="majorHAnsi"/>
          <w:highlight w:val="yellow"/>
        </w:rPr>
        <w:t xml:space="preserve"> of their</w:t>
      </w:r>
      <w:r w:rsidR="00C41F73" w:rsidRPr="007C2FE5">
        <w:rPr>
          <w:rFonts w:asciiTheme="majorHAnsi" w:hAnsiTheme="majorHAnsi"/>
          <w:highlight w:val="yellow"/>
        </w:rPr>
        <w:t xml:space="preserve"> early childhood education and care (ECEC)</w:t>
      </w:r>
      <w:r w:rsidR="00C41F73">
        <w:rPr>
          <w:rFonts w:asciiTheme="majorHAnsi" w:hAnsiTheme="majorHAnsi"/>
        </w:rPr>
        <w:t xml:space="preserve"> </w:t>
      </w:r>
      <w:r w:rsidR="00C16FB8" w:rsidRPr="00C16FB8">
        <w:rPr>
          <w:rFonts w:asciiTheme="majorHAnsi" w:hAnsiTheme="majorHAnsi"/>
        </w:rPr>
        <w:t>S</w:t>
      </w:r>
      <w:r w:rsidR="00D020BE" w:rsidRPr="00C16FB8">
        <w:rPr>
          <w:rFonts w:asciiTheme="majorHAnsi" w:hAnsiTheme="majorHAnsi"/>
        </w:rPr>
        <w:t>ervice premises</w:t>
      </w:r>
    </w:p>
    <w:p w14:paraId="6E7C1BBF" w14:textId="07A522BB" w:rsidR="00C16FB8" w:rsidRPr="00C16FB8" w:rsidRDefault="00A75465" w:rsidP="00417A47">
      <w:pPr>
        <w:pStyle w:val="ListParagraph"/>
        <w:numPr>
          <w:ilvl w:val="0"/>
          <w:numId w:val="36"/>
        </w:numPr>
        <w:spacing w:after="0" w:line="360" w:lineRule="auto"/>
        <w:rPr>
          <w:rFonts w:asciiTheme="majorHAnsi" w:hAnsiTheme="majorHAnsi"/>
        </w:rPr>
      </w:pPr>
      <w:r w:rsidRPr="007C2FE5">
        <w:rPr>
          <w:rFonts w:asciiTheme="majorHAnsi" w:hAnsiTheme="majorHAnsi"/>
          <w:highlight w:val="yellow"/>
        </w:rPr>
        <w:t>on their</w:t>
      </w:r>
      <w:r>
        <w:rPr>
          <w:rFonts w:asciiTheme="majorHAnsi" w:hAnsiTheme="majorHAnsi"/>
        </w:rPr>
        <w:t xml:space="preserve"> </w:t>
      </w:r>
      <w:r w:rsidR="00FB6DF8">
        <w:rPr>
          <w:rFonts w:asciiTheme="majorHAnsi" w:hAnsiTheme="majorHAnsi"/>
        </w:rPr>
        <w:t>s</w:t>
      </w:r>
      <w:r w:rsidR="00D020BE" w:rsidRPr="00C16FB8">
        <w:rPr>
          <w:rFonts w:asciiTheme="majorHAnsi" w:hAnsiTheme="majorHAnsi"/>
        </w:rPr>
        <w:t>ervice website and</w:t>
      </w:r>
      <w:r>
        <w:rPr>
          <w:rFonts w:asciiTheme="majorHAnsi" w:hAnsiTheme="majorHAnsi"/>
        </w:rPr>
        <w:t xml:space="preserve"> </w:t>
      </w:r>
      <w:r w:rsidRPr="007C2FE5">
        <w:rPr>
          <w:rFonts w:asciiTheme="majorHAnsi" w:hAnsiTheme="majorHAnsi"/>
          <w:highlight w:val="yellow"/>
        </w:rPr>
        <w:t>other</w:t>
      </w:r>
      <w:r w:rsidR="00D020BE" w:rsidRPr="00C16FB8">
        <w:rPr>
          <w:rFonts w:asciiTheme="majorHAnsi" w:hAnsiTheme="majorHAnsi"/>
        </w:rPr>
        <w:t xml:space="preserve"> digital </w:t>
      </w:r>
      <w:r w:rsidRPr="007C2FE5">
        <w:rPr>
          <w:rFonts w:asciiTheme="majorHAnsi" w:hAnsiTheme="majorHAnsi"/>
          <w:highlight w:val="yellow"/>
        </w:rPr>
        <w:t>content</w:t>
      </w:r>
      <w:r w:rsidR="00D020BE" w:rsidRPr="00C16FB8">
        <w:rPr>
          <w:rFonts w:asciiTheme="majorHAnsi" w:hAnsiTheme="majorHAnsi"/>
        </w:rPr>
        <w:t xml:space="preserve"> </w:t>
      </w:r>
    </w:p>
    <w:p w14:paraId="22F88109" w14:textId="77777777" w:rsidR="00C16FB8" w:rsidRPr="00C16FB8" w:rsidRDefault="00C16FB8" w:rsidP="00417A47">
      <w:pPr>
        <w:pStyle w:val="ListParagraph"/>
        <w:numPr>
          <w:ilvl w:val="0"/>
          <w:numId w:val="36"/>
        </w:numPr>
        <w:spacing w:after="0" w:line="360" w:lineRule="auto"/>
        <w:rPr>
          <w:rFonts w:asciiTheme="majorHAnsi" w:hAnsiTheme="majorHAnsi"/>
        </w:rPr>
      </w:pPr>
      <w:r w:rsidRPr="00C16FB8">
        <w:rPr>
          <w:rFonts w:asciiTheme="majorHAnsi" w:hAnsiTheme="majorHAnsi"/>
        </w:rPr>
        <w:t>in all a</w:t>
      </w:r>
      <w:r w:rsidR="00D020BE" w:rsidRPr="00C16FB8">
        <w:rPr>
          <w:rFonts w:asciiTheme="majorHAnsi" w:hAnsiTheme="majorHAnsi"/>
        </w:rPr>
        <w:t xml:space="preserve">dvertisements, and </w:t>
      </w:r>
    </w:p>
    <w:p w14:paraId="37658522" w14:textId="002BB469" w:rsidR="00D61110" w:rsidRDefault="00D020BE" w:rsidP="00417A47">
      <w:pPr>
        <w:pStyle w:val="ListParagraph"/>
        <w:numPr>
          <w:ilvl w:val="0"/>
          <w:numId w:val="36"/>
        </w:numPr>
        <w:spacing w:after="0" w:line="360" w:lineRule="auto"/>
        <w:rPr>
          <w:rFonts w:asciiTheme="majorHAnsi" w:hAnsiTheme="majorHAnsi"/>
        </w:rPr>
      </w:pPr>
      <w:r w:rsidRPr="00C16FB8">
        <w:rPr>
          <w:rFonts w:asciiTheme="majorHAnsi" w:hAnsiTheme="majorHAnsi"/>
        </w:rPr>
        <w:t>in any information required to be displayed under the National Law</w:t>
      </w:r>
      <w:r w:rsidR="00FC556F">
        <w:rPr>
          <w:rFonts w:asciiTheme="majorHAnsi" w:hAnsiTheme="majorHAnsi"/>
        </w:rPr>
        <w:t>.</w:t>
      </w:r>
    </w:p>
    <w:p w14:paraId="45839D87" w14:textId="77777777" w:rsidR="00C21780" w:rsidRDefault="00C21780" w:rsidP="00C21780">
      <w:pPr>
        <w:spacing w:after="0" w:line="360" w:lineRule="auto"/>
        <w:rPr>
          <w:rFonts w:asciiTheme="majorHAnsi" w:hAnsiTheme="majorHAnsi"/>
        </w:rPr>
      </w:pPr>
    </w:p>
    <w:p w14:paraId="0078258A" w14:textId="69911E6E" w:rsidR="00D7538A" w:rsidRPr="00B93BE9" w:rsidRDefault="00B93BE9" w:rsidP="00B93BE9">
      <w:pPr>
        <w:spacing w:after="0" w:line="360" w:lineRule="auto"/>
        <w:rPr>
          <w:rFonts w:cstheme="minorHAnsi"/>
          <w:color w:val="16A6C6"/>
          <w:sz w:val="24"/>
          <w:szCs w:val="24"/>
        </w:rPr>
      </w:pPr>
      <w:r w:rsidRPr="00B93BE9">
        <w:rPr>
          <w:rFonts w:cstheme="minorHAnsi"/>
          <w:color w:val="16A6C6"/>
          <w:sz w:val="24"/>
          <w:szCs w:val="24"/>
          <w:highlight w:val="yellow"/>
          <w:lang w:val="en-US"/>
        </w:rPr>
        <w:t>REASONABLE STEPS TO CLEARLY DEMONSTRATE THE OWNERSHIP STRUCTURE</w:t>
      </w:r>
      <w:r w:rsidR="00852E7D" w:rsidRPr="00B93BE9">
        <w:rPr>
          <w:rFonts w:cstheme="minorHAnsi"/>
          <w:color w:val="16A6C6"/>
          <w:sz w:val="24"/>
          <w:szCs w:val="24"/>
          <w:lang w:val="en-US"/>
        </w:rPr>
        <w:t>:</w:t>
      </w:r>
    </w:p>
    <w:p w14:paraId="654FB3FF" w14:textId="77777777" w:rsidR="00F6136A" w:rsidRDefault="00E556EB" w:rsidP="00C21780">
      <w:pPr>
        <w:spacing w:after="0" w:line="360" w:lineRule="auto"/>
        <w:rPr>
          <w:rFonts w:asciiTheme="majorHAnsi" w:hAnsiTheme="majorHAnsi"/>
        </w:rPr>
      </w:pPr>
      <w:r w:rsidRPr="00D86475">
        <w:rPr>
          <w:rFonts w:asciiTheme="majorHAnsi" w:hAnsiTheme="majorHAnsi"/>
          <w:color w:val="000000" w:themeColor="text1"/>
        </w:rPr>
        <w:t>The</w:t>
      </w:r>
      <w:r w:rsidRPr="00D86475">
        <w:rPr>
          <w:rFonts w:asciiTheme="majorHAnsi" w:hAnsiTheme="majorHAnsi"/>
          <w:color w:val="EE0000"/>
        </w:rPr>
        <w:t xml:space="preserve"> </w:t>
      </w:r>
      <w:r w:rsidR="00623F60" w:rsidRPr="00D86475">
        <w:rPr>
          <w:rFonts w:asciiTheme="majorHAnsi" w:hAnsiTheme="majorHAnsi"/>
        </w:rPr>
        <w:t>approved provider will ensure that families and the community can readily identify</w:t>
      </w:r>
      <w:r w:rsidR="00A9605B" w:rsidRPr="00D86475">
        <w:rPr>
          <w:rFonts w:asciiTheme="majorHAnsi" w:hAnsiTheme="majorHAnsi"/>
        </w:rPr>
        <w:t xml:space="preserve"> who</w:t>
      </w:r>
      <w:r w:rsidR="00D8029F" w:rsidRPr="00D86475">
        <w:rPr>
          <w:rFonts w:asciiTheme="majorHAnsi" w:hAnsiTheme="majorHAnsi"/>
        </w:rPr>
        <w:t xml:space="preserve"> operates </w:t>
      </w:r>
    </w:p>
    <w:p w14:paraId="381FC11C" w14:textId="02B4989F" w:rsidR="00C21780" w:rsidRPr="00D86475" w:rsidRDefault="00D8029F" w:rsidP="00C21780">
      <w:pPr>
        <w:spacing w:after="0" w:line="360" w:lineRule="auto"/>
        <w:rPr>
          <w:rFonts w:asciiTheme="majorHAnsi" w:hAnsiTheme="majorHAnsi"/>
        </w:rPr>
      </w:pPr>
      <w:r w:rsidRPr="00D86475">
        <w:rPr>
          <w:rFonts w:asciiTheme="majorHAnsi" w:hAnsiTheme="majorHAnsi"/>
        </w:rPr>
        <w:lastRenderedPageBreak/>
        <w:t>the service</w:t>
      </w:r>
      <w:r w:rsidR="00E165F3" w:rsidRPr="00D86475">
        <w:rPr>
          <w:rFonts w:asciiTheme="majorHAnsi" w:hAnsiTheme="majorHAnsi"/>
        </w:rPr>
        <w:t xml:space="preserve"> they use;</w:t>
      </w:r>
      <w:r w:rsidRPr="00D86475">
        <w:rPr>
          <w:rFonts w:asciiTheme="majorHAnsi" w:hAnsiTheme="majorHAnsi"/>
        </w:rPr>
        <w:t xml:space="preserve"> in other words, </w:t>
      </w:r>
      <w:r w:rsidR="00E165F3" w:rsidRPr="00D86475">
        <w:rPr>
          <w:rFonts w:asciiTheme="majorHAnsi" w:hAnsiTheme="majorHAnsi"/>
        </w:rPr>
        <w:t xml:space="preserve">know exactly </w:t>
      </w:r>
      <w:r w:rsidRPr="00D86475">
        <w:rPr>
          <w:rFonts w:asciiTheme="majorHAnsi" w:hAnsiTheme="majorHAnsi"/>
        </w:rPr>
        <w:t>who</w:t>
      </w:r>
      <w:r w:rsidR="00A9605B" w:rsidRPr="00D86475">
        <w:rPr>
          <w:rFonts w:asciiTheme="majorHAnsi" w:hAnsiTheme="majorHAnsi"/>
        </w:rPr>
        <w:t xml:space="preserve"> is behind the service</w:t>
      </w:r>
      <w:r w:rsidR="00B66186" w:rsidRPr="00D86475">
        <w:rPr>
          <w:rFonts w:asciiTheme="majorHAnsi" w:hAnsiTheme="majorHAnsi"/>
        </w:rPr>
        <w:t xml:space="preserve">, especially if </w:t>
      </w:r>
      <w:r w:rsidR="00E165F3" w:rsidRPr="00D86475">
        <w:rPr>
          <w:rFonts w:asciiTheme="majorHAnsi" w:hAnsiTheme="majorHAnsi"/>
        </w:rPr>
        <w:t xml:space="preserve">their </w:t>
      </w:r>
      <w:r w:rsidR="00B66186" w:rsidRPr="00D86475">
        <w:rPr>
          <w:rFonts w:asciiTheme="majorHAnsi" w:hAnsiTheme="majorHAnsi"/>
        </w:rPr>
        <w:t xml:space="preserve">service </w:t>
      </w:r>
      <w:r w:rsidR="00E165F3" w:rsidRPr="00D86475">
        <w:rPr>
          <w:rFonts w:asciiTheme="majorHAnsi" w:hAnsiTheme="majorHAnsi"/>
        </w:rPr>
        <w:t>operates</w:t>
      </w:r>
      <w:r w:rsidR="00B66186" w:rsidRPr="00D86475">
        <w:rPr>
          <w:rFonts w:asciiTheme="majorHAnsi" w:hAnsiTheme="majorHAnsi"/>
        </w:rPr>
        <w:t xml:space="preserve"> as part of a group</w:t>
      </w:r>
      <w:r w:rsidR="00E16DC1" w:rsidRPr="00D86475">
        <w:rPr>
          <w:rFonts w:asciiTheme="majorHAnsi" w:hAnsiTheme="majorHAnsi"/>
        </w:rPr>
        <w:t xml:space="preserve"> (service group</w:t>
      </w:r>
      <w:r w:rsidR="00685FAA" w:rsidRPr="00D86475">
        <w:rPr>
          <w:rFonts w:asciiTheme="majorHAnsi" w:hAnsiTheme="majorHAnsi"/>
        </w:rPr>
        <w:t>) and</w:t>
      </w:r>
      <w:r w:rsidR="00E16DC1" w:rsidRPr="00D86475">
        <w:rPr>
          <w:rFonts w:asciiTheme="majorHAnsi" w:hAnsiTheme="majorHAnsi"/>
        </w:rPr>
        <w:t xml:space="preserve"> </w:t>
      </w:r>
      <w:r w:rsidR="00E165F3" w:rsidRPr="00D86475">
        <w:rPr>
          <w:rFonts w:asciiTheme="majorHAnsi" w:hAnsiTheme="majorHAnsi"/>
        </w:rPr>
        <w:t>has</w:t>
      </w:r>
      <w:r w:rsidR="00E16DC1" w:rsidRPr="00D86475">
        <w:rPr>
          <w:rFonts w:asciiTheme="majorHAnsi" w:hAnsiTheme="majorHAnsi"/>
        </w:rPr>
        <w:t xml:space="preserve"> a group brand name.</w:t>
      </w:r>
      <w:r w:rsidR="000C1F1F" w:rsidRPr="00D86475">
        <w:rPr>
          <w:rFonts w:asciiTheme="majorHAnsi" w:hAnsiTheme="majorHAnsi"/>
        </w:rPr>
        <w:t xml:space="preserve"> To meet th</w:t>
      </w:r>
      <w:r w:rsidR="001D032B" w:rsidRPr="00D86475">
        <w:rPr>
          <w:rFonts w:asciiTheme="majorHAnsi" w:hAnsiTheme="majorHAnsi"/>
        </w:rPr>
        <w:t>e above criteria, the approved provider will:</w:t>
      </w:r>
    </w:p>
    <w:p w14:paraId="7A18CC84" w14:textId="678BB0A1" w:rsidR="00C162E7" w:rsidRPr="00D86475" w:rsidRDefault="00685FAA" w:rsidP="00440BEF">
      <w:pPr>
        <w:pStyle w:val="ListParagraph"/>
        <w:numPr>
          <w:ilvl w:val="0"/>
          <w:numId w:val="41"/>
        </w:numPr>
        <w:spacing w:after="0" w:line="360" w:lineRule="auto"/>
        <w:rPr>
          <w:rFonts w:asciiTheme="majorHAnsi" w:hAnsiTheme="majorHAnsi"/>
        </w:rPr>
      </w:pPr>
      <w:r w:rsidRPr="00D86475">
        <w:rPr>
          <w:rFonts w:asciiTheme="majorHAnsi" w:hAnsiTheme="majorHAnsi"/>
        </w:rPr>
        <w:t xml:space="preserve">clearly display the group </w:t>
      </w:r>
      <w:r w:rsidR="00940C07" w:rsidRPr="00D86475">
        <w:rPr>
          <w:rFonts w:asciiTheme="majorHAnsi" w:hAnsiTheme="majorHAnsi"/>
        </w:rPr>
        <w:t>b</w:t>
      </w:r>
      <w:r w:rsidRPr="00D86475">
        <w:rPr>
          <w:rFonts w:asciiTheme="majorHAnsi" w:hAnsiTheme="majorHAnsi"/>
        </w:rPr>
        <w:t>rand name</w:t>
      </w:r>
      <w:r w:rsidR="004B26DC" w:rsidRPr="00D86475">
        <w:rPr>
          <w:rFonts w:asciiTheme="majorHAnsi" w:hAnsiTheme="majorHAnsi"/>
        </w:rPr>
        <w:t xml:space="preserve"> at the </w:t>
      </w:r>
      <w:r w:rsidR="00BC2953">
        <w:rPr>
          <w:rFonts w:asciiTheme="majorHAnsi" w:hAnsiTheme="majorHAnsi"/>
        </w:rPr>
        <w:t>S</w:t>
      </w:r>
      <w:r w:rsidR="004B26DC" w:rsidRPr="00D86475">
        <w:rPr>
          <w:rFonts w:asciiTheme="majorHAnsi" w:hAnsiTheme="majorHAnsi"/>
        </w:rPr>
        <w:t>ervice premises</w:t>
      </w:r>
      <w:r w:rsidR="00240D54" w:rsidRPr="00D86475">
        <w:rPr>
          <w:rFonts w:asciiTheme="majorHAnsi" w:hAnsiTheme="majorHAnsi"/>
        </w:rPr>
        <w:t>, using the recommended size of 30% or</w:t>
      </w:r>
      <w:r w:rsidR="00AA5773" w:rsidRPr="00D86475">
        <w:rPr>
          <w:rFonts w:asciiTheme="majorHAnsi" w:hAnsiTheme="majorHAnsi"/>
        </w:rPr>
        <w:t xml:space="preserve"> larger than the largest text used in the same display</w:t>
      </w:r>
    </w:p>
    <w:p w14:paraId="24B3B1F1" w14:textId="33EAD70C" w:rsidR="00685FAA" w:rsidRPr="00D86475" w:rsidRDefault="00235250" w:rsidP="00440BEF">
      <w:pPr>
        <w:pStyle w:val="ListParagraph"/>
        <w:numPr>
          <w:ilvl w:val="0"/>
          <w:numId w:val="41"/>
        </w:numPr>
        <w:spacing w:after="0" w:line="360" w:lineRule="auto"/>
        <w:rPr>
          <w:rFonts w:asciiTheme="majorHAnsi" w:hAnsiTheme="majorHAnsi"/>
        </w:rPr>
      </w:pPr>
      <w:r w:rsidRPr="00D86475">
        <w:rPr>
          <w:rFonts w:asciiTheme="majorHAnsi" w:hAnsiTheme="majorHAnsi"/>
        </w:rPr>
        <w:t xml:space="preserve">show the group brand name in at least 1 visible place at the </w:t>
      </w:r>
      <w:r w:rsidR="00BC2953">
        <w:rPr>
          <w:rFonts w:asciiTheme="majorHAnsi" w:hAnsiTheme="majorHAnsi"/>
        </w:rPr>
        <w:t>S</w:t>
      </w:r>
      <w:r w:rsidRPr="00D86475">
        <w:rPr>
          <w:rFonts w:asciiTheme="majorHAnsi" w:hAnsiTheme="majorHAnsi"/>
        </w:rPr>
        <w:t>ervice, e.g., entrance signs, foyer, receptio</w:t>
      </w:r>
      <w:r w:rsidR="00293D8D" w:rsidRPr="00D86475">
        <w:rPr>
          <w:rFonts w:asciiTheme="majorHAnsi" w:hAnsiTheme="majorHAnsi"/>
        </w:rPr>
        <w:t>n</w:t>
      </w:r>
    </w:p>
    <w:p w14:paraId="2D52BCD7" w14:textId="74EA5DB5" w:rsidR="00293D8D" w:rsidRPr="00D86475" w:rsidRDefault="00F40713" w:rsidP="00440BEF">
      <w:pPr>
        <w:pStyle w:val="ListParagraph"/>
        <w:numPr>
          <w:ilvl w:val="0"/>
          <w:numId w:val="41"/>
        </w:numPr>
        <w:spacing w:after="0" w:line="360" w:lineRule="auto"/>
        <w:rPr>
          <w:rFonts w:asciiTheme="majorHAnsi" w:hAnsiTheme="majorHAnsi"/>
        </w:rPr>
      </w:pPr>
      <w:r w:rsidRPr="00D86475">
        <w:rPr>
          <w:rFonts w:asciiTheme="majorHAnsi" w:hAnsiTheme="majorHAnsi"/>
        </w:rPr>
        <w:t xml:space="preserve">use the group brand name on the </w:t>
      </w:r>
      <w:r w:rsidR="009424C3">
        <w:rPr>
          <w:rFonts w:asciiTheme="majorHAnsi" w:hAnsiTheme="majorHAnsi"/>
        </w:rPr>
        <w:t>S</w:t>
      </w:r>
      <w:r w:rsidR="00311246" w:rsidRPr="00D86475">
        <w:rPr>
          <w:rFonts w:asciiTheme="majorHAnsi" w:hAnsiTheme="majorHAnsi"/>
        </w:rPr>
        <w:t xml:space="preserve">ervice </w:t>
      </w:r>
      <w:r w:rsidRPr="00D86475">
        <w:rPr>
          <w:rFonts w:asciiTheme="majorHAnsi" w:hAnsiTheme="majorHAnsi"/>
        </w:rPr>
        <w:t>website home page and on social media accounts</w:t>
      </w:r>
      <w:r w:rsidR="00906B08" w:rsidRPr="00D86475">
        <w:rPr>
          <w:rFonts w:asciiTheme="majorHAnsi" w:hAnsiTheme="majorHAnsi"/>
        </w:rPr>
        <w:t>, making sure the name is easy to find</w:t>
      </w:r>
      <w:r w:rsidR="00421722" w:rsidRPr="00D86475">
        <w:rPr>
          <w:rFonts w:asciiTheme="majorHAnsi" w:hAnsiTheme="majorHAnsi"/>
        </w:rPr>
        <w:t>,</w:t>
      </w:r>
      <w:r w:rsidR="00FD24C8" w:rsidRPr="00D86475">
        <w:rPr>
          <w:rFonts w:asciiTheme="majorHAnsi" w:hAnsiTheme="majorHAnsi"/>
        </w:rPr>
        <w:t xml:space="preserve"> e.g., in the </w:t>
      </w:r>
      <w:r w:rsidR="00421722" w:rsidRPr="00D86475">
        <w:rPr>
          <w:rFonts w:asciiTheme="majorHAnsi" w:hAnsiTheme="majorHAnsi"/>
        </w:rPr>
        <w:t>'About' section</w:t>
      </w:r>
    </w:p>
    <w:p w14:paraId="1E4DBF55" w14:textId="498C339C" w:rsidR="00906B08" w:rsidRPr="00D86475" w:rsidRDefault="00F35931" w:rsidP="00440BEF">
      <w:pPr>
        <w:pStyle w:val="ListParagraph"/>
        <w:numPr>
          <w:ilvl w:val="0"/>
          <w:numId w:val="41"/>
        </w:numPr>
        <w:spacing w:after="0" w:line="360" w:lineRule="auto"/>
        <w:rPr>
          <w:rFonts w:asciiTheme="majorHAnsi" w:hAnsiTheme="majorHAnsi"/>
        </w:rPr>
      </w:pPr>
      <w:r w:rsidRPr="00D86475">
        <w:rPr>
          <w:rFonts w:asciiTheme="majorHAnsi" w:hAnsiTheme="majorHAnsi"/>
        </w:rPr>
        <w:t>include the group brand name in online, print</w:t>
      </w:r>
      <w:r w:rsidR="00802A9B" w:rsidRPr="00D86475">
        <w:rPr>
          <w:rFonts w:asciiTheme="majorHAnsi" w:hAnsiTheme="majorHAnsi"/>
        </w:rPr>
        <w:t>, signage and broadcast</w:t>
      </w:r>
      <w:r w:rsidR="003376CC" w:rsidRPr="00D86475">
        <w:rPr>
          <w:rFonts w:asciiTheme="majorHAnsi" w:hAnsiTheme="majorHAnsi"/>
        </w:rPr>
        <w:t xml:space="preserve"> advertising</w:t>
      </w:r>
    </w:p>
    <w:p w14:paraId="7C74C07C" w14:textId="6504CE6D" w:rsidR="00454BF1" w:rsidRPr="00D86475" w:rsidRDefault="00454BF1" w:rsidP="00440BEF">
      <w:pPr>
        <w:pStyle w:val="ListParagraph"/>
        <w:numPr>
          <w:ilvl w:val="0"/>
          <w:numId w:val="41"/>
        </w:numPr>
        <w:spacing w:after="0" w:line="360" w:lineRule="auto"/>
        <w:rPr>
          <w:rFonts w:asciiTheme="majorHAnsi" w:hAnsiTheme="majorHAnsi"/>
        </w:rPr>
      </w:pPr>
      <w:r w:rsidRPr="00D86475">
        <w:rPr>
          <w:rFonts w:asciiTheme="majorHAnsi" w:hAnsiTheme="majorHAnsi"/>
        </w:rPr>
        <w:t xml:space="preserve">use the group brand name in </w:t>
      </w:r>
      <w:r w:rsidR="00D770F3" w:rsidRPr="00D86475">
        <w:rPr>
          <w:rFonts w:asciiTheme="majorHAnsi" w:hAnsiTheme="majorHAnsi"/>
        </w:rPr>
        <w:t>required approval documents and certificates</w:t>
      </w:r>
      <w:r w:rsidR="00697E64" w:rsidRPr="00D86475">
        <w:rPr>
          <w:rFonts w:asciiTheme="majorHAnsi" w:hAnsiTheme="majorHAnsi"/>
        </w:rPr>
        <w:t>, including the provider and service approval certificates</w:t>
      </w:r>
      <w:r w:rsidR="007C2FE5" w:rsidRPr="00D86475">
        <w:rPr>
          <w:rFonts w:asciiTheme="majorHAnsi" w:hAnsiTheme="majorHAnsi"/>
        </w:rPr>
        <w:t>.</w:t>
      </w:r>
    </w:p>
    <w:p w14:paraId="6FCDAA4E" w14:textId="77777777" w:rsidR="00652D6E" w:rsidRDefault="00652D6E" w:rsidP="00251FF4">
      <w:pPr>
        <w:spacing w:after="0" w:line="360" w:lineRule="auto"/>
        <w:rPr>
          <w:rFonts w:cstheme="minorHAnsi"/>
          <w:color w:val="16A6C6"/>
          <w:sz w:val="24"/>
          <w:szCs w:val="24"/>
        </w:rPr>
      </w:pPr>
    </w:p>
    <w:p w14:paraId="6AEF494B" w14:textId="067C7629" w:rsidR="00251FF4" w:rsidRPr="007C2FE5" w:rsidRDefault="009D04F7" w:rsidP="00251FF4">
      <w:pPr>
        <w:spacing w:after="0" w:line="360" w:lineRule="auto"/>
        <w:rPr>
          <w:rFonts w:cstheme="minorHAnsi"/>
          <w:color w:val="16A6C6"/>
          <w:sz w:val="24"/>
          <w:szCs w:val="24"/>
        </w:rPr>
      </w:pPr>
      <w:r w:rsidRPr="007C2FE5">
        <w:rPr>
          <w:rFonts w:cstheme="minorHAnsi"/>
          <w:color w:val="16A6C6"/>
          <w:sz w:val="24"/>
          <w:szCs w:val="24"/>
        </w:rPr>
        <w:t xml:space="preserve">THE APPROVED PROVIDER IS </w:t>
      </w:r>
      <w:r w:rsidR="007D46A6" w:rsidRPr="007C2FE5">
        <w:rPr>
          <w:rFonts w:cstheme="minorHAnsi"/>
          <w:color w:val="16A6C6"/>
          <w:sz w:val="24"/>
          <w:szCs w:val="24"/>
        </w:rPr>
        <w:t xml:space="preserve">LEGALLY </w:t>
      </w:r>
      <w:r w:rsidRPr="007C2FE5">
        <w:rPr>
          <w:rFonts w:cstheme="minorHAnsi"/>
          <w:color w:val="16A6C6"/>
          <w:sz w:val="24"/>
          <w:szCs w:val="24"/>
        </w:rPr>
        <w:t>RESPONSIBLE FOR:</w:t>
      </w:r>
    </w:p>
    <w:p w14:paraId="6E0E1FD7" w14:textId="77777777" w:rsidR="00D9510B" w:rsidRPr="00652D6E" w:rsidRDefault="00D9510B" w:rsidP="00D9510B">
      <w:pPr>
        <w:pStyle w:val="ListParagraph"/>
        <w:numPr>
          <w:ilvl w:val="0"/>
          <w:numId w:val="17"/>
        </w:numPr>
        <w:spacing w:after="0" w:line="360" w:lineRule="auto"/>
        <w:rPr>
          <w:rFonts w:asciiTheme="majorHAnsi" w:hAnsiTheme="majorHAnsi"/>
        </w:rPr>
      </w:pPr>
      <w:bookmarkStart w:id="28" w:name="_Hlk530117586"/>
      <w:r w:rsidRPr="007C2FE5">
        <w:rPr>
          <w:rFonts w:asciiTheme="majorHAnsi" w:hAnsiTheme="majorHAnsi" w:cs="Calibri"/>
        </w:rPr>
        <w:t xml:space="preserve">regularly reviewing the Service’s operational and governance processes to ensure they are effective, compliant, and support continuous improvement </w:t>
      </w:r>
    </w:p>
    <w:p w14:paraId="2CC438DE" w14:textId="77777777" w:rsidR="00417A47" w:rsidRDefault="00141195" w:rsidP="00417A47">
      <w:pPr>
        <w:pStyle w:val="ListParagraph"/>
        <w:numPr>
          <w:ilvl w:val="0"/>
          <w:numId w:val="17"/>
        </w:numPr>
        <w:spacing w:after="0" w:line="360" w:lineRule="auto"/>
        <w:rPr>
          <w:rFonts w:asciiTheme="majorHAnsi" w:hAnsiTheme="majorHAnsi"/>
        </w:rPr>
      </w:pPr>
      <w:r w:rsidRPr="007C2FE5">
        <w:rPr>
          <w:rFonts w:asciiTheme="majorHAnsi" w:hAnsiTheme="majorHAnsi"/>
        </w:rPr>
        <w:t>e</w:t>
      </w:r>
      <w:r w:rsidR="009D04F7" w:rsidRPr="007C2FE5">
        <w:rPr>
          <w:rFonts w:asciiTheme="majorHAnsi" w:hAnsiTheme="majorHAnsi"/>
        </w:rPr>
        <w:t xml:space="preserve">nsuring compliance with the </w:t>
      </w:r>
      <w:bookmarkStart w:id="29" w:name="_Hlk137801503"/>
      <w:r w:rsidR="00321640" w:rsidRPr="007C2FE5">
        <w:rPr>
          <w:rFonts w:asciiTheme="majorHAnsi" w:hAnsiTheme="majorHAnsi"/>
        </w:rPr>
        <w:t>Education and Care Services National Law and Education and Care Services National Regulations</w:t>
      </w:r>
    </w:p>
    <w:p w14:paraId="30337139" w14:textId="1D6A974B" w:rsidR="00B84E9E" w:rsidRDefault="00B84E9E" w:rsidP="00417A47">
      <w:pPr>
        <w:pStyle w:val="ListParagraph"/>
        <w:numPr>
          <w:ilvl w:val="0"/>
          <w:numId w:val="17"/>
        </w:numPr>
        <w:spacing w:after="0" w:line="360" w:lineRule="auto"/>
        <w:rPr>
          <w:rFonts w:asciiTheme="majorHAnsi" w:hAnsiTheme="majorHAnsi"/>
          <w:highlight w:val="yellow"/>
        </w:rPr>
      </w:pPr>
      <w:r w:rsidRPr="00B84E9E">
        <w:rPr>
          <w:rFonts w:asciiTheme="majorHAnsi" w:hAnsiTheme="majorHAnsi"/>
          <w:highlight w:val="yellow"/>
        </w:rPr>
        <w:t>ensuring children’s safety, rights and best interests are the paramount consideration in all decision making of the service</w:t>
      </w:r>
    </w:p>
    <w:p w14:paraId="40012538" w14:textId="3CFF9EDF" w:rsidR="00B10E83" w:rsidRDefault="00B10E83" w:rsidP="00417A47">
      <w:pPr>
        <w:pStyle w:val="ListParagraph"/>
        <w:numPr>
          <w:ilvl w:val="0"/>
          <w:numId w:val="17"/>
        </w:numPr>
        <w:spacing w:after="0" w:line="360" w:lineRule="auto"/>
        <w:rPr>
          <w:rFonts w:asciiTheme="majorHAnsi" w:hAnsiTheme="majorHAnsi"/>
          <w:highlight w:val="yellow"/>
        </w:rPr>
      </w:pPr>
      <w:r>
        <w:rPr>
          <w:rFonts w:asciiTheme="majorHAnsi" w:hAnsiTheme="majorHAnsi"/>
          <w:highlight w:val="yellow"/>
        </w:rPr>
        <w:t xml:space="preserve">ensuring all educators, staff, volunteers and students hold a valid </w:t>
      </w:r>
      <w:r w:rsidR="00071A3B">
        <w:rPr>
          <w:rFonts w:asciiTheme="majorHAnsi" w:hAnsiTheme="majorHAnsi"/>
          <w:highlight w:val="yellow"/>
        </w:rPr>
        <w:t>WWCC</w:t>
      </w:r>
      <w:r w:rsidR="00071A3B">
        <w:rPr>
          <w:rFonts w:asciiTheme="majorHAnsi" w:hAnsiTheme="majorHAnsi"/>
          <w:bCs/>
          <w:color w:val="EE0000"/>
          <w:highlight w:val="yellow"/>
        </w:rPr>
        <w:t>/</w:t>
      </w:r>
      <w:r w:rsidR="004B4ADF" w:rsidRPr="00E7175E">
        <w:rPr>
          <w:rFonts w:asciiTheme="majorHAnsi" w:hAnsiTheme="majorHAnsi"/>
          <w:bCs/>
          <w:color w:val="EE0000"/>
          <w:highlight w:val="yellow"/>
        </w:rPr>
        <w:t>WWVP</w:t>
      </w:r>
      <w:r w:rsidR="004B4ADF" w:rsidRPr="00E7175E">
        <w:rPr>
          <w:rFonts w:asciiTheme="majorHAnsi" w:hAnsiTheme="majorHAnsi"/>
          <w:bCs/>
          <w:color w:val="000000" w:themeColor="text1"/>
          <w:highlight w:val="yellow"/>
        </w:rPr>
        <w:t xml:space="preserve"> as required </w:t>
      </w:r>
      <w:r w:rsidR="004B4ADF" w:rsidRPr="004B4ADF">
        <w:rPr>
          <w:rFonts w:asciiTheme="majorHAnsi" w:hAnsiTheme="majorHAnsi"/>
          <w:bCs/>
          <w:color w:val="000000" w:themeColor="text1"/>
          <w:highlight w:val="yellow"/>
        </w:rPr>
        <w:t xml:space="preserve">by law </w:t>
      </w:r>
      <w:r w:rsidR="005C78D0">
        <w:rPr>
          <w:rFonts w:asciiTheme="majorHAnsi" w:hAnsiTheme="majorHAnsi"/>
          <w:bCs/>
          <w:color w:val="000000" w:themeColor="text1"/>
          <w:highlight w:val="yellow"/>
        </w:rPr>
        <w:t>as part of the Service’s overall governance and risk management systems</w:t>
      </w:r>
    </w:p>
    <w:p w14:paraId="7C5B5044" w14:textId="71C95B53" w:rsidR="0087235B" w:rsidRDefault="0087235B" w:rsidP="00417A47">
      <w:pPr>
        <w:pStyle w:val="ListParagraph"/>
        <w:numPr>
          <w:ilvl w:val="0"/>
          <w:numId w:val="17"/>
        </w:numPr>
        <w:spacing w:after="0" w:line="360" w:lineRule="auto"/>
        <w:rPr>
          <w:rFonts w:asciiTheme="majorHAnsi" w:hAnsiTheme="majorHAnsi"/>
          <w:highlight w:val="yellow"/>
        </w:rPr>
      </w:pPr>
      <w:r>
        <w:rPr>
          <w:rFonts w:asciiTheme="majorHAnsi" w:hAnsiTheme="majorHAnsi"/>
          <w:highlight w:val="yellow"/>
        </w:rPr>
        <w:t xml:space="preserve">ensuring </w:t>
      </w:r>
      <w:r w:rsidR="0091115D">
        <w:rPr>
          <w:rFonts w:asciiTheme="majorHAnsi" w:hAnsiTheme="majorHAnsi"/>
          <w:highlight w:val="yellow"/>
        </w:rPr>
        <w:t>that the nominated supervisor, persons in day</w:t>
      </w:r>
      <w:r w:rsidR="002B0199">
        <w:rPr>
          <w:rFonts w:asciiTheme="majorHAnsi" w:hAnsiTheme="majorHAnsi"/>
          <w:highlight w:val="yellow"/>
        </w:rPr>
        <w:t>-</w:t>
      </w:r>
      <w:r w:rsidR="0091115D">
        <w:rPr>
          <w:rFonts w:asciiTheme="majorHAnsi" w:hAnsiTheme="majorHAnsi"/>
          <w:highlight w:val="yellow"/>
        </w:rPr>
        <w:t>to</w:t>
      </w:r>
      <w:r w:rsidR="002B0199">
        <w:rPr>
          <w:rFonts w:asciiTheme="majorHAnsi" w:hAnsiTheme="majorHAnsi"/>
          <w:highlight w:val="yellow"/>
        </w:rPr>
        <w:t>-</w:t>
      </w:r>
      <w:r w:rsidR="0091115D">
        <w:rPr>
          <w:rFonts w:asciiTheme="majorHAnsi" w:hAnsiTheme="majorHAnsi"/>
          <w:highlight w:val="yellow"/>
        </w:rPr>
        <w:t>day charge of the service, staff and volunteers have completed required child protection training (as required in state/territory)</w:t>
      </w:r>
    </w:p>
    <w:p w14:paraId="159B8D0B" w14:textId="0C9B4409" w:rsidR="0091115D" w:rsidRDefault="0091115D" w:rsidP="00417A47">
      <w:pPr>
        <w:pStyle w:val="ListParagraph"/>
        <w:numPr>
          <w:ilvl w:val="0"/>
          <w:numId w:val="17"/>
        </w:numPr>
        <w:spacing w:after="0" w:line="360" w:lineRule="auto"/>
        <w:rPr>
          <w:rFonts w:asciiTheme="majorHAnsi" w:hAnsiTheme="majorHAnsi"/>
          <w:highlight w:val="yellow"/>
        </w:rPr>
      </w:pPr>
      <w:r>
        <w:rPr>
          <w:rFonts w:asciiTheme="majorHAnsi" w:hAnsiTheme="majorHAnsi"/>
          <w:highlight w:val="yellow"/>
        </w:rPr>
        <w:t xml:space="preserve">ensuring that </w:t>
      </w:r>
      <w:r w:rsidR="0097477A">
        <w:rPr>
          <w:rFonts w:asciiTheme="majorHAnsi" w:hAnsiTheme="majorHAnsi"/>
          <w:highlight w:val="yellow"/>
        </w:rPr>
        <w:t>P</w:t>
      </w:r>
      <w:r w:rsidR="00264663">
        <w:rPr>
          <w:rFonts w:asciiTheme="majorHAnsi" w:hAnsiTheme="majorHAnsi"/>
          <w:highlight w:val="yellow"/>
        </w:rPr>
        <w:t xml:space="preserve">ersons with </w:t>
      </w:r>
      <w:r w:rsidR="0097477A">
        <w:rPr>
          <w:rFonts w:asciiTheme="majorHAnsi" w:hAnsiTheme="majorHAnsi"/>
          <w:highlight w:val="yellow"/>
        </w:rPr>
        <w:t>M</w:t>
      </w:r>
      <w:r w:rsidR="00264663">
        <w:rPr>
          <w:rFonts w:asciiTheme="majorHAnsi" w:hAnsiTheme="majorHAnsi"/>
          <w:highlight w:val="yellow"/>
        </w:rPr>
        <w:t xml:space="preserve">anagement </w:t>
      </w:r>
      <w:r w:rsidR="0097477A">
        <w:rPr>
          <w:rFonts w:asciiTheme="majorHAnsi" w:hAnsiTheme="majorHAnsi"/>
          <w:highlight w:val="yellow"/>
        </w:rPr>
        <w:t>or C</w:t>
      </w:r>
      <w:r w:rsidR="00264663">
        <w:rPr>
          <w:rFonts w:asciiTheme="majorHAnsi" w:hAnsiTheme="majorHAnsi"/>
          <w:highlight w:val="yellow"/>
        </w:rPr>
        <w:t>ontrol, nominated supervisors, persons in day-to-day control of the service, staff and volunteers have completed child safety training</w:t>
      </w:r>
    </w:p>
    <w:p w14:paraId="07A8885A" w14:textId="6C727312" w:rsidR="00B84E9E" w:rsidRDefault="00B84E9E" w:rsidP="00417A47">
      <w:pPr>
        <w:pStyle w:val="ListParagraph"/>
        <w:numPr>
          <w:ilvl w:val="0"/>
          <w:numId w:val="17"/>
        </w:numPr>
        <w:spacing w:after="0" w:line="360" w:lineRule="auto"/>
        <w:rPr>
          <w:rFonts w:asciiTheme="majorHAnsi" w:hAnsiTheme="majorHAnsi"/>
          <w:highlight w:val="yellow"/>
        </w:rPr>
      </w:pPr>
      <w:r>
        <w:rPr>
          <w:rFonts w:asciiTheme="majorHAnsi" w:hAnsiTheme="majorHAnsi"/>
          <w:highlight w:val="yellow"/>
        </w:rPr>
        <w:t xml:space="preserve">displaying the prescribed information </w:t>
      </w:r>
    </w:p>
    <w:p w14:paraId="3301D676" w14:textId="6852B7D3" w:rsidR="00011F16" w:rsidRDefault="00011F16" w:rsidP="00417A47">
      <w:pPr>
        <w:pStyle w:val="ListParagraph"/>
        <w:numPr>
          <w:ilvl w:val="0"/>
          <w:numId w:val="17"/>
        </w:numPr>
        <w:spacing w:after="0" w:line="360" w:lineRule="auto"/>
        <w:rPr>
          <w:rFonts w:asciiTheme="majorHAnsi" w:hAnsiTheme="majorHAnsi"/>
          <w:highlight w:val="yellow"/>
        </w:rPr>
      </w:pPr>
      <w:r>
        <w:rPr>
          <w:rFonts w:asciiTheme="majorHAnsi" w:hAnsiTheme="majorHAnsi"/>
          <w:highlight w:val="yellow"/>
        </w:rPr>
        <w:t>providing information to the regulatory authority upon request in relation to a fit and proper person</w:t>
      </w:r>
      <w:r w:rsidR="004E5F62">
        <w:rPr>
          <w:rFonts w:asciiTheme="majorHAnsi" w:hAnsiTheme="majorHAnsi"/>
          <w:highlight w:val="yellow"/>
        </w:rPr>
        <w:t xml:space="preserve"> </w:t>
      </w:r>
    </w:p>
    <w:p w14:paraId="249C19D6" w14:textId="02957476" w:rsidR="006D4D16" w:rsidRPr="00417A47" w:rsidRDefault="006D4D16" w:rsidP="00417A47">
      <w:pPr>
        <w:pStyle w:val="ListParagraph"/>
        <w:numPr>
          <w:ilvl w:val="0"/>
          <w:numId w:val="17"/>
        </w:numPr>
        <w:spacing w:after="0" w:line="360" w:lineRule="auto"/>
        <w:rPr>
          <w:rFonts w:asciiTheme="majorHAnsi" w:hAnsiTheme="majorHAnsi"/>
        </w:rPr>
      </w:pPr>
      <w:r w:rsidRPr="007C2FE5">
        <w:rPr>
          <w:rFonts w:asciiTheme="majorHAnsi" w:hAnsiTheme="majorHAnsi"/>
        </w:rPr>
        <w:t xml:space="preserve">ensuring </w:t>
      </w:r>
      <w:r w:rsidR="00850BEC" w:rsidRPr="007C2FE5">
        <w:rPr>
          <w:rFonts w:asciiTheme="majorHAnsi" w:hAnsiTheme="majorHAnsi"/>
        </w:rPr>
        <w:t xml:space="preserve">all staff and volunteers are aware of </w:t>
      </w:r>
      <w:r w:rsidRPr="007C2FE5">
        <w:rPr>
          <w:rFonts w:asciiTheme="majorHAnsi" w:hAnsiTheme="majorHAnsi"/>
        </w:rPr>
        <w:t xml:space="preserve">the </w:t>
      </w:r>
      <w:r w:rsidR="006C286C" w:rsidRPr="007C2FE5">
        <w:rPr>
          <w:rFonts w:asciiTheme="majorHAnsi" w:hAnsiTheme="majorHAnsi"/>
        </w:rPr>
        <w:t xml:space="preserve">Service’s </w:t>
      </w:r>
      <w:r w:rsidRPr="007C2FE5">
        <w:rPr>
          <w:rFonts w:asciiTheme="majorHAnsi" w:hAnsiTheme="majorHAnsi"/>
          <w:i/>
          <w:iCs/>
        </w:rPr>
        <w:t>Protected Disclosures (Whistleblower) Policy</w:t>
      </w:r>
      <w:r w:rsidRPr="007C2FE5">
        <w:rPr>
          <w:rFonts w:asciiTheme="majorHAnsi" w:hAnsiTheme="majorHAnsi"/>
        </w:rPr>
        <w:t xml:space="preserve"> </w:t>
      </w:r>
      <w:r w:rsidR="006C286C" w:rsidRPr="007C2FE5">
        <w:rPr>
          <w:rFonts w:asciiTheme="majorHAnsi" w:hAnsiTheme="majorHAnsi"/>
        </w:rPr>
        <w:t xml:space="preserve">and provide regular training </w:t>
      </w:r>
      <w:r w:rsidR="00093CF0" w:rsidRPr="007C2FE5">
        <w:rPr>
          <w:rFonts w:asciiTheme="majorHAnsi" w:hAnsiTheme="majorHAnsi"/>
        </w:rPr>
        <w:t xml:space="preserve">to </w:t>
      </w:r>
      <w:r w:rsidR="00DF7DEA" w:rsidRPr="007C2FE5">
        <w:rPr>
          <w:rFonts w:asciiTheme="majorHAnsi" w:hAnsiTheme="majorHAnsi"/>
        </w:rPr>
        <w:t xml:space="preserve">all staff and management </w:t>
      </w:r>
      <w:r w:rsidR="00907425" w:rsidRPr="007C2FE5">
        <w:rPr>
          <w:rFonts w:asciiTheme="majorHAnsi" w:hAnsiTheme="majorHAnsi"/>
        </w:rPr>
        <w:t xml:space="preserve">on how to make a protected disclosure </w:t>
      </w:r>
      <w:r w:rsidR="00071A3B" w:rsidRPr="00071A3B">
        <w:rPr>
          <w:rFonts w:asciiTheme="majorHAnsi" w:hAnsiTheme="majorHAnsi"/>
          <w:color w:val="EE0000"/>
          <w:highlight w:val="yellow"/>
        </w:rPr>
        <w:t>[</w:t>
      </w:r>
      <w:r w:rsidR="00896D17" w:rsidRPr="00071A3B">
        <w:rPr>
          <w:rFonts w:asciiTheme="majorHAnsi" w:hAnsiTheme="majorHAnsi" w:cs="Arial"/>
          <w:bCs/>
          <w:color w:val="EE0000"/>
          <w:highlight w:val="yellow"/>
        </w:rPr>
        <w:t>mandatory for NSW Services</w:t>
      </w:r>
      <w:r w:rsidR="00071A3B" w:rsidRPr="00071A3B">
        <w:rPr>
          <w:rFonts w:asciiTheme="majorHAnsi" w:hAnsiTheme="majorHAnsi"/>
          <w:color w:val="EE0000"/>
          <w:highlight w:val="yellow"/>
        </w:rPr>
        <w:t>]</w:t>
      </w:r>
    </w:p>
    <w:p w14:paraId="55FAB09A" w14:textId="097E7556" w:rsidR="00C86ED6" w:rsidRPr="00606541" w:rsidRDefault="00C86ED6" w:rsidP="00C86ED6">
      <w:pPr>
        <w:pStyle w:val="ListParagraph"/>
        <w:numPr>
          <w:ilvl w:val="0"/>
          <w:numId w:val="17"/>
        </w:numPr>
        <w:spacing w:after="0" w:line="360" w:lineRule="auto"/>
        <w:rPr>
          <w:rFonts w:asciiTheme="majorHAnsi" w:hAnsiTheme="majorHAnsi"/>
        </w:rPr>
      </w:pPr>
      <w:bookmarkStart w:id="30" w:name="_Hlk210391151"/>
      <w:r w:rsidRPr="00606541">
        <w:rPr>
          <w:rFonts w:asciiTheme="majorHAnsi" w:hAnsiTheme="majorHAnsi"/>
        </w:rPr>
        <w:t>complying with all other</w:t>
      </w:r>
      <w:r w:rsidRPr="00CB3BC0">
        <w:rPr>
          <w:rFonts w:asciiTheme="majorHAnsi" w:hAnsiTheme="majorHAnsi"/>
        </w:rPr>
        <w:t xml:space="preserve"> </w:t>
      </w:r>
      <w:r w:rsidRPr="009915EB">
        <w:rPr>
          <w:rFonts w:asciiTheme="majorHAnsi" w:hAnsiTheme="majorHAnsi"/>
          <w:color w:val="FF0000"/>
          <w:highlight w:val="yellow"/>
        </w:rPr>
        <w:t>[state/territory]</w:t>
      </w:r>
      <w:r w:rsidRPr="009915EB">
        <w:rPr>
          <w:rFonts w:asciiTheme="majorHAnsi" w:hAnsiTheme="majorHAnsi"/>
          <w:color w:val="FF0000"/>
        </w:rPr>
        <w:t xml:space="preserve"> </w:t>
      </w:r>
      <w:r w:rsidRPr="00606541">
        <w:rPr>
          <w:rFonts w:asciiTheme="majorHAnsi" w:hAnsiTheme="majorHAnsi"/>
        </w:rPr>
        <w:t>and Australian governments’ legislation that impacts upon the management and operations of a Service</w:t>
      </w:r>
    </w:p>
    <w:bookmarkEnd w:id="30"/>
    <w:p w14:paraId="7F8C03F0" w14:textId="2B7260F1" w:rsidR="00744F0F" w:rsidRPr="00606541" w:rsidRDefault="00744F0F" w:rsidP="00744F0F">
      <w:pPr>
        <w:pStyle w:val="ListParagraph"/>
        <w:numPr>
          <w:ilvl w:val="0"/>
          <w:numId w:val="17"/>
        </w:numPr>
        <w:spacing w:after="0" w:line="360" w:lineRule="auto"/>
        <w:rPr>
          <w:rFonts w:asciiTheme="majorHAnsi" w:hAnsiTheme="majorHAnsi"/>
        </w:rPr>
      </w:pPr>
      <w:r w:rsidRPr="00606541">
        <w:rPr>
          <w:rFonts w:asciiTheme="majorHAnsi" w:hAnsiTheme="majorHAnsi"/>
        </w:rPr>
        <w:lastRenderedPageBreak/>
        <w:t xml:space="preserve">ensuring compliance by all employees and educators with the </w:t>
      </w:r>
      <w:r w:rsidR="00C86ED6" w:rsidRPr="00606541">
        <w:rPr>
          <w:rFonts w:asciiTheme="majorHAnsi" w:hAnsiTheme="majorHAnsi"/>
        </w:rPr>
        <w:t>National Quality Framework and other relevant legislation or laws as required</w:t>
      </w:r>
    </w:p>
    <w:p w14:paraId="536FEA06" w14:textId="53682547" w:rsidR="006F787F" w:rsidRPr="00606541" w:rsidRDefault="006F787F" w:rsidP="006F787F">
      <w:pPr>
        <w:pStyle w:val="ListParagraph"/>
        <w:numPr>
          <w:ilvl w:val="0"/>
          <w:numId w:val="17"/>
        </w:numPr>
        <w:shd w:val="clear" w:color="auto" w:fill="FFFFFF"/>
        <w:spacing w:after="0" w:line="360" w:lineRule="auto"/>
        <w:rPr>
          <w:rFonts w:asciiTheme="majorHAnsi" w:eastAsia="Times New Roman" w:hAnsiTheme="majorHAnsi" w:cstheme="majorHAnsi"/>
          <w:szCs w:val="24"/>
          <w:lang w:eastAsia="en-AU"/>
        </w:rPr>
      </w:pPr>
      <w:bookmarkStart w:id="31" w:name="_Hlk126154071"/>
      <w:bookmarkEnd w:id="29"/>
      <w:r w:rsidRPr="00606541">
        <w:rPr>
          <w:rFonts w:asciiTheme="majorHAnsi" w:eastAsia="Times New Roman" w:hAnsiTheme="majorHAnsi" w:cstheme="majorHAnsi"/>
          <w:szCs w:val="24"/>
          <w:lang w:eastAsia="en-AU"/>
        </w:rPr>
        <w:t xml:space="preserve">ensuring educators, staff, </w:t>
      </w:r>
      <w:r w:rsidRPr="00A2443C">
        <w:rPr>
          <w:rFonts w:asciiTheme="majorHAnsi" w:eastAsia="Times New Roman" w:hAnsiTheme="majorHAnsi" w:cstheme="majorHAnsi"/>
          <w:szCs w:val="24"/>
          <w:lang w:eastAsia="en-AU"/>
        </w:rPr>
        <w:t>students</w:t>
      </w:r>
      <w:r w:rsidR="00FB1F36" w:rsidRPr="00A2443C">
        <w:rPr>
          <w:rFonts w:asciiTheme="majorHAnsi" w:eastAsia="Times New Roman" w:hAnsiTheme="majorHAnsi" w:cstheme="majorHAnsi"/>
          <w:szCs w:val="24"/>
          <w:lang w:eastAsia="en-AU"/>
        </w:rPr>
        <w:t>,</w:t>
      </w:r>
      <w:r w:rsidRPr="00A2443C">
        <w:rPr>
          <w:rFonts w:asciiTheme="majorHAnsi" w:eastAsia="Times New Roman" w:hAnsiTheme="majorHAnsi" w:cstheme="majorHAnsi"/>
          <w:szCs w:val="24"/>
          <w:lang w:eastAsia="en-AU"/>
        </w:rPr>
        <w:t xml:space="preserve"> and volunteers</w:t>
      </w:r>
      <w:r w:rsidRPr="00606541">
        <w:rPr>
          <w:rFonts w:asciiTheme="majorHAnsi" w:eastAsia="Times New Roman" w:hAnsiTheme="majorHAnsi" w:cstheme="majorHAnsi"/>
          <w:szCs w:val="24"/>
          <w:lang w:eastAsia="en-AU"/>
        </w:rPr>
        <w:t xml:space="preserve"> have knowledge of and adhere to this policy</w:t>
      </w:r>
    </w:p>
    <w:p w14:paraId="1BA9C117" w14:textId="5D9B33ED" w:rsidR="00794123" w:rsidRPr="00FB1F36" w:rsidRDefault="00794123" w:rsidP="00794123">
      <w:pPr>
        <w:pStyle w:val="ListParagraph"/>
        <w:numPr>
          <w:ilvl w:val="0"/>
          <w:numId w:val="17"/>
        </w:numPr>
        <w:spacing w:after="0" w:line="360" w:lineRule="auto"/>
        <w:rPr>
          <w:rFonts w:asciiTheme="majorHAnsi" w:hAnsiTheme="majorHAnsi" w:cstheme="majorHAnsi"/>
        </w:rPr>
      </w:pPr>
      <w:bookmarkStart w:id="32" w:name="_Hlk210391170"/>
      <w:r w:rsidRPr="00FB1F36">
        <w:rPr>
          <w:rFonts w:asciiTheme="majorHAnsi" w:hAnsiTheme="majorHAnsi" w:cstheme="majorHAnsi"/>
        </w:rPr>
        <w:t xml:space="preserve">providing new employees, students and volunteers with a copy of the </w:t>
      </w:r>
      <w:r w:rsidRPr="00FB1F36">
        <w:rPr>
          <w:rFonts w:asciiTheme="majorHAnsi" w:eastAsia="Times New Roman" w:hAnsiTheme="majorHAnsi" w:cstheme="majorHAnsi"/>
          <w:i/>
          <w:iCs/>
          <w:szCs w:val="24"/>
          <w:lang w:eastAsia="en-AU"/>
        </w:rPr>
        <w:t xml:space="preserve">Governance </w:t>
      </w:r>
      <w:r w:rsidRPr="00FB1F36">
        <w:rPr>
          <w:rFonts w:asciiTheme="majorHAnsi" w:hAnsiTheme="majorHAnsi" w:cstheme="majorHAnsi"/>
          <w:i/>
          <w:iCs/>
        </w:rPr>
        <w:t xml:space="preserve">Policy </w:t>
      </w:r>
      <w:r w:rsidRPr="00FB1F36">
        <w:rPr>
          <w:rFonts w:asciiTheme="majorHAnsi" w:hAnsiTheme="majorHAnsi" w:cstheme="majorHAnsi"/>
        </w:rPr>
        <w:t>and procedure as part of their induction and are advised on how and where the policy can be accessed</w:t>
      </w:r>
    </w:p>
    <w:bookmarkEnd w:id="32"/>
    <w:p w14:paraId="0771C060" w14:textId="582CAC2B" w:rsidR="006F787F" w:rsidRPr="00FB1F36" w:rsidRDefault="006F787F" w:rsidP="003D73C8">
      <w:pPr>
        <w:pStyle w:val="ListParagraph"/>
        <w:numPr>
          <w:ilvl w:val="0"/>
          <w:numId w:val="17"/>
        </w:numPr>
        <w:spacing w:after="0" w:line="360" w:lineRule="auto"/>
        <w:ind w:left="357" w:hanging="357"/>
        <w:rPr>
          <w:rFonts w:asciiTheme="majorHAnsi" w:eastAsia="Times New Roman" w:hAnsiTheme="majorHAnsi" w:cstheme="majorHAnsi"/>
          <w:szCs w:val="24"/>
          <w:lang w:eastAsia="en-AU"/>
        </w:rPr>
      </w:pPr>
      <w:r w:rsidRPr="00FB1F36">
        <w:rPr>
          <w:rFonts w:asciiTheme="majorHAnsi" w:eastAsia="Times New Roman" w:hAnsiTheme="majorHAnsi" w:cstheme="majorHAnsi"/>
          <w:szCs w:val="24"/>
          <w:lang w:eastAsia="en-AU"/>
        </w:rPr>
        <w:t xml:space="preserve">ensuring families are aware of this </w:t>
      </w:r>
      <w:r w:rsidRPr="00FB1F36">
        <w:rPr>
          <w:rFonts w:asciiTheme="majorHAnsi" w:eastAsia="Times New Roman" w:hAnsiTheme="majorHAnsi" w:cstheme="majorHAnsi"/>
          <w:i/>
          <w:iCs/>
          <w:szCs w:val="24"/>
          <w:lang w:eastAsia="en-AU"/>
        </w:rPr>
        <w:t>Governance Policy</w:t>
      </w:r>
      <w:bookmarkEnd w:id="31"/>
    </w:p>
    <w:p w14:paraId="4F24224B" w14:textId="70778181" w:rsidR="0008454D" w:rsidRPr="00FB1F36" w:rsidRDefault="00141195" w:rsidP="0008454D">
      <w:pPr>
        <w:pStyle w:val="ListParagraph"/>
        <w:numPr>
          <w:ilvl w:val="0"/>
          <w:numId w:val="17"/>
        </w:numPr>
        <w:spacing w:after="0" w:line="360" w:lineRule="auto"/>
        <w:rPr>
          <w:rFonts w:asciiTheme="majorHAnsi" w:hAnsiTheme="majorHAnsi"/>
        </w:rPr>
      </w:pPr>
      <w:r w:rsidRPr="00FB1F36">
        <w:rPr>
          <w:rFonts w:asciiTheme="majorHAnsi" w:hAnsiTheme="majorHAnsi"/>
        </w:rPr>
        <w:t>c</w:t>
      </w:r>
      <w:r w:rsidR="009D04F7" w:rsidRPr="00FB1F36">
        <w:rPr>
          <w:rFonts w:asciiTheme="majorHAnsi" w:hAnsiTheme="majorHAnsi"/>
        </w:rPr>
        <w:t xml:space="preserve">omplying with </w:t>
      </w:r>
      <w:r w:rsidR="00D118A0" w:rsidRPr="00FB1F36">
        <w:rPr>
          <w:rFonts w:asciiTheme="majorHAnsi" w:hAnsiTheme="majorHAnsi"/>
        </w:rPr>
        <w:t>F</w:t>
      </w:r>
      <w:r w:rsidR="009D04F7" w:rsidRPr="00FB1F36">
        <w:rPr>
          <w:rFonts w:asciiTheme="majorHAnsi" w:hAnsiTheme="majorHAnsi"/>
        </w:rPr>
        <w:t xml:space="preserve">amily </w:t>
      </w:r>
      <w:r w:rsidR="00D118A0" w:rsidRPr="00FB1F36">
        <w:rPr>
          <w:rFonts w:asciiTheme="majorHAnsi" w:hAnsiTheme="majorHAnsi"/>
        </w:rPr>
        <w:t>A</w:t>
      </w:r>
      <w:r w:rsidR="009D04F7" w:rsidRPr="00FB1F36">
        <w:rPr>
          <w:rFonts w:asciiTheme="majorHAnsi" w:hAnsiTheme="majorHAnsi"/>
        </w:rPr>
        <w:t xml:space="preserve">ssistance </w:t>
      </w:r>
      <w:r w:rsidR="00D118A0" w:rsidRPr="00FB1F36">
        <w:rPr>
          <w:rFonts w:asciiTheme="majorHAnsi" w:hAnsiTheme="majorHAnsi"/>
        </w:rPr>
        <w:t>L</w:t>
      </w:r>
      <w:r w:rsidR="009D04F7" w:rsidRPr="00FB1F36">
        <w:rPr>
          <w:rFonts w:asciiTheme="majorHAnsi" w:hAnsiTheme="majorHAnsi"/>
        </w:rPr>
        <w:t>aw</w:t>
      </w:r>
      <w:r w:rsidR="00235655" w:rsidRPr="00FB1F36">
        <w:rPr>
          <w:rFonts w:asciiTheme="majorHAnsi" w:hAnsiTheme="majorHAnsi"/>
        </w:rPr>
        <w:t xml:space="preserve"> (FAL)</w:t>
      </w:r>
    </w:p>
    <w:p w14:paraId="3E906D19" w14:textId="7930D32F" w:rsidR="00AA3B04" w:rsidRPr="00105A07" w:rsidRDefault="00F648CB" w:rsidP="0008454D">
      <w:pPr>
        <w:pStyle w:val="ListParagraph"/>
        <w:numPr>
          <w:ilvl w:val="0"/>
          <w:numId w:val="17"/>
        </w:numPr>
        <w:spacing w:after="0" w:line="360" w:lineRule="auto"/>
        <w:rPr>
          <w:rFonts w:asciiTheme="majorHAnsi" w:hAnsiTheme="majorHAnsi"/>
        </w:rPr>
      </w:pPr>
      <w:bookmarkStart w:id="33" w:name="_Hlk210391191"/>
      <w:r w:rsidRPr="00105A07">
        <w:rPr>
          <w:rFonts w:asciiTheme="majorHAnsi" w:hAnsiTheme="majorHAnsi"/>
        </w:rPr>
        <w:t>a</w:t>
      </w:r>
      <w:r w:rsidR="00AA3B04" w:rsidRPr="00105A07">
        <w:rPr>
          <w:rFonts w:asciiTheme="majorHAnsi" w:hAnsiTheme="majorHAnsi" w:cstheme="majorHAnsi"/>
        </w:rPr>
        <w:t xml:space="preserve">dhering </w:t>
      </w:r>
      <w:r w:rsidR="00C803AB" w:rsidRPr="00105A07">
        <w:rPr>
          <w:rFonts w:asciiTheme="majorHAnsi" w:hAnsiTheme="majorHAnsi" w:cstheme="majorHAnsi"/>
        </w:rPr>
        <w:t>to</w:t>
      </w:r>
      <w:r w:rsidR="000C54DF" w:rsidRPr="00105A07">
        <w:rPr>
          <w:rFonts w:asciiTheme="majorHAnsi" w:hAnsiTheme="majorHAnsi" w:cstheme="majorHAnsi"/>
        </w:rPr>
        <w:t xml:space="preserve"> legislative requirements</w:t>
      </w:r>
      <w:r w:rsidR="008B205E" w:rsidRPr="00105A07">
        <w:rPr>
          <w:rFonts w:asciiTheme="majorHAnsi" w:hAnsiTheme="majorHAnsi" w:cstheme="majorHAnsi"/>
          <w:color w:val="EE0000"/>
        </w:rPr>
        <w:t xml:space="preserve"> </w:t>
      </w:r>
      <w:r w:rsidR="008B205E" w:rsidRPr="00105A07">
        <w:rPr>
          <w:rFonts w:asciiTheme="majorHAnsi" w:hAnsiTheme="majorHAnsi" w:cstheme="majorHAnsi"/>
        </w:rPr>
        <w:t>related to</w:t>
      </w:r>
      <w:r w:rsidR="008B205E" w:rsidRPr="00105A07">
        <w:t xml:space="preserve"> </w:t>
      </w:r>
      <w:r w:rsidR="0008454D" w:rsidRPr="00105A07">
        <w:rPr>
          <w:rFonts w:asciiTheme="majorHAnsi" w:hAnsiTheme="majorHAnsi" w:cstheme="majorHAnsi"/>
          <w:strike/>
          <w:highlight w:val="yellow"/>
          <w:lang w:val="en-GB"/>
        </w:rPr>
        <w:t>for</w:t>
      </w:r>
      <w:r w:rsidR="0008454D" w:rsidRPr="00105A07">
        <w:rPr>
          <w:rFonts w:asciiTheme="majorHAnsi" w:hAnsiTheme="majorHAnsi" w:cstheme="majorHAnsi"/>
          <w:lang w:val="en-GB"/>
        </w:rPr>
        <w:t xml:space="preserve"> taking images or videos of children in </w:t>
      </w:r>
      <w:r w:rsidR="00D867CC" w:rsidRPr="00105A07">
        <w:rPr>
          <w:rFonts w:asciiTheme="majorHAnsi" w:hAnsiTheme="majorHAnsi"/>
        </w:rPr>
        <w:t>early education and care</w:t>
      </w:r>
    </w:p>
    <w:bookmarkEnd w:id="33"/>
    <w:p w14:paraId="6296A6DB" w14:textId="6D8563D1" w:rsidR="009D04F7" w:rsidRPr="00105A07" w:rsidRDefault="00141195" w:rsidP="00C11D5E">
      <w:pPr>
        <w:pStyle w:val="ListParagraph"/>
        <w:numPr>
          <w:ilvl w:val="0"/>
          <w:numId w:val="17"/>
        </w:numPr>
        <w:spacing w:after="0" w:line="360" w:lineRule="auto"/>
        <w:rPr>
          <w:rFonts w:asciiTheme="majorHAnsi" w:hAnsiTheme="majorHAnsi"/>
        </w:rPr>
      </w:pPr>
      <w:r w:rsidRPr="00105A07">
        <w:rPr>
          <w:rFonts w:asciiTheme="majorHAnsi" w:hAnsiTheme="majorHAnsi"/>
        </w:rPr>
        <w:t>a</w:t>
      </w:r>
      <w:r w:rsidR="009D04F7" w:rsidRPr="00105A07">
        <w:rPr>
          <w:rFonts w:asciiTheme="majorHAnsi" w:hAnsiTheme="majorHAnsi"/>
        </w:rPr>
        <w:t>cting honestly and with due diligence</w:t>
      </w:r>
    </w:p>
    <w:p w14:paraId="0967F883" w14:textId="5A320D4D" w:rsidR="00F3465F" w:rsidRPr="00105A07" w:rsidRDefault="00180487" w:rsidP="00C11D5E">
      <w:pPr>
        <w:pStyle w:val="ListParagraph"/>
        <w:numPr>
          <w:ilvl w:val="0"/>
          <w:numId w:val="17"/>
        </w:numPr>
        <w:spacing w:after="0" w:line="360" w:lineRule="auto"/>
        <w:rPr>
          <w:rFonts w:asciiTheme="majorHAnsi" w:hAnsiTheme="majorHAnsi"/>
        </w:rPr>
      </w:pPr>
      <w:bookmarkStart w:id="34" w:name="_Hlk210297940"/>
      <w:r w:rsidRPr="00105A07">
        <w:rPr>
          <w:rFonts w:asciiTheme="majorHAnsi" w:hAnsiTheme="majorHAnsi"/>
        </w:rPr>
        <w:t xml:space="preserve">ensuring the number of children attending the Service does not exceed the number of children as outlined within licensing </w:t>
      </w:r>
      <w:r w:rsidR="00D57FF0" w:rsidRPr="00105A07">
        <w:rPr>
          <w:rFonts w:asciiTheme="majorHAnsi" w:hAnsiTheme="majorHAnsi"/>
        </w:rPr>
        <w:t>requirements,</w:t>
      </w:r>
      <w:r w:rsidR="00D57FF0" w:rsidRPr="00105A07">
        <w:t xml:space="preserve"> </w:t>
      </w:r>
      <w:r w:rsidR="00D57FF0" w:rsidRPr="00105A07">
        <w:rPr>
          <w:rFonts w:asciiTheme="majorHAnsi" w:hAnsiTheme="majorHAnsi"/>
        </w:rPr>
        <w:t xml:space="preserve">by monitoring enrolments, attendance and group allocations </w:t>
      </w:r>
      <w:r w:rsidR="003B27DC" w:rsidRPr="00105A07">
        <w:rPr>
          <w:rFonts w:asciiTheme="majorHAnsi" w:hAnsiTheme="majorHAnsi"/>
        </w:rPr>
        <w:t>(exemptions may apply in an emergency</w:t>
      </w:r>
      <w:r w:rsidR="00576EDF" w:rsidRPr="00105A07">
        <w:rPr>
          <w:rFonts w:asciiTheme="majorHAnsi" w:hAnsiTheme="majorHAnsi"/>
        </w:rPr>
        <w:t xml:space="preserve">: </w:t>
      </w:r>
      <w:r w:rsidR="003B27DC" w:rsidRPr="00105A07">
        <w:rPr>
          <w:rFonts w:asciiTheme="majorHAnsi" w:hAnsiTheme="majorHAnsi"/>
        </w:rPr>
        <w:t>child protection order or urgent health care needs of a parent)</w:t>
      </w:r>
    </w:p>
    <w:bookmarkEnd w:id="34"/>
    <w:p w14:paraId="490095C5" w14:textId="23337DA5" w:rsidR="009D04F7" w:rsidRPr="00105A07" w:rsidRDefault="00141195" w:rsidP="00C11D5E">
      <w:pPr>
        <w:pStyle w:val="ListParagraph"/>
        <w:numPr>
          <w:ilvl w:val="0"/>
          <w:numId w:val="17"/>
        </w:numPr>
        <w:spacing w:after="0" w:line="360" w:lineRule="auto"/>
        <w:rPr>
          <w:rFonts w:asciiTheme="majorHAnsi" w:hAnsiTheme="majorHAnsi"/>
        </w:rPr>
      </w:pPr>
      <w:r w:rsidRPr="00105A07">
        <w:rPr>
          <w:rFonts w:asciiTheme="majorHAnsi" w:hAnsiTheme="majorHAnsi"/>
        </w:rPr>
        <w:t>b</w:t>
      </w:r>
      <w:r w:rsidR="009D04F7" w:rsidRPr="00105A07">
        <w:rPr>
          <w:rFonts w:asciiTheme="majorHAnsi" w:hAnsiTheme="majorHAnsi"/>
        </w:rPr>
        <w:t>eing an employer, including all legal and ethical responsibilities that this entails</w:t>
      </w:r>
    </w:p>
    <w:p w14:paraId="15A6B253" w14:textId="412B391B" w:rsidR="009D04F7" w:rsidRPr="00105A07" w:rsidRDefault="00141195" w:rsidP="00C11D5E">
      <w:pPr>
        <w:pStyle w:val="ListParagraph"/>
        <w:numPr>
          <w:ilvl w:val="0"/>
          <w:numId w:val="17"/>
        </w:numPr>
        <w:spacing w:after="0" w:line="360" w:lineRule="auto"/>
        <w:rPr>
          <w:rFonts w:asciiTheme="majorHAnsi" w:hAnsiTheme="majorHAnsi"/>
        </w:rPr>
      </w:pPr>
      <w:r w:rsidRPr="00105A07">
        <w:rPr>
          <w:rFonts w:asciiTheme="majorHAnsi" w:hAnsiTheme="majorHAnsi"/>
        </w:rPr>
        <w:t>m</w:t>
      </w:r>
      <w:r w:rsidR="009D04F7" w:rsidRPr="00105A07">
        <w:rPr>
          <w:rFonts w:asciiTheme="majorHAnsi" w:hAnsiTheme="majorHAnsi"/>
        </w:rPr>
        <w:t>anaging control and accountability systems</w:t>
      </w:r>
    </w:p>
    <w:p w14:paraId="68FFE93C" w14:textId="730648DC" w:rsidR="00D32CB1" w:rsidRPr="00105A07" w:rsidRDefault="00D32CB1" w:rsidP="00C11D5E">
      <w:pPr>
        <w:pStyle w:val="ListParagraph"/>
        <w:numPr>
          <w:ilvl w:val="0"/>
          <w:numId w:val="17"/>
        </w:numPr>
        <w:spacing w:after="0" w:line="360" w:lineRule="auto"/>
        <w:rPr>
          <w:rFonts w:asciiTheme="majorHAnsi" w:hAnsiTheme="majorHAnsi"/>
        </w:rPr>
      </w:pPr>
      <w:r w:rsidRPr="00105A07">
        <w:rPr>
          <w:rFonts w:asciiTheme="majorHAnsi" w:hAnsiTheme="majorHAnsi"/>
        </w:rPr>
        <w:t>ensuring Service policies and procedures are readily accessible to the nominated supervisor, staff and volunteers at the Service</w:t>
      </w:r>
    </w:p>
    <w:p w14:paraId="79ADF1BB" w14:textId="502F2AF8" w:rsidR="00D32CB1" w:rsidRPr="00105A07" w:rsidRDefault="00D32CB1" w:rsidP="00C11D5E">
      <w:pPr>
        <w:pStyle w:val="ListParagraph"/>
        <w:numPr>
          <w:ilvl w:val="0"/>
          <w:numId w:val="17"/>
        </w:numPr>
        <w:spacing w:after="0" w:line="360" w:lineRule="auto"/>
        <w:rPr>
          <w:rFonts w:asciiTheme="majorHAnsi" w:hAnsiTheme="majorHAnsi"/>
        </w:rPr>
      </w:pPr>
      <w:r w:rsidRPr="00105A07">
        <w:rPr>
          <w:rFonts w:asciiTheme="majorHAnsi" w:hAnsiTheme="majorHAnsi"/>
        </w:rPr>
        <w:t>providing Service policies and procedures upon request</w:t>
      </w:r>
    </w:p>
    <w:p w14:paraId="7187DB80" w14:textId="29B28CFE" w:rsidR="00EB68A6" w:rsidRPr="001B2A5D" w:rsidRDefault="00CB3BC0" w:rsidP="001B2A5D">
      <w:pPr>
        <w:pStyle w:val="ListParagraph"/>
        <w:numPr>
          <w:ilvl w:val="0"/>
          <w:numId w:val="17"/>
        </w:numPr>
        <w:spacing w:after="0" w:line="360" w:lineRule="auto"/>
        <w:rPr>
          <w:rFonts w:asciiTheme="majorHAnsi" w:hAnsiTheme="majorHAnsi"/>
        </w:rPr>
      </w:pPr>
      <w:r w:rsidRPr="00105A07">
        <w:rPr>
          <w:rFonts w:asciiTheme="majorHAnsi" w:hAnsiTheme="majorHAnsi"/>
        </w:rPr>
        <w:t xml:space="preserve">ensuring a copy of the Education and Care Services National Regulations and National Law is available at all times at the </w:t>
      </w:r>
      <w:r w:rsidR="00BC2953">
        <w:rPr>
          <w:rFonts w:asciiTheme="majorHAnsi" w:hAnsiTheme="majorHAnsi"/>
        </w:rPr>
        <w:t>S</w:t>
      </w:r>
      <w:r w:rsidRPr="00105A07">
        <w:rPr>
          <w:rFonts w:asciiTheme="majorHAnsi" w:hAnsiTheme="majorHAnsi"/>
        </w:rPr>
        <w:t>ervice for use by</w:t>
      </w:r>
      <w:r w:rsidRPr="00606541">
        <w:rPr>
          <w:rFonts w:asciiTheme="majorHAnsi" w:hAnsiTheme="majorHAnsi"/>
        </w:rPr>
        <w:t xml:space="preserve"> educators, staff, families and visitors</w:t>
      </w:r>
      <w:r w:rsidR="00C21681">
        <w:rPr>
          <w:rFonts w:asciiTheme="majorHAnsi" w:hAnsiTheme="majorHAnsi"/>
        </w:rPr>
        <w:t>.</w:t>
      </w:r>
    </w:p>
    <w:p w14:paraId="10807D88" w14:textId="77777777" w:rsidR="00FA291F" w:rsidRDefault="00FA291F" w:rsidP="00DE5949">
      <w:pPr>
        <w:spacing w:after="0" w:line="360" w:lineRule="auto"/>
        <w:rPr>
          <w:rFonts w:cstheme="minorHAnsi"/>
          <w:color w:val="16A6C6"/>
          <w:sz w:val="24"/>
          <w:szCs w:val="24"/>
        </w:rPr>
      </w:pPr>
    </w:p>
    <w:p w14:paraId="7337FA2C" w14:textId="45B01E20" w:rsidR="00251FF4" w:rsidRPr="00036AB7" w:rsidRDefault="009D04F7" w:rsidP="00DE5949">
      <w:pPr>
        <w:spacing w:after="0" w:line="360" w:lineRule="auto"/>
        <w:rPr>
          <w:rFonts w:cstheme="minorHAnsi"/>
          <w:color w:val="16A6C6"/>
        </w:rPr>
      </w:pPr>
      <w:r w:rsidRPr="00036AB7">
        <w:rPr>
          <w:rFonts w:cstheme="minorHAnsi"/>
          <w:color w:val="16A6C6"/>
          <w:sz w:val="24"/>
          <w:szCs w:val="24"/>
        </w:rPr>
        <w:t>THE NOMINATED SUPERVISOR IS RESPONSIBLE FOR:</w:t>
      </w:r>
    </w:p>
    <w:p w14:paraId="753F9B12" w14:textId="69C36FC7" w:rsidR="009D04F7" w:rsidRPr="00606541" w:rsidRDefault="00141195" w:rsidP="009D04F7">
      <w:pPr>
        <w:pStyle w:val="ListParagraph"/>
        <w:numPr>
          <w:ilvl w:val="0"/>
          <w:numId w:val="4"/>
        </w:numPr>
        <w:spacing w:after="0" w:line="360" w:lineRule="auto"/>
        <w:rPr>
          <w:rFonts w:asciiTheme="majorHAnsi" w:hAnsiTheme="majorHAnsi"/>
        </w:rPr>
      </w:pPr>
      <w:r w:rsidRPr="00606541">
        <w:rPr>
          <w:rFonts w:asciiTheme="majorHAnsi" w:hAnsiTheme="majorHAnsi"/>
        </w:rPr>
        <w:t>a</w:t>
      </w:r>
      <w:r w:rsidR="009D04F7" w:rsidRPr="00606541">
        <w:rPr>
          <w:rFonts w:asciiTheme="majorHAnsi" w:hAnsiTheme="majorHAnsi"/>
        </w:rPr>
        <w:t>dhering to the</w:t>
      </w:r>
      <w:r w:rsidR="00401938" w:rsidRPr="00606541">
        <w:rPr>
          <w:rFonts w:asciiTheme="majorHAnsi" w:hAnsiTheme="majorHAnsi"/>
        </w:rPr>
        <w:t xml:space="preserve"> </w:t>
      </w:r>
      <w:r w:rsidR="00321640" w:rsidRPr="00606541">
        <w:rPr>
          <w:rFonts w:asciiTheme="majorHAnsi" w:hAnsiTheme="majorHAnsi"/>
        </w:rPr>
        <w:t>Education and Care Services National Law and National Regulations</w:t>
      </w:r>
    </w:p>
    <w:p w14:paraId="242CF621" w14:textId="1E5D6FDF" w:rsidR="009D04F7" w:rsidRPr="00606541" w:rsidRDefault="00141195" w:rsidP="009D04F7">
      <w:pPr>
        <w:numPr>
          <w:ilvl w:val="0"/>
          <w:numId w:val="4"/>
        </w:numPr>
        <w:spacing w:after="0" w:line="360" w:lineRule="auto"/>
        <w:rPr>
          <w:rFonts w:asciiTheme="majorHAnsi" w:hAnsiTheme="majorHAnsi" w:cs="Calibri"/>
        </w:rPr>
      </w:pPr>
      <w:r w:rsidRPr="00606541">
        <w:rPr>
          <w:rFonts w:asciiTheme="majorHAnsi" w:hAnsiTheme="majorHAnsi" w:cs="Calibri"/>
        </w:rPr>
        <w:t>d</w:t>
      </w:r>
      <w:r w:rsidR="009D04F7" w:rsidRPr="00606541">
        <w:rPr>
          <w:rFonts w:asciiTheme="majorHAnsi" w:hAnsiTheme="majorHAnsi" w:cs="Calibri"/>
        </w:rPr>
        <w:t>eveloping ethical standards and a code of conduct which guide actions and decisions in a way that is consistent and reflective of the Service’s expectations</w:t>
      </w:r>
    </w:p>
    <w:p w14:paraId="6BEB1BBD" w14:textId="27ED3911" w:rsidR="009D04F7" w:rsidRPr="00606541" w:rsidRDefault="00141195" w:rsidP="009D04F7">
      <w:pPr>
        <w:numPr>
          <w:ilvl w:val="0"/>
          <w:numId w:val="4"/>
        </w:numPr>
        <w:spacing w:after="0" w:line="360" w:lineRule="auto"/>
        <w:rPr>
          <w:rFonts w:asciiTheme="majorHAnsi" w:hAnsiTheme="majorHAnsi" w:cs="Calibri"/>
        </w:rPr>
      </w:pPr>
      <w:r w:rsidRPr="00606541">
        <w:rPr>
          <w:rFonts w:asciiTheme="majorHAnsi" w:hAnsiTheme="majorHAnsi" w:cs="Calibri"/>
        </w:rPr>
        <w:t>u</w:t>
      </w:r>
      <w:r w:rsidR="009D04F7" w:rsidRPr="00606541">
        <w:rPr>
          <w:rFonts w:asciiTheme="majorHAnsi" w:hAnsiTheme="majorHAnsi" w:cs="Calibri"/>
        </w:rPr>
        <w:t>ndertaking periodical planning and risk assessments and having appropriate risk management strategies in place to manage risks faced by the Service</w:t>
      </w:r>
    </w:p>
    <w:p w14:paraId="35941400" w14:textId="678BE41F" w:rsidR="009D04F7" w:rsidRPr="00606541" w:rsidRDefault="00141195" w:rsidP="009D04F7">
      <w:pPr>
        <w:pStyle w:val="ListParagraph"/>
        <w:numPr>
          <w:ilvl w:val="0"/>
          <w:numId w:val="4"/>
        </w:numPr>
        <w:spacing w:after="0" w:line="360" w:lineRule="auto"/>
        <w:rPr>
          <w:rFonts w:asciiTheme="majorHAnsi" w:hAnsiTheme="majorHAnsi"/>
        </w:rPr>
      </w:pPr>
      <w:r w:rsidRPr="00606541">
        <w:rPr>
          <w:rFonts w:asciiTheme="majorHAnsi" w:hAnsiTheme="majorHAnsi" w:cs="Calibri"/>
        </w:rPr>
        <w:t>e</w:t>
      </w:r>
      <w:r w:rsidR="009D04F7" w:rsidRPr="00606541">
        <w:rPr>
          <w:rFonts w:asciiTheme="majorHAnsi" w:hAnsiTheme="majorHAnsi" w:cs="Calibri"/>
        </w:rPr>
        <w:t>nsuring that actions taken and decisions made are clear and consistent and will help build confidence in all stakeholders</w:t>
      </w:r>
    </w:p>
    <w:p w14:paraId="0CD02509" w14:textId="3CF4E691" w:rsidR="009D04F7" w:rsidRPr="00606541" w:rsidRDefault="00141195" w:rsidP="009D04F7">
      <w:pPr>
        <w:pStyle w:val="ListParagraph"/>
        <w:numPr>
          <w:ilvl w:val="0"/>
          <w:numId w:val="4"/>
        </w:numPr>
        <w:spacing w:after="0" w:line="360" w:lineRule="auto"/>
        <w:rPr>
          <w:rFonts w:asciiTheme="majorHAnsi" w:hAnsiTheme="majorHAnsi"/>
        </w:rPr>
      </w:pPr>
      <w:r w:rsidRPr="00606541">
        <w:rPr>
          <w:rFonts w:asciiTheme="majorHAnsi" w:hAnsiTheme="majorHAnsi"/>
        </w:rPr>
        <w:t>t</w:t>
      </w:r>
      <w:r w:rsidR="009D04F7" w:rsidRPr="00606541">
        <w:rPr>
          <w:rFonts w:asciiTheme="majorHAnsi" w:hAnsiTheme="majorHAnsi"/>
        </w:rPr>
        <w:t>he day</w:t>
      </w:r>
      <w:r w:rsidR="005F0F0F" w:rsidRPr="00606541">
        <w:rPr>
          <w:rFonts w:asciiTheme="majorHAnsi" w:hAnsiTheme="majorHAnsi"/>
        </w:rPr>
        <w:t>-</w:t>
      </w:r>
      <w:r w:rsidR="009D04F7" w:rsidRPr="00606541">
        <w:rPr>
          <w:rFonts w:asciiTheme="majorHAnsi" w:hAnsiTheme="majorHAnsi"/>
        </w:rPr>
        <w:t>to</w:t>
      </w:r>
      <w:r w:rsidR="005F0F0F" w:rsidRPr="00606541">
        <w:rPr>
          <w:rFonts w:asciiTheme="majorHAnsi" w:hAnsiTheme="majorHAnsi"/>
        </w:rPr>
        <w:t>-</w:t>
      </w:r>
      <w:r w:rsidR="009D04F7" w:rsidRPr="00606541">
        <w:rPr>
          <w:rFonts w:asciiTheme="majorHAnsi" w:hAnsiTheme="majorHAnsi"/>
        </w:rPr>
        <w:t>day management of the Service</w:t>
      </w:r>
    </w:p>
    <w:p w14:paraId="2829865D" w14:textId="4C47BFE6" w:rsidR="009D04F7" w:rsidRPr="008973A8" w:rsidRDefault="00141195" w:rsidP="009D04F7">
      <w:pPr>
        <w:numPr>
          <w:ilvl w:val="0"/>
          <w:numId w:val="4"/>
        </w:numPr>
        <w:spacing w:after="0" w:line="360" w:lineRule="auto"/>
        <w:rPr>
          <w:rFonts w:asciiTheme="majorHAnsi" w:hAnsiTheme="majorHAnsi" w:cs="Calibri"/>
        </w:rPr>
      </w:pPr>
      <w:r w:rsidRPr="00606541">
        <w:rPr>
          <w:rFonts w:asciiTheme="majorHAnsi" w:hAnsiTheme="majorHAnsi" w:cs="Calibri"/>
        </w:rPr>
        <w:t>t</w:t>
      </w:r>
      <w:r w:rsidR="009D04F7" w:rsidRPr="00606541">
        <w:rPr>
          <w:rFonts w:asciiTheme="majorHAnsi" w:hAnsiTheme="majorHAnsi" w:cs="Calibri"/>
        </w:rPr>
        <w:t xml:space="preserve">he effectiveness of the Service’s well-defined partnership between the </w:t>
      </w:r>
      <w:r w:rsidR="00BC0D38" w:rsidRPr="00606541">
        <w:rPr>
          <w:rFonts w:asciiTheme="majorHAnsi" w:hAnsiTheme="majorHAnsi" w:cs="Calibri"/>
        </w:rPr>
        <w:t>m</w:t>
      </w:r>
      <w:r w:rsidR="009D04F7" w:rsidRPr="00606541">
        <w:rPr>
          <w:rFonts w:asciiTheme="majorHAnsi" w:hAnsiTheme="majorHAnsi" w:cs="Calibri"/>
        </w:rPr>
        <w:t xml:space="preserve">anagement </w:t>
      </w:r>
      <w:r w:rsidR="00BC0D38" w:rsidRPr="00606541">
        <w:rPr>
          <w:rFonts w:asciiTheme="majorHAnsi" w:hAnsiTheme="majorHAnsi" w:cs="Calibri"/>
        </w:rPr>
        <w:t>team</w:t>
      </w:r>
      <w:r w:rsidR="009D04F7" w:rsidRPr="00606541">
        <w:rPr>
          <w:rFonts w:asciiTheme="majorHAnsi" w:hAnsiTheme="majorHAnsi" w:cs="Calibri"/>
        </w:rPr>
        <w:t xml:space="preserve"> and the </w:t>
      </w:r>
      <w:r w:rsidR="00C36759" w:rsidRPr="00606541">
        <w:rPr>
          <w:rFonts w:asciiTheme="majorHAnsi" w:hAnsiTheme="majorHAnsi" w:cs="Calibri"/>
        </w:rPr>
        <w:t>nominated s</w:t>
      </w:r>
      <w:r w:rsidR="009D04F7" w:rsidRPr="00606541">
        <w:rPr>
          <w:rFonts w:asciiTheme="majorHAnsi" w:hAnsiTheme="majorHAnsi" w:cs="Calibri"/>
        </w:rPr>
        <w:t xml:space="preserve">upervisor. The partnership requires </w:t>
      </w:r>
      <w:r w:rsidR="004867CF" w:rsidRPr="004867CF">
        <w:rPr>
          <w:rFonts w:asciiTheme="majorHAnsi" w:hAnsiTheme="majorHAnsi" w:cs="Calibri"/>
          <w:highlight w:val="yellow"/>
        </w:rPr>
        <w:t>a</w:t>
      </w:r>
      <w:r w:rsidR="004867CF">
        <w:rPr>
          <w:rFonts w:asciiTheme="majorHAnsi" w:hAnsiTheme="majorHAnsi" w:cs="Calibri"/>
        </w:rPr>
        <w:t xml:space="preserve"> </w:t>
      </w:r>
      <w:r w:rsidR="009D04F7" w:rsidRPr="00606541">
        <w:rPr>
          <w:rFonts w:asciiTheme="majorHAnsi" w:hAnsiTheme="majorHAnsi" w:cs="Calibri"/>
        </w:rPr>
        <w:t xml:space="preserve">clear understanding of roles and responsibilities, and regular and open </w:t>
      </w:r>
      <w:r w:rsidR="009D04F7" w:rsidRPr="008973A8">
        <w:rPr>
          <w:rFonts w:asciiTheme="majorHAnsi" w:hAnsiTheme="majorHAnsi" w:cs="Calibri"/>
        </w:rPr>
        <w:t>communication</w:t>
      </w:r>
      <w:r w:rsidR="0016197F" w:rsidRPr="008973A8">
        <w:rPr>
          <w:rFonts w:asciiTheme="majorHAnsi" w:hAnsiTheme="majorHAnsi" w:cs="Calibri"/>
        </w:rPr>
        <w:t>.</w:t>
      </w:r>
    </w:p>
    <w:p w14:paraId="5C146B2F" w14:textId="0AF0915C" w:rsidR="009D04F7" w:rsidRPr="008973A8" w:rsidRDefault="00141195" w:rsidP="009D04F7">
      <w:pPr>
        <w:pStyle w:val="ListParagraph"/>
        <w:numPr>
          <w:ilvl w:val="0"/>
          <w:numId w:val="4"/>
        </w:numPr>
        <w:autoSpaceDE w:val="0"/>
        <w:autoSpaceDN w:val="0"/>
        <w:adjustRightInd w:val="0"/>
        <w:spacing w:after="0" w:line="360" w:lineRule="auto"/>
        <w:rPr>
          <w:rFonts w:asciiTheme="majorHAnsi" w:hAnsiTheme="majorHAnsi" w:cs="Calibri"/>
          <w:color w:val="000000"/>
          <w:lang w:eastAsia="en-AU"/>
        </w:rPr>
      </w:pPr>
      <w:r w:rsidRPr="00606541">
        <w:rPr>
          <w:rFonts w:asciiTheme="majorHAnsi" w:hAnsiTheme="majorHAnsi" w:cs="Calibri"/>
          <w:color w:val="000000"/>
          <w:lang w:eastAsia="en-AU"/>
        </w:rPr>
        <w:lastRenderedPageBreak/>
        <w:t>p</w:t>
      </w:r>
      <w:r w:rsidR="009D04F7" w:rsidRPr="00606541">
        <w:rPr>
          <w:rFonts w:asciiTheme="majorHAnsi" w:hAnsiTheme="majorHAnsi" w:cs="Calibri"/>
          <w:color w:val="000000"/>
          <w:lang w:eastAsia="en-AU"/>
        </w:rPr>
        <w:t xml:space="preserve">roducing outcomes together with </w:t>
      </w:r>
      <w:r w:rsidRPr="00606541">
        <w:rPr>
          <w:rFonts w:asciiTheme="majorHAnsi" w:hAnsiTheme="majorHAnsi" w:cs="Calibri"/>
          <w:color w:val="000000"/>
          <w:lang w:eastAsia="en-AU"/>
        </w:rPr>
        <w:t>e</w:t>
      </w:r>
      <w:r w:rsidR="009D04F7" w:rsidRPr="00606541">
        <w:rPr>
          <w:rFonts w:asciiTheme="majorHAnsi" w:hAnsiTheme="majorHAnsi" w:cs="Calibri"/>
          <w:color w:val="000000"/>
          <w:lang w:eastAsia="en-AU"/>
        </w:rPr>
        <w:t xml:space="preserve">ducators and </w:t>
      </w:r>
      <w:r w:rsidRPr="00606541">
        <w:rPr>
          <w:rFonts w:asciiTheme="majorHAnsi" w:hAnsiTheme="majorHAnsi" w:cs="Calibri"/>
          <w:color w:val="000000"/>
          <w:lang w:eastAsia="en-AU"/>
        </w:rPr>
        <w:t>s</w:t>
      </w:r>
      <w:r w:rsidR="009D04F7" w:rsidRPr="00606541">
        <w:rPr>
          <w:rFonts w:asciiTheme="majorHAnsi" w:hAnsiTheme="majorHAnsi" w:cs="Calibri"/>
          <w:color w:val="000000"/>
          <w:lang w:eastAsia="en-AU"/>
        </w:rPr>
        <w:t xml:space="preserve">taff. Educators must agree on their responsibilities and work according to current policies and </w:t>
      </w:r>
      <w:r w:rsidR="009D04F7" w:rsidRPr="008973A8">
        <w:rPr>
          <w:rFonts w:asciiTheme="majorHAnsi" w:hAnsiTheme="majorHAnsi" w:cs="Calibri"/>
          <w:color w:val="000000"/>
          <w:lang w:eastAsia="en-AU"/>
        </w:rPr>
        <w:t>procedures</w:t>
      </w:r>
      <w:r w:rsidR="004B145C" w:rsidRPr="008973A8">
        <w:rPr>
          <w:rFonts w:asciiTheme="majorHAnsi" w:hAnsiTheme="majorHAnsi" w:cs="Calibri"/>
          <w:color w:val="000000"/>
          <w:lang w:eastAsia="en-AU"/>
        </w:rPr>
        <w:t>.</w:t>
      </w:r>
    </w:p>
    <w:p w14:paraId="1CEEEFA7" w14:textId="72C1F3FE" w:rsidR="009D04F7" w:rsidRPr="00606541" w:rsidRDefault="00141195" w:rsidP="009D04F7">
      <w:pPr>
        <w:numPr>
          <w:ilvl w:val="0"/>
          <w:numId w:val="4"/>
        </w:numPr>
        <w:spacing w:after="0" w:line="360" w:lineRule="auto"/>
        <w:rPr>
          <w:rFonts w:asciiTheme="majorHAnsi" w:hAnsiTheme="majorHAnsi" w:cs="Calibri"/>
        </w:rPr>
      </w:pPr>
      <w:r w:rsidRPr="00606541">
        <w:rPr>
          <w:rFonts w:asciiTheme="majorHAnsi" w:hAnsiTheme="majorHAnsi" w:cs="Calibri"/>
        </w:rPr>
        <w:t>i</w:t>
      </w:r>
      <w:r w:rsidR="009D04F7" w:rsidRPr="00606541">
        <w:rPr>
          <w:rFonts w:asciiTheme="majorHAnsi" w:hAnsiTheme="majorHAnsi" w:cs="Calibri"/>
        </w:rPr>
        <w:t>dentifying and reporting if something significant occurs</w:t>
      </w:r>
      <w:r w:rsidR="00393597" w:rsidRPr="00606541">
        <w:rPr>
          <w:rFonts w:asciiTheme="majorHAnsi" w:hAnsiTheme="majorHAnsi" w:cs="Calibri"/>
        </w:rPr>
        <w:t xml:space="preserve"> (for example: Work Health and Safety; Fraud Prevention; Complaint handling)</w:t>
      </w:r>
    </w:p>
    <w:p w14:paraId="156C9012" w14:textId="3B940CEE" w:rsidR="009D04F7" w:rsidRPr="00606541" w:rsidRDefault="00141195" w:rsidP="009D04F7">
      <w:pPr>
        <w:numPr>
          <w:ilvl w:val="0"/>
          <w:numId w:val="4"/>
        </w:numPr>
        <w:autoSpaceDE w:val="0"/>
        <w:autoSpaceDN w:val="0"/>
        <w:adjustRightInd w:val="0"/>
        <w:spacing w:after="0" w:line="360" w:lineRule="auto"/>
        <w:rPr>
          <w:rFonts w:asciiTheme="majorHAnsi" w:hAnsiTheme="majorHAnsi" w:cs="Calibri"/>
          <w:color w:val="000000"/>
          <w:lang w:eastAsia="en-AU"/>
        </w:rPr>
      </w:pPr>
      <w:r w:rsidRPr="00606541">
        <w:rPr>
          <w:rFonts w:asciiTheme="majorHAnsi" w:hAnsiTheme="majorHAnsi" w:cs="Calibri"/>
          <w:color w:val="000000"/>
          <w:lang w:eastAsia="en-AU"/>
        </w:rPr>
        <w:t>i</w:t>
      </w:r>
      <w:r w:rsidR="009D04F7" w:rsidRPr="00606541">
        <w:rPr>
          <w:rFonts w:asciiTheme="majorHAnsi" w:hAnsiTheme="majorHAnsi" w:cs="Calibri"/>
          <w:color w:val="000000"/>
          <w:lang w:eastAsia="en-AU"/>
        </w:rPr>
        <w:t xml:space="preserve">dentifying work required for completion and </w:t>
      </w:r>
      <w:r w:rsidR="004867CF" w:rsidRPr="004867CF">
        <w:rPr>
          <w:rFonts w:asciiTheme="majorHAnsi" w:hAnsiTheme="majorHAnsi" w:cs="Calibri"/>
          <w:color w:val="000000"/>
          <w:highlight w:val="yellow"/>
          <w:lang w:eastAsia="en-AU"/>
        </w:rPr>
        <w:t>delegating</w:t>
      </w:r>
      <w:r w:rsidR="009D04F7" w:rsidRPr="00606541">
        <w:rPr>
          <w:rFonts w:asciiTheme="majorHAnsi" w:hAnsiTheme="majorHAnsi" w:cs="Calibri"/>
          <w:color w:val="000000"/>
          <w:lang w:eastAsia="en-AU"/>
        </w:rPr>
        <w:t xml:space="preserve"> to the appropriate </w:t>
      </w:r>
      <w:r w:rsidRPr="00606541">
        <w:rPr>
          <w:rFonts w:asciiTheme="majorHAnsi" w:hAnsiTheme="majorHAnsi" w:cs="Calibri"/>
          <w:color w:val="000000"/>
          <w:lang w:eastAsia="en-AU"/>
        </w:rPr>
        <w:t>e</w:t>
      </w:r>
      <w:r w:rsidR="009D04F7" w:rsidRPr="00606541">
        <w:rPr>
          <w:rFonts w:asciiTheme="majorHAnsi" w:hAnsiTheme="majorHAnsi" w:cs="Calibri"/>
          <w:color w:val="000000"/>
          <w:lang w:eastAsia="en-AU"/>
        </w:rPr>
        <w:t xml:space="preserve">ducator/staff </w:t>
      </w:r>
    </w:p>
    <w:p w14:paraId="00DFB113" w14:textId="6A6B5C6D" w:rsidR="009D04F7" w:rsidRPr="00A37770" w:rsidRDefault="00141195" w:rsidP="00A37770">
      <w:pPr>
        <w:numPr>
          <w:ilvl w:val="0"/>
          <w:numId w:val="4"/>
        </w:numPr>
        <w:autoSpaceDE w:val="0"/>
        <w:autoSpaceDN w:val="0"/>
        <w:adjustRightInd w:val="0"/>
        <w:spacing w:after="0" w:line="360" w:lineRule="auto"/>
        <w:rPr>
          <w:rFonts w:asciiTheme="majorHAnsi" w:hAnsiTheme="majorHAnsi" w:cs="Calibri"/>
          <w:color w:val="000000"/>
          <w:lang w:eastAsia="en-AU"/>
        </w:rPr>
      </w:pPr>
      <w:r w:rsidRPr="00606541">
        <w:rPr>
          <w:rFonts w:asciiTheme="majorHAnsi" w:hAnsiTheme="majorHAnsi" w:cs="Calibri"/>
          <w:color w:val="000000"/>
          <w:lang w:eastAsia="en-AU"/>
        </w:rPr>
        <w:t>e</w:t>
      </w:r>
      <w:r w:rsidR="009D04F7" w:rsidRPr="00606541">
        <w:rPr>
          <w:rFonts w:asciiTheme="majorHAnsi" w:hAnsiTheme="majorHAnsi" w:cs="Calibri"/>
          <w:color w:val="000000"/>
          <w:lang w:eastAsia="en-AU"/>
        </w:rPr>
        <w:t xml:space="preserve">nsuring </w:t>
      </w:r>
      <w:r w:rsidRPr="00606541">
        <w:rPr>
          <w:rFonts w:asciiTheme="majorHAnsi" w:hAnsiTheme="majorHAnsi" w:cs="Calibri"/>
          <w:color w:val="000000"/>
          <w:lang w:eastAsia="en-AU"/>
        </w:rPr>
        <w:t>e</w:t>
      </w:r>
      <w:r w:rsidR="009D04F7" w:rsidRPr="00606541">
        <w:rPr>
          <w:rFonts w:asciiTheme="majorHAnsi" w:hAnsiTheme="majorHAnsi" w:cs="Calibri"/>
          <w:color w:val="000000"/>
          <w:lang w:eastAsia="en-AU"/>
        </w:rPr>
        <w:t xml:space="preserve">ducators and </w:t>
      </w:r>
      <w:r w:rsidRPr="00606541">
        <w:rPr>
          <w:rFonts w:asciiTheme="majorHAnsi" w:hAnsiTheme="majorHAnsi" w:cs="Calibri"/>
          <w:color w:val="000000"/>
          <w:lang w:eastAsia="en-AU"/>
        </w:rPr>
        <w:t>s</w:t>
      </w:r>
      <w:r w:rsidR="009D04F7" w:rsidRPr="00606541">
        <w:rPr>
          <w:rFonts w:asciiTheme="majorHAnsi" w:hAnsiTheme="majorHAnsi" w:cs="Calibri"/>
          <w:color w:val="000000"/>
          <w:lang w:eastAsia="en-AU"/>
        </w:rPr>
        <w:t>taff do not delegate responsibilities for which they are accountab</w:t>
      </w:r>
      <w:r w:rsidR="009D04F7" w:rsidRPr="00AE7238">
        <w:rPr>
          <w:rFonts w:asciiTheme="majorHAnsi" w:hAnsiTheme="majorHAnsi" w:cs="Calibri"/>
          <w:color w:val="000000"/>
          <w:lang w:eastAsia="en-AU"/>
        </w:rPr>
        <w:t>le</w:t>
      </w:r>
      <w:r w:rsidR="004867CF" w:rsidRPr="00AE7238">
        <w:rPr>
          <w:rFonts w:asciiTheme="majorHAnsi" w:hAnsiTheme="majorHAnsi" w:cs="Calibri"/>
          <w:color w:val="000000"/>
          <w:lang w:eastAsia="en-AU"/>
        </w:rPr>
        <w:t xml:space="preserve"> </w:t>
      </w:r>
      <w:r w:rsidR="004867CF" w:rsidRPr="004426DB">
        <w:rPr>
          <w:rFonts w:asciiTheme="majorHAnsi" w:hAnsiTheme="majorHAnsi" w:cs="Calibri"/>
          <w:strike/>
          <w:color w:val="000000"/>
          <w:highlight w:val="yellow"/>
          <w:lang w:eastAsia="en-AU"/>
        </w:rPr>
        <w:t>for</w:t>
      </w:r>
      <w:r w:rsidR="004867CF" w:rsidRPr="00AE7238">
        <w:rPr>
          <w:rFonts w:asciiTheme="majorHAnsi" w:hAnsiTheme="majorHAnsi" w:cs="Calibri"/>
          <w:color w:val="000000"/>
          <w:lang w:eastAsia="en-AU"/>
        </w:rPr>
        <w:t>,</w:t>
      </w:r>
      <w:r w:rsidR="009D04F7" w:rsidRPr="00AE7238">
        <w:rPr>
          <w:rFonts w:asciiTheme="majorHAnsi" w:hAnsiTheme="majorHAnsi" w:cs="Calibri"/>
          <w:color w:val="000000"/>
          <w:lang w:eastAsia="en-AU"/>
        </w:rPr>
        <w:t xml:space="preserve"> or</w:t>
      </w:r>
      <w:r w:rsidR="009D04F7" w:rsidRPr="00606541">
        <w:rPr>
          <w:rFonts w:asciiTheme="majorHAnsi" w:hAnsiTheme="majorHAnsi" w:cs="Calibri"/>
          <w:color w:val="000000"/>
          <w:lang w:eastAsia="en-AU"/>
        </w:rPr>
        <w:t xml:space="preserve"> </w:t>
      </w:r>
      <w:r w:rsidR="00A37770" w:rsidRPr="00A37770">
        <w:rPr>
          <w:rFonts w:asciiTheme="majorHAnsi" w:hAnsiTheme="majorHAnsi" w:cs="Calibri"/>
          <w:color w:val="000000"/>
          <w:highlight w:val="yellow"/>
          <w:lang w:eastAsia="en-AU"/>
        </w:rPr>
        <w:t>those that</w:t>
      </w:r>
      <w:r w:rsidR="00A37770">
        <w:rPr>
          <w:rFonts w:asciiTheme="majorHAnsi" w:hAnsiTheme="majorHAnsi" w:cs="Calibri"/>
          <w:color w:val="000000"/>
          <w:lang w:eastAsia="en-AU"/>
        </w:rPr>
        <w:t xml:space="preserve"> </w:t>
      </w:r>
      <w:r w:rsidR="009D04F7" w:rsidRPr="00A37770">
        <w:rPr>
          <w:rFonts w:asciiTheme="majorHAnsi" w:hAnsiTheme="majorHAnsi" w:cs="Calibri"/>
          <w:color w:val="000000"/>
          <w:lang w:eastAsia="en-AU"/>
        </w:rPr>
        <w:t xml:space="preserve">have been delegated to them by </w:t>
      </w:r>
      <w:r w:rsidR="00BC0D38" w:rsidRPr="00A37770">
        <w:rPr>
          <w:rFonts w:asciiTheme="majorHAnsi" w:hAnsiTheme="majorHAnsi" w:cs="Calibri"/>
          <w:color w:val="000000"/>
          <w:lang w:eastAsia="en-AU"/>
        </w:rPr>
        <w:t>m</w:t>
      </w:r>
      <w:r w:rsidR="009D04F7" w:rsidRPr="00A37770">
        <w:rPr>
          <w:rFonts w:asciiTheme="majorHAnsi" w:hAnsiTheme="majorHAnsi" w:cs="Calibri"/>
          <w:color w:val="000000"/>
          <w:lang w:eastAsia="en-AU"/>
        </w:rPr>
        <w:t>anagement</w:t>
      </w:r>
    </w:p>
    <w:p w14:paraId="2098D1AA" w14:textId="01F8247E" w:rsidR="009D04F7" w:rsidRPr="00606541" w:rsidRDefault="00141195" w:rsidP="009D04F7">
      <w:pPr>
        <w:numPr>
          <w:ilvl w:val="0"/>
          <w:numId w:val="4"/>
        </w:numPr>
        <w:spacing w:after="0" w:line="360" w:lineRule="auto"/>
        <w:rPr>
          <w:rFonts w:asciiTheme="majorHAnsi" w:hAnsiTheme="majorHAnsi" w:cs="Calibri"/>
        </w:rPr>
      </w:pPr>
      <w:r w:rsidRPr="004867CF">
        <w:rPr>
          <w:rFonts w:asciiTheme="majorHAnsi" w:hAnsiTheme="majorHAnsi" w:cs="Calibri"/>
          <w:highlight w:val="yellow"/>
        </w:rPr>
        <w:t>d</w:t>
      </w:r>
      <w:r w:rsidR="009D04F7" w:rsidRPr="004867CF">
        <w:rPr>
          <w:rFonts w:asciiTheme="majorHAnsi" w:hAnsiTheme="majorHAnsi" w:cs="Calibri"/>
          <w:highlight w:val="yellow"/>
        </w:rPr>
        <w:t>elegat</w:t>
      </w:r>
      <w:r w:rsidR="004867CF" w:rsidRPr="004867CF">
        <w:rPr>
          <w:rFonts w:asciiTheme="majorHAnsi" w:hAnsiTheme="majorHAnsi" w:cs="Calibri"/>
          <w:highlight w:val="yellow"/>
        </w:rPr>
        <w:t>ing</w:t>
      </w:r>
      <w:r w:rsidR="009D04F7" w:rsidRPr="00606541">
        <w:rPr>
          <w:rFonts w:asciiTheme="majorHAnsi" w:hAnsiTheme="majorHAnsi" w:cs="Calibri"/>
        </w:rPr>
        <w:t xml:space="preserve"> all tasks in writing with a clear due date </w:t>
      </w:r>
    </w:p>
    <w:p w14:paraId="6B458FC8" w14:textId="77777777" w:rsidR="003E58DD" w:rsidRPr="00606541" w:rsidRDefault="00141195" w:rsidP="009D04F7">
      <w:pPr>
        <w:numPr>
          <w:ilvl w:val="0"/>
          <w:numId w:val="4"/>
        </w:numPr>
        <w:spacing w:after="0" w:line="360" w:lineRule="auto"/>
        <w:rPr>
          <w:rFonts w:asciiTheme="majorHAnsi" w:hAnsiTheme="majorHAnsi" w:cs="Calibri"/>
        </w:rPr>
      </w:pPr>
      <w:r w:rsidRPr="00606541">
        <w:rPr>
          <w:rFonts w:asciiTheme="majorHAnsi" w:hAnsiTheme="majorHAnsi" w:cs="Calibri"/>
        </w:rPr>
        <w:t>e</w:t>
      </w:r>
      <w:r w:rsidR="009D04F7" w:rsidRPr="00606541">
        <w:rPr>
          <w:rFonts w:asciiTheme="majorHAnsi" w:hAnsiTheme="majorHAnsi" w:cs="Calibri"/>
        </w:rPr>
        <w:t xml:space="preserve">nsuring </w:t>
      </w:r>
      <w:r w:rsidRPr="00606541">
        <w:rPr>
          <w:rFonts w:asciiTheme="majorHAnsi" w:hAnsiTheme="majorHAnsi" w:cs="Calibri"/>
        </w:rPr>
        <w:t>e</w:t>
      </w:r>
      <w:r w:rsidR="009D04F7" w:rsidRPr="00606541">
        <w:rPr>
          <w:rFonts w:asciiTheme="majorHAnsi" w:hAnsiTheme="majorHAnsi" w:cs="Calibri"/>
        </w:rPr>
        <w:t xml:space="preserve">ducators are adhering to </w:t>
      </w:r>
      <w:r w:rsidR="00C60035" w:rsidRPr="00606541">
        <w:rPr>
          <w:rFonts w:asciiTheme="majorHAnsi" w:hAnsiTheme="majorHAnsi" w:cs="Calibri"/>
        </w:rPr>
        <w:t>S</w:t>
      </w:r>
      <w:r w:rsidR="009D04F7" w:rsidRPr="00606541">
        <w:rPr>
          <w:rFonts w:asciiTheme="majorHAnsi" w:hAnsiTheme="majorHAnsi" w:cs="Calibri"/>
        </w:rPr>
        <w:t>ervice policies and procedures</w:t>
      </w:r>
    </w:p>
    <w:p w14:paraId="21B01D3C" w14:textId="2DEE2A65" w:rsidR="009D04F7" w:rsidRPr="004867CF" w:rsidRDefault="003E58DD" w:rsidP="00B62974">
      <w:pPr>
        <w:pStyle w:val="ListParagraph"/>
        <w:numPr>
          <w:ilvl w:val="0"/>
          <w:numId w:val="4"/>
        </w:numPr>
        <w:spacing w:after="0" w:line="360" w:lineRule="auto"/>
        <w:rPr>
          <w:rFonts w:asciiTheme="majorHAnsi" w:hAnsiTheme="majorHAnsi" w:cs="Calibri"/>
        </w:rPr>
      </w:pPr>
      <w:bookmarkStart w:id="35" w:name="_Hlk210394855"/>
      <w:r w:rsidRPr="004867CF">
        <w:rPr>
          <w:rFonts w:asciiTheme="majorHAnsi" w:hAnsiTheme="majorHAnsi"/>
        </w:rPr>
        <w:t xml:space="preserve">ensuring educators </w:t>
      </w:r>
      <w:r w:rsidRPr="004867CF">
        <w:rPr>
          <w:rFonts w:ascii="Calibri Light" w:hAnsi="Calibri Light" w:cs="Calibri Light"/>
        </w:rPr>
        <w:t xml:space="preserve">adhere to </w:t>
      </w:r>
      <w:r w:rsidR="000C54DF" w:rsidRPr="004867CF">
        <w:rPr>
          <w:rFonts w:ascii="Calibri Light" w:hAnsi="Calibri Light" w:cs="Calibri Light"/>
        </w:rPr>
        <w:t xml:space="preserve">legislative requirements </w:t>
      </w:r>
      <w:r w:rsidRPr="004867CF">
        <w:rPr>
          <w:rFonts w:ascii="Calibri Light" w:hAnsi="Calibri Light" w:cs="Calibri Light"/>
          <w:lang w:val="en-GB"/>
        </w:rPr>
        <w:t>for taking images</w:t>
      </w:r>
      <w:r w:rsidRPr="004867CF">
        <w:rPr>
          <w:rFonts w:asciiTheme="majorHAnsi" w:hAnsiTheme="majorHAnsi" w:cstheme="majorHAnsi"/>
          <w:lang w:val="en-GB"/>
        </w:rPr>
        <w:t xml:space="preserve"> or videos of children in </w:t>
      </w:r>
      <w:r w:rsidRPr="004867CF">
        <w:rPr>
          <w:rFonts w:asciiTheme="majorHAnsi" w:hAnsiTheme="majorHAnsi"/>
        </w:rPr>
        <w:t>early education and care</w:t>
      </w:r>
      <w:r w:rsidR="009D04F7" w:rsidRPr="004867CF">
        <w:rPr>
          <w:rFonts w:asciiTheme="majorHAnsi" w:hAnsiTheme="majorHAnsi" w:cs="Calibri"/>
        </w:rPr>
        <w:t>.</w:t>
      </w:r>
    </w:p>
    <w:bookmarkEnd w:id="28"/>
    <w:bookmarkEnd w:id="35"/>
    <w:p w14:paraId="42F805E8" w14:textId="77777777" w:rsidR="003B27DC" w:rsidRDefault="003B27DC" w:rsidP="0076379F">
      <w:pPr>
        <w:spacing w:after="0" w:line="360" w:lineRule="auto"/>
        <w:rPr>
          <w:color w:val="000000" w:themeColor="text1"/>
          <w:sz w:val="24"/>
        </w:rPr>
      </w:pPr>
    </w:p>
    <w:p w14:paraId="280A2715" w14:textId="42E414A0" w:rsidR="003849C3" w:rsidRPr="003C5AAA" w:rsidRDefault="00865A8E" w:rsidP="0076379F">
      <w:pPr>
        <w:spacing w:after="0" w:line="360" w:lineRule="auto"/>
        <w:rPr>
          <w:color w:val="000000" w:themeColor="text1"/>
          <w:sz w:val="24"/>
        </w:rPr>
      </w:pPr>
      <w:bookmarkStart w:id="36" w:name="_Hlk215041616"/>
      <w:r w:rsidRPr="003C5AAA">
        <w:rPr>
          <w:color w:val="000000" w:themeColor="text1"/>
          <w:sz w:val="24"/>
        </w:rPr>
        <w:t>CONTINUOUS IMPROVEMENT/REFLECTION</w:t>
      </w:r>
    </w:p>
    <w:p w14:paraId="62538AC2" w14:textId="55462B2E" w:rsidR="00544958" w:rsidRPr="00CC64F4" w:rsidRDefault="003849C3" w:rsidP="00BC3CD6">
      <w:pPr>
        <w:spacing w:after="0" w:line="360" w:lineRule="auto"/>
        <w:rPr>
          <w:rFonts w:ascii="Calibri Light" w:hAnsi="Calibri Light"/>
          <w:iCs/>
          <w:szCs w:val="28"/>
          <w:highlight w:val="yellow"/>
        </w:rPr>
      </w:pPr>
      <w:r w:rsidRPr="004867CF">
        <w:rPr>
          <w:rFonts w:ascii="Calibri Light" w:hAnsi="Calibri Light" w:cs="Calibri"/>
          <w:lang w:val="en-US"/>
        </w:rPr>
        <w:t xml:space="preserve">Our </w:t>
      </w:r>
      <w:r w:rsidRPr="004867CF">
        <w:rPr>
          <w:rFonts w:ascii="Calibri Light" w:hAnsi="Calibri Light" w:cs="Calibri"/>
          <w:i/>
          <w:iCs/>
        </w:rPr>
        <w:t xml:space="preserve">Governance </w:t>
      </w:r>
      <w:r w:rsidRPr="004867CF">
        <w:rPr>
          <w:rFonts w:ascii="Calibri Light" w:hAnsi="Calibri Light" w:cs="Calibri"/>
          <w:i/>
          <w:iCs/>
          <w:lang w:val="en-US"/>
        </w:rPr>
        <w:t>Policy</w:t>
      </w:r>
      <w:r w:rsidRPr="004867CF">
        <w:rPr>
          <w:rFonts w:ascii="Calibri Light" w:hAnsi="Calibri Light" w:cs="Calibri"/>
          <w:lang w:val="en-US"/>
        </w:rPr>
        <w:t xml:space="preserve"> w</w:t>
      </w:r>
      <w:r w:rsidR="006F0E70" w:rsidRPr="004867CF">
        <w:rPr>
          <w:rFonts w:ascii="Calibri Light" w:hAnsi="Calibri Light" w:cs="Calibri"/>
          <w:lang w:val="en-US"/>
        </w:rPr>
        <w:t xml:space="preserve">ill be </w:t>
      </w:r>
      <w:r w:rsidR="0091011B" w:rsidRPr="004867CF">
        <w:rPr>
          <w:rFonts w:ascii="Calibri Light" w:hAnsi="Calibri Light" w:cs="Calibri"/>
          <w:lang w:val="en-US"/>
        </w:rPr>
        <w:t xml:space="preserve">evaluated and </w:t>
      </w:r>
      <w:r w:rsidR="006F0E70" w:rsidRPr="004867CF">
        <w:rPr>
          <w:rFonts w:ascii="Calibri Light" w:hAnsi="Calibri Light" w:cs="Calibri"/>
          <w:lang w:val="en-US"/>
        </w:rPr>
        <w:t xml:space="preserve">reviewed </w:t>
      </w:r>
      <w:r w:rsidR="00B80F65" w:rsidRPr="00AE7D39">
        <w:rPr>
          <w:rFonts w:ascii="Calibri Light" w:hAnsi="Calibri Light" w:cs="Calibri"/>
          <w:highlight w:val="yellow"/>
          <w:lang w:val="en-US"/>
        </w:rPr>
        <w:t>by</w:t>
      </w:r>
      <w:r w:rsidR="00B80F65" w:rsidRPr="00B80F65">
        <w:rPr>
          <w:rFonts w:ascii="Calibri Light" w:hAnsi="Calibri Light" w:cs="Calibri"/>
          <w:highlight w:val="yellow"/>
          <w:lang w:val="en-US"/>
        </w:rPr>
        <w:t xml:space="preserve"> the approved provider and nominated supervisor</w:t>
      </w:r>
      <w:r w:rsidR="00B80F65">
        <w:rPr>
          <w:rFonts w:ascii="Calibri Light" w:hAnsi="Calibri Light" w:cs="Calibri"/>
          <w:lang w:val="en-US"/>
        </w:rPr>
        <w:t xml:space="preserve"> </w:t>
      </w:r>
      <w:r w:rsidR="006F0E70" w:rsidRPr="004867CF">
        <w:rPr>
          <w:rFonts w:ascii="Calibri Light" w:hAnsi="Calibri Light" w:cs="Calibri"/>
          <w:lang w:val="en-US"/>
        </w:rPr>
        <w:t>on an annual basis or earlier if there are changes to legislation, ACECQA guidance or any incident related to our policy. Feedback will be requested from children, families, staff, educators and management</w:t>
      </w:r>
      <w:r w:rsidR="00DC1DB4">
        <w:rPr>
          <w:rFonts w:ascii="Calibri Light" w:hAnsi="Calibri Light" w:cs="Calibri"/>
          <w:lang w:val="en-US"/>
        </w:rPr>
        <w:t xml:space="preserve">. </w:t>
      </w:r>
      <w:r w:rsidR="00E902BF" w:rsidRPr="00830786">
        <w:rPr>
          <w:rFonts w:ascii="Calibri Light" w:hAnsi="Calibri Light" w:cs="Calibri"/>
          <w:highlight w:val="yellow"/>
          <w:lang w:val="en-US"/>
        </w:rPr>
        <w:t xml:space="preserve">All families will be notified </w:t>
      </w:r>
      <w:r w:rsidR="00E902BF" w:rsidRPr="00830786">
        <w:rPr>
          <w:rFonts w:ascii="Calibri Light" w:hAnsi="Calibri Light"/>
          <w:iCs/>
          <w:szCs w:val="28"/>
          <w:highlight w:val="yellow"/>
        </w:rPr>
        <w:t xml:space="preserve">14 days before </w:t>
      </w:r>
      <w:bookmarkEnd w:id="36"/>
      <w:r w:rsidR="00BC3CD6" w:rsidRPr="00BC3CD6">
        <w:rPr>
          <w:rFonts w:ascii="Calibri Light" w:hAnsi="Calibri Light" w:cs="Calibri Light"/>
          <w:highlight w:val="yellow"/>
          <w:lang w:val="en-GB"/>
        </w:rPr>
        <w:t>any policy change that may have a significant impact on the provision of education and care to any child enrolled at the Service or the family’s ability to utilise the Service.</w:t>
      </w:r>
    </w:p>
    <w:p w14:paraId="600C8F79" w14:textId="77777777" w:rsidR="00E902BF" w:rsidRDefault="00E902BF" w:rsidP="00E902BF">
      <w:pPr>
        <w:spacing w:after="0" w:line="360" w:lineRule="auto"/>
        <w:rPr>
          <w:rFonts w:cstheme="minorHAnsi"/>
          <w:color w:val="000000" w:themeColor="text1"/>
          <w:sz w:val="24"/>
          <w:szCs w:val="24"/>
        </w:rPr>
      </w:pPr>
    </w:p>
    <w:p w14:paraId="31044006" w14:textId="749DAD41" w:rsidR="00544958" w:rsidRPr="00BC1811" w:rsidRDefault="00544958" w:rsidP="007E3D8F">
      <w:pPr>
        <w:spacing w:line="360" w:lineRule="auto"/>
        <w:rPr>
          <w:rFonts w:cstheme="minorHAnsi"/>
          <w:color w:val="000000" w:themeColor="text1"/>
          <w:sz w:val="24"/>
          <w:szCs w:val="24"/>
        </w:rPr>
      </w:pPr>
      <w:r w:rsidRPr="00BC1811">
        <w:rPr>
          <w:rFonts w:cstheme="minorHAnsi"/>
          <w:color w:val="000000" w:themeColor="text1"/>
          <w:sz w:val="24"/>
          <w:szCs w:val="24"/>
        </w:rPr>
        <w:t>RELATED RESOURCES</w:t>
      </w:r>
    </w:p>
    <w:tbl>
      <w:tblPr>
        <w:tblStyle w:val="TableGrid"/>
        <w:tblW w:w="0" w:type="auto"/>
        <w:tblLook w:val="04A0" w:firstRow="1" w:lastRow="0" w:firstColumn="1" w:lastColumn="0" w:noHBand="0" w:noVBand="1"/>
      </w:tblPr>
      <w:tblGrid>
        <w:gridCol w:w="4508"/>
        <w:gridCol w:w="4508"/>
      </w:tblGrid>
      <w:tr w:rsidR="007C2DDE" w:rsidRPr="00731BA0" w14:paraId="04D89AD5" w14:textId="77777777" w:rsidTr="00043B25">
        <w:tc>
          <w:tcPr>
            <w:tcW w:w="4508" w:type="dxa"/>
          </w:tcPr>
          <w:p w14:paraId="73886AE8" w14:textId="77777777" w:rsidR="007C2DDE"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Approved Provider Transfer</w:t>
            </w:r>
          </w:p>
          <w:p w14:paraId="537A2C7C" w14:textId="77777777" w:rsidR="007C2DDE"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Blank Action Plan</w:t>
            </w:r>
          </w:p>
          <w:p w14:paraId="11096FFC" w14:textId="77777777" w:rsidR="007C2DDE"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Budget Forecast Guide</w:t>
            </w:r>
          </w:p>
          <w:p w14:paraId="3219CF58" w14:textId="77777777" w:rsidR="007C2DDE"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Budget Forecast Spreadsheet</w:t>
            </w:r>
          </w:p>
          <w:p w14:paraId="233430AC" w14:textId="77777777" w:rsidR="007C2DDE"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 xml:space="preserve">Compliance Calendar </w:t>
            </w:r>
          </w:p>
          <w:p w14:paraId="243BF7D3" w14:textId="77777777" w:rsidR="007C2DDE"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 xml:space="preserve">Compliance Checklist </w:t>
            </w:r>
          </w:p>
          <w:p w14:paraId="2B9F1C1E" w14:textId="77777777" w:rsidR="007C2DDE"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Conflict of Interest Register and Statement</w:t>
            </w:r>
          </w:p>
          <w:p w14:paraId="120662CC" w14:textId="77777777" w:rsidR="007C2DDE"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Credit Card Agreement</w:t>
            </w:r>
          </w:p>
          <w:p w14:paraId="33A6422A" w14:textId="77777777" w:rsidR="007C2DDE"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 xml:space="preserve">Director Management Report </w:t>
            </w:r>
          </w:p>
          <w:p w14:paraId="52DF990E" w14:textId="77777777" w:rsidR="00D63E93" w:rsidRPr="004867CF" w:rsidRDefault="00D63E93"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 xml:space="preserve">Key Terms – Policies and Procedures </w:t>
            </w:r>
          </w:p>
          <w:p w14:paraId="346B0519" w14:textId="428A68B4" w:rsidR="007C2DDE"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 xml:space="preserve">New Ownership Letter </w:t>
            </w:r>
          </w:p>
          <w:p w14:paraId="6F0E4FA2" w14:textId="2494FED4" w:rsidR="007C2DDE"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Notification and Reporting Guide</w:t>
            </w:r>
          </w:p>
        </w:tc>
        <w:tc>
          <w:tcPr>
            <w:tcW w:w="4508" w:type="dxa"/>
          </w:tcPr>
          <w:p w14:paraId="6F613F5B" w14:textId="5D1FBD60" w:rsidR="007C2DDE"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 xml:space="preserve">NQS Assessment and Rating Process-Letter to Families </w:t>
            </w:r>
          </w:p>
          <w:p w14:paraId="00C888BD" w14:textId="77777777" w:rsidR="007C2DDE"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NQS Assessment and Rating Visit-Letter to Families</w:t>
            </w:r>
          </w:p>
          <w:p w14:paraId="6D288736" w14:textId="0AF4FF3F" w:rsidR="00041B97" w:rsidRPr="004867CF" w:rsidRDefault="00041B97" w:rsidP="007C2DDE">
            <w:pPr>
              <w:pStyle w:val="NoSpacing"/>
              <w:rPr>
                <w:rFonts w:asciiTheme="majorHAnsi" w:eastAsiaTheme="minorHAnsi" w:hAnsiTheme="majorHAnsi" w:cstheme="majorHAnsi"/>
                <w:lang w:eastAsia="en-US"/>
              </w:rPr>
            </w:pPr>
            <w:r w:rsidRPr="00041B97">
              <w:rPr>
                <w:rFonts w:asciiTheme="majorHAnsi" w:eastAsiaTheme="minorHAnsi" w:hAnsiTheme="majorHAnsi" w:cstheme="majorHAnsi"/>
                <w:highlight w:val="yellow"/>
                <w:lang w:eastAsia="en-US"/>
              </w:rPr>
              <w:t>Paramount Consideration Record</w:t>
            </w:r>
          </w:p>
          <w:p w14:paraId="283265BF" w14:textId="77777777" w:rsidR="007C2DDE"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Philosophy Development and Review Procedure</w:t>
            </w:r>
          </w:p>
          <w:p w14:paraId="5997086D" w14:textId="118F223A" w:rsidR="00BF0478"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Philosophy Template</w:t>
            </w:r>
          </w:p>
          <w:p w14:paraId="3D0B951A" w14:textId="0D35BF57" w:rsidR="007C2DDE"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QIP Register of Goals</w:t>
            </w:r>
          </w:p>
          <w:p w14:paraId="0063DFBA" w14:textId="77777777" w:rsidR="007C2DDE"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 xml:space="preserve">Quality Improvement Plan Guide </w:t>
            </w:r>
          </w:p>
          <w:p w14:paraId="128A9320" w14:textId="77777777" w:rsidR="007C2DDE"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Quality Improvement Plan Workbook</w:t>
            </w:r>
          </w:p>
          <w:p w14:paraId="5CC35D72" w14:textId="671E16DA" w:rsidR="00981741" w:rsidRPr="004867CF" w:rsidRDefault="00981741" w:rsidP="007C2DDE">
            <w:pPr>
              <w:pStyle w:val="NoSpacing"/>
              <w:rPr>
                <w:rFonts w:asciiTheme="majorHAnsi" w:eastAsiaTheme="minorHAnsi" w:hAnsiTheme="majorHAnsi" w:cstheme="majorHAnsi"/>
                <w:lang w:eastAsia="en-US"/>
              </w:rPr>
            </w:pPr>
            <w:r w:rsidRPr="00981741">
              <w:rPr>
                <w:rFonts w:asciiTheme="majorHAnsi" w:eastAsiaTheme="minorHAnsi" w:hAnsiTheme="majorHAnsi" w:cstheme="majorHAnsi"/>
                <w:highlight w:val="yellow"/>
                <w:lang w:eastAsia="en-US"/>
              </w:rPr>
              <w:t>Reportable Conduct Report Form</w:t>
            </w:r>
          </w:p>
          <w:p w14:paraId="3B6AA214" w14:textId="35868126" w:rsidR="007C2DDE" w:rsidRPr="004867CF" w:rsidRDefault="007C2DDE" w:rsidP="007C2DDE">
            <w:pPr>
              <w:pStyle w:val="NoSpacing"/>
              <w:rPr>
                <w:rFonts w:asciiTheme="majorHAnsi" w:eastAsiaTheme="minorHAnsi" w:hAnsiTheme="majorHAnsi" w:cstheme="majorHAnsi"/>
                <w:lang w:eastAsia="en-US"/>
              </w:rPr>
            </w:pPr>
            <w:r w:rsidRPr="004867CF">
              <w:rPr>
                <w:rFonts w:asciiTheme="majorHAnsi" w:eastAsiaTheme="minorHAnsi" w:hAnsiTheme="majorHAnsi" w:cstheme="majorHAnsi"/>
                <w:lang w:eastAsia="en-US"/>
              </w:rPr>
              <w:t>Service Closure Letter</w:t>
            </w:r>
          </w:p>
        </w:tc>
      </w:tr>
    </w:tbl>
    <w:p w14:paraId="046D3C7E" w14:textId="6DB652EF" w:rsidR="003849C3" w:rsidRDefault="003849C3" w:rsidP="0076379F">
      <w:pPr>
        <w:spacing w:after="0" w:line="360" w:lineRule="auto"/>
        <w:rPr>
          <w:rFonts w:asciiTheme="majorHAnsi" w:hAnsiTheme="majorHAnsi" w:cs="Calibri"/>
          <w:position w:val="-2"/>
        </w:rPr>
      </w:pPr>
    </w:p>
    <w:p w14:paraId="33F265C9" w14:textId="2EEACAB8" w:rsidR="009D04F7" w:rsidRDefault="00B64AB4" w:rsidP="006F0E70">
      <w:pPr>
        <w:spacing w:after="0" w:line="240" w:lineRule="auto"/>
        <w:rPr>
          <w:rFonts w:cs="Arial"/>
          <w:sz w:val="24"/>
          <w:szCs w:val="24"/>
        </w:rPr>
      </w:pPr>
      <w:r w:rsidRPr="009D04F7">
        <w:rPr>
          <w:rFonts w:cs="Arial"/>
          <w:sz w:val="24"/>
          <w:szCs w:val="24"/>
        </w:rPr>
        <w:t>SOURCE</w:t>
      </w:r>
      <w:r w:rsidR="00AA7B08">
        <w:rPr>
          <w:rFonts w:cs="Arial"/>
          <w:sz w:val="24"/>
          <w:szCs w:val="24"/>
        </w:rPr>
        <w:t>S</w:t>
      </w:r>
    </w:p>
    <w:p w14:paraId="488254D5" w14:textId="77777777" w:rsidR="00036AB7" w:rsidRPr="00F8735B" w:rsidRDefault="00036AB7" w:rsidP="006F0E70">
      <w:pPr>
        <w:spacing w:after="0" w:line="240" w:lineRule="auto"/>
        <w:rPr>
          <w:rFonts w:asciiTheme="majorHAnsi" w:hAnsiTheme="majorHAnsi" w:cs="Gill Sans"/>
          <w:b/>
          <w:strike/>
        </w:rPr>
      </w:pPr>
    </w:p>
    <w:p w14:paraId="3FFC3944" w14:textId="5BDFB435" w:rsidR="00541CF2" w:rsidRPr="00AE5861" w:rsidRDefault="00AE5861" w:rsidP="003962D7">
      <w:pPr>
        <w:spacing w:after="0" w:line="276" w:lineRule="auto"/>
        <w:rPr>
          <w:rFonts w:ascii="Calibri" w:eastAsia="Calibri" w:hAnsi="Calibri" w:cs="Calibri"/>
          <w:sz w:val="20"/>
          <w:szCs w:val="20"/>
          <w:lang w:bidi="en-US"/>
        </w:rPr>
      </w:pPr>
      <w:bookmarkStart w:id="37" w:name="_Hlk170818526"/>
      <w:r>
        <w:rPr>
          <w:rFonts w:ascii="Calibri Light" w:eastAsia="Calibri Light" w:hAnsi="Calibri Light" w:cs="Calibri Light"/>
          <w:sz w:val="20"/>
          <w:szCs w:val="20"/>
          <w:highlight w:val="yellow"/>
          <w:lang w:bidi="en-US"/>
        </w:rPr>
        <w:t xml:space="preserve">Australian Children’s Education &amp; Care Quality Authority.  </w:t>
      </w:r>
      <w:hyperlink r:id="rId16" w:history="1">
        <w:r>
          <w:rPr>
            <w:rStyle w:val="Hyperlink"/>
            <w:rFonts w:ascii="Calibri Light" w:eastAsia="Calibri Light" w:hAnsi="Calibri Light" w:cs="Calibri Light"/>
            <w:i/>
            <w:iCs/>
            <w:sz w:val="20"/>
            <w:szCs w:val="20"/>
            <w:highlight w:val="yellow"/>
            <w:lang w:bidi="en-US"/>
          </w:rPr>
          <w:t>Approved learning frameworks</w:t>
        </w:r>
      </w:hyperlink>
    </w:p>
    <w:p w14:paraId="630C5C13" w14:textId="77F9AA03" w:rsidR="0007397D" w:rsidRPr="002C6F07" w:rsidRDefault="0007397D" w:rsidP="003962D7">
      <w:pPr>
        <w:spacing w:after="0" w:line="276" w:lineRule="auto"/>
        <w:rPr>
          <w:rFonts w:asciiTheme="majorHAnsi" w:hAnsiTheme="majorHAnsi"/>
          <w:sz w:val="20"/>
          <w:szCs w:val="20"/>
        </w:rPr>
      </w:pPr>
      <w:r w:rsidRPr="003F677B">
        <w:rPr>
          <w:rFonts w:asciiTheme="majorHAnsi" w:hAnsiTheme="majorHAnsi" w:cstheme="majorHAnsi"/>
          <w:sz w:val="20"/>
          <w:szCs w:val="20"/>
        </w:rPr>
        <w:t xml:space="preserve">Australian Children’s Education &amp; Care Quality Authority. </w:t>
      </w:r>
      <w:r w:rsidR="003F677B" w:rsidRPr="008E20E6">
        <w:rPr>
          <w:rFonts w:asciiTheme="majorHAnsi" w:hAnsiTheme="majorHAnsi" w:cstheme="majorHAnsi"/>
          <w:sz w:val="20"/>
          <w:szCs w:val="20"/>
          <w:highlight w:val="yellow"/>
        </w:rPr>
        <w:t xml:space="preserve">(2026). </w:t>
      </w:r>
      <w:hyperlink r:id="rId17" w:history="1"/>
      <w:hyperlink r:id="rId18" w:history="1">
        <w:r w:rsidR="003F677B" w:rsidRPr="008E20E6">
          <w:rPr>
            <w:rStyle w:val="Hyperlink"/>
            <w:rFonts w:asciiTheme="majorHAnsi" w:hAnsiTheme="majorHAnsi" w:cstheme="majorHAnsi"/>
            <w:i/>
            <w:iCs/>
            <w:sz w:val="20"/>
            <w:szCs w:val="20"/>
            <w:highlight w:val="yellow"/>
          </w:rPr>
          <w:t>Guide to the National Quality Framework</w:t>
        </w:r>
      </w:hyperlink>
    </w:p>
    <w:bookmarkEnd w:id="37"/>
    <w:p w14:paraId="44BE7F18" w14:textId="4BF3AB80" w:rsidR="00DF3F57" w:rsidRPr="00BC1811" w:rsidRDefault="00BC1811" w:rsidP="00DF3F57">
      <w:pPr>
        <w:spacing w:after="0" w:line="276" w:lineRule="auto"/>
        <w:rPr>
          <w:rFonts w:asciiTheme="majorHAnsi" w:hAnsiTheme="majorHAnsi" w:cs="Calibri"/>
          <w:sz w:val="20"/>
          <w:szCs w:val="20"/>
        </w:rPr>
      </w:pPr>
      <w:r w:rsidRPr="004365BD">
        <w:rPr>
          <w:rFonts w:asciiTheme="majorHAnsi" w:hAnsiTheme="majorHAnsi"/>
          <w:sz w:val="20"/>
          <w:szCs w:val="20"/>
        </w:rPr>
        <w:lastRenderedPageBreak/>
        <w:t>Australian Children’s Education &amp; Care Quality Authority</w:t>
      </w:r>
      <w:r w:rsidR="00DF3F57" w:rsidRPr="004365BD">
        <w:rPr>
          <w:rFonts w:asciiTheme="majorHAnsi" w:hAnsiTheme="majorHAnsi" w:cs="Calibri"/>
          <w:sz w:val="20"/>
          <w:szCs w:val="20"/>
        </w:rPr>
        <w:t>. (</w:t>
      </w:r>
      <w:r w:rsidR="00DF3F57" w:rsidRPr="006847C4">
        <w:rPr>
          <w:rFonts w:asciiTheme="majorHAnsi" w:hAnsiTheme="majorHAnsi" w:cs="Calibri"/>
          <w:sz w:val="20"/>
          <w:szCs w:val="20"/>
          <w:highlight w:val="yellow"/>
        </w:rPr>
        <w:t>202</w:t>
      </w:r>
      <w:r w:rsidR="006217EF" w:rsidRPr="006847C4">
        <w:rPr>
          <w:rFonts w:asciiTheme="majorHAnsi" w:hAnsiTheme="majorHAnsi" w:cs="Calibri"/>
          <w:sz w:val="20"/>
          <w:szCs w:val="20"/>
          <w:highlight w:val="yellow"/>
        </w:rPr>
        <w:t>6</w:t>
      </w:r>
      <w:r w:rsidR="00DF3F57" w:rsidRPr="006847C4">
        <w:rPr>
          <w:rFonts w:asciiTheme="majorHAnsi" w:hAnsiTheme="majorHAnsi" w:cs="Calibri"/>
          <w:sz w:val="20"/>
          <w:szCs w:val="20"/>
          <w:highlight w:val="yellow"/>
        </w:rPr>
        <w:t xml:space="preserve">). </w:t>
      </w:r>
      <w:r w:rsidR="00DF3F57" w:rsidRPr="00AE7238">
        <w:rPr>
          <w:rFonts w:asciiTheme="majorHAnsi" w:hAnsiTheme="majorHAnsi" w:cs="Calibri"/>
          <w:sz w:val="20"/>
          <w:szCs w:val="20"/>
        </w:rPr>
        <w:t xml:space="preserve">Policy and procedure guidelines. </w:t>
      </w:r>
      <w:hyperlink r:id="rId19" w:history="1">
        <w:r w:rsidR="004365BD" w:rsidRPr="006847C4">
          <w:rPr>
            <w:rStyle w:val="Hyperlink"/>
            <w:rFonts w:asciiTheme="majorHAnsi" w:hAnsiTheme="majorHAnsi" w:cs="Calibri"/>
            <w:i/>
            <w:sz w:val="20"/>
            <w:szCs w:val="20"/>
            <w:highlight w:val="yellow"/>
          </w:rPr>
          <w:t>Governance and Management Policy Guidelines</w:t>
        </w:r>
      </w:hyperlink>
      <w:r w:rsidR="00DF3F57" w:rsidRPr="006847C4">
        <w:rPr>
          <w:rFonts w:asciiTheme="majorHAnsi" w:hAnsiTheme="majorHAnsi" w:cs="Calibri"/>
          <w:i/>
          <w:sz w:val="20"/>
          <w:szCs w:val="20"/>
          <w:highlight w:val="yellow"/>
        </w:rPr>
        <w:t>.</w:t>
      </w:r>
    </w:p>
    <w:p w14:paraId="4CB95150" w14:textId="45F6417E" w:rsidR="00F8735B" w:rsidRPr="00BC1811" w:rsidRDefault="00DB168A" w:rsidP="005C2C9A">
      <w:pPr>
        <w:spacing w:after="0" w:line="276" w:lineRule="auto"/>
        <w:rPr>
          <w:rFonts w:ascii="Calibri Light" w:hAnsi="Calibri Light" w:cs="Calibri Light"/>
          <w:sz w:val="20"/>
          <w:szCs w:val="20"/>
        </w:rPr>
      </w:pPr>
      <w:r w:rsidRPr="00A572BB">
        <w:rPr>
          <w:rFonts w:asciiTheme="majorHAnsi" w:hAnsiTheme="majorHAnsi" w:cs="Gill Sans"/>
          <w:sz w:val="20"/>
          <w:szCs w:val="20"/>
        </w:rPr>
        <w:t xml:space="preserve">Australian Government. Department of Education. </w:t>
      </w:r>
      <w:r w:rsidR="007E3D8F" w:rsidRPr="00A572BB">
        <w:rPr>
          <w:rFonts w:asciiTheme="majorHAnsi" w:hAnsiTheme="majorHAnsi" w:cstheme="majorHAnsi"/>
          <w:highlight w:val="yellow"/>
        </w:rPr>
        <w:t>(</w:t>
      </w:r>
      <w:r w:rsidR="007E3D8F" w:rsidRPr="00A572BB">
        <w:rPr>
          <w:rFonts w:asciiTheme="majorHAnsi" w:hAnsiTheme="majorHAnsi" w:cstheme="majorHAnsi"/>
          <w:sz w:val="20"/>
          <w:szCs w:val="20"/>
          <w:highlight w:val="yellow"/>
        </w:rPr>
        <w:t>2026)</w:t>
      </w:r>
      <w:r w:rsidR="007E3D8F">
        <w:rPr>
          <w:rFonts w:asciiTheme="majorHAnsi" w:hAnsiTheme="majorHAnsi" w:cstheme="majorHAnsi"/>
          <w:sz w:val="20"/>
          <w:szCs w:val="20"/>
        </w:rPr>
        <w:t>.</w:t>
      </w:r>
      <w:r w:rsidR="007E3D8F" w:rsidRPr="00BC1811">
        <w:rPr>
          <w:rFonts w:asciiTheme="majorHAnsi" w:hAnsiTheme="majorHAnsi" w:cstheme="majorHAnsi"/>
        </w:rPr>
        <w:t xml:space="preserve"> </w:t>
      </w:r>
      <w:hyperlink r:id="rId20" w:history="1">
        <w:r w:rsidR="00A572BB">
          <w:rPr>
            <w:rStyle w:val="Hyperlink"/>
            <w:rFonts w:asciiTheme="majorHAnsi" w:hAnsiTheme="majorHAnsi" w:cstheme="majorHAnsi"/>
            <w:sz w:val="20"/>
            <w:szCs w:val="20"/>
          </w:rPr>
          <w:t>Child Care Provider Handbook.</w:t>
        </w:r>
      </w:hyperlink>
      <w:r w:rsidR="00A572BB">
        <w:t xml:space="preserve"> </w:t>
      </w:r>
    </w:p>
    <w:p w14:paraId="25704633" w14:textId="19F97D70" w:rsidR="00FD046A" w:rsidRDefault="00FD046A" w:rsidP="00EA02E9">
      <w:pPr>
        <w:spacing w:after="0" w:line="276" w:lineRule="auto"/>
        <w:rPr>
          <w:rFonts w:asciiTheme="majorHAnsi" w:hAnsiTheme="majorHAnsi"/>
          <w:sz w:val="20"/>
          <w:szCs w:val="20"/>
        </w:rPr>
      </w:pPr>
      <w:r w:rsidRPr="00BC1811">
        <w:rPr>
          <w:rFonts w:asciiTheme="majorHAnsi" w:hAnsiTheme="majorHAnsi"/>
          <w:sz w:val="20"/>
          <w:szCs w:val="20"/>
        </w:rPr>
        <w:t>Early Childhood Australia. (2016).</w:t>
      </w:r>
      <w:r w:rsidR="00EA02E9" w:rsidRPr="00EA02E9">
        <w:rPr>
          <w:rFonts w:asciiTheme="majorHAnsi" w:hAnsiTheme="majorHAnsi"/>
          <w:sz w:val="20"/>
          <w:szCs w:val="20"/>
        </w:rPr>
        <w:t xml:space="preserve"> </w:t>
      </w:r>
      <w:r w:rsidR="00EA02E9" w:rsidRPr="00EA02E9">
        <w:rPr>
          <w:rFonts w:asciiTheme="majorHAnsi" w:hAnsiTheme="majorHAnsi"/>
          <w:i/>
          <w:iCs/>
          <w:sz w:val="20"/>
          <w:szCs w:val="20"/>
        </w:rPr>
        <w:t>Code of Ethics</w:t>
      </w:r>
    </w:p>
    <w:p w14:paraId="0862E0E6" w14:textId="77777777" w:rsidR="00EA02E9" w:rsidRPr="006847C4" w:rsidRDefault="00EA02E9" w:rsidP="00EA02E9">
      <w:pPr>
        <w:spacing w:after="0" w:line="276" w:lineRule="auto"/>
        <w:rPr>
          <w:rFonts w:ascii="Calibri" w:eastAsia="Calibri" w:hAnsi="Calibri" w:cs="Calibri"/>
          <w:color w:val="000000"/>
          <w:sz w:val="20"/>
          <w:szCs w:val="20"/>
          <w:highlight w:val="yellow"/>
          <w:lang w:bidi="en-US"/>
        </w:rPr>
      </w:pPr>
      <w:hyperlink r:id="rId21" w:history="1">
        <w:r w:rsidRPr="006847C4">
          <w:rPr>
            <w:rStyle w:val="Hyperlink"/>
            <w:rFonts w:ascii="Calibri Light" w:eastAsia="Calibri Light" w:hAnsi="Calibri Light" w:cs="Calibri Light"/>
            <w:sz w:val="20"/>
            <w:szCs w:val="20"/>
            <w:highlight w:val="yellow"/>
            <w:lang w:bidi="en-US"/>
          </w:rPr>
          <w:t>Education and Care Services National Law Act 2010</w:t>
        </w:r>
      </w:hyperlink>
    </w:p>
    <w:p w14:paraId="47B5113B" w14:textId="6A102F19" w:rsidR="00EA02E9" w:rsidRPr="00EA02E9" w:rsidRDefault="00EA02E9" w:rsidP="00EA02E9">
      <w:pPr>
        <w:spacing w:after="0" w:line="276" w:lineRule="auto"/>
        <w:rPr>
          <w:rFonts w:ascii="Calibri" w:eastAsia="Calibri" w:hAnsi="Calibri" w:cs="Calibri"/>
          <w:sz w:val="20"/>
          <w:szCs w:val="20"/>
          <w:lang w:bidi="en-US"/>
        </w:rPr>
      </w:pPr>
      <w:hyperlink r:id="rId22" w:history="1">
        <w:r w:rsidRPr="006847C4">
          <w:rPr>
            <w:rStyle w:val="Hyperlink"/>
            <w:rFonts w:ascii="Calibri Light" w:eastAsia="Calibri Light" w:hAnsi="Calibri Light" w:cs="Calibri Light"/>
            <w:sz w:val="20"/>
            <w:szCs w:val="20"/>
            <w:highlight w:val="yellow"/>
            <w:lang w:bidi="en-US"/>
          </w:rPr>
          <w:t>Education and Care Services National Regulations 2011</w:t>
        </w:r>
      </w:hyperlink>
    </w:p>
    <w:p w14:paraId="38C627F0" w14:textId="3C8CA3AE" w:rsidR="00CE1925" w:rsidRDefault="00445C04" w:rsidP="00EA02E9">
      <w:pPr>
        <w:spacing w:after="0" w:line="276" w:lineRule="auto"/>
      </w:pPr>
      <w:r w:rsidRPr="00BB31A9">
        <w:rPr>
          <w:rFonts w:asciiTheme="majorHAnsi" w:hAnsiTheme="majorHAnsi" w:cstheme="majorHAnsi"/>
          <w:sz w:val="20"/>
          <w:szCs w:val="20"/>
          <w:highlight w:val="yellow"/>
          <w:lang w:eastAsia="en-AU"/>
        </w:rPr>
        <w:t>NSW Government. (202</w:t>
      </w:r>
      <w:r w:rsidR="00BB31A9" w:rsidRPr="00BB31A9">
        <w:rPr>
          <w:rFonts w:asciiTheme="majorHAnsi" w:hAnsiTheme="majorHAnsi" w:cstheme="majorHAnsi"/>
          <w:sz w:val="20"/>
          <w:szCs w:val="20"/>
          <w:highlight w:val="yellow"/>
          <w:lang w:eastAsia="en-AU"/>
        </w:rPr>
        <w:t>6</w:t>
      </w:r>
      <w:r w:rsidRPr="00BB31A9">
        <w:rPr>
          <w:rFonts w:asciiTheme="majorHAnsi" w:hAnsiTheme="majorHAnsi" w:cstheme="majorHAnsi"/>
          <w:sz w:val="20"/>
          <w:szCs w:val="20"/>
          <w:highlight w:val="yellow"/>
          <w:lang w:eastAsia="en-AU"/>
        </w:rPr>
        <w:t xml:space="preserve">). </w:t>
      </w:r>
      <w:hyperlink r:id="rId23" w:history="1">
        <w:r w:rsidR="00BB31A9" w:rsidRPr="00BB31A9">
          <w:rPr>
            <w:rStyle w:val="Hyperlink"/>
            <w:rFonts w:asciiTheme="majorHAnsi" w:hAnsiTheme="majorHAnsi" w:cstheme="majorHAnsi"/>
            <w:sz w:val="20"/>
            <w:szCs w:val="20"/>
            <w:highlight w:val="yellow"/>
            <w:lang w:eastAsia="en-AU"/>
          </w:rPr>
          <w:t>Education and Care Services (Supply, Authorisation and Use of Devices) Order 2026.</w:t>
        </w:r>
      </w:hyperlink>
    </w:p>
    <w:p w14:paraId="76660D48" w14:textId="4306DA67" w:rsidR="00B83BE7" w:rsidRDefault="00B83BE7" w:rsidP="00B83BE7">
      <w:pPr>
        <w:spacing w:after="0" w:line="276" w:lineRule="auto"/>
      </w:pPr>
      <w:r w:rsidRPr="00B83BE7">
        <w:rPr>
          <w:rFonts w:asciiTheme="majorHAnsi" w:hAnsiTheme="majorHAnsi" w:cstheme="majorHAnsi"/>
          <w:sz w:val="20"/>
          <w:szCs w:val="20"/>
          <w:highlight w:val="yellow"/>
          <w:lang w:eastAsia="en-AU"/>
        </w:rPr>
        <w:t xml:space="preserve">NSW Government. (2026). </w:t>
      </w:r>
      <w:hyperlink r:id="rId24" w:history="1">
        <w:r w:rsidRPr="00B83BE7">
          <w:rPr>
            <w:rStyle w:val="Hyperlink"/>
            <w:rFonts w:asciiTheme="majorHAnsi" w:hAnsiTheme="majorHAnsi" w:cstheme="majorHAnsi"/>
            <w:sz w:val="20"/>
            <w:szCs w:val="20"/>
            <w:highlight w:val="yellow"/>
            <w:lang w:eastAsia="en-AU"/>
          </w:rPr>
          <w:t>Ownership transparency guidance</w:t>
        </w:r>
      </w:hyperlink>
    </w:p>
    <w:p w14:paraId="42BFFD21" w14:textId="487CB6E8" w:rsidR="00A37770" w:rsidRDefault="00A37770" w:rsidP="00B83BE7">
      <w:pPr>
        <w:spacing w:after="0" w:line="276" w:lineRule="auto"/>
      </w:pPr>
      <w:r w:rsidRPr="00B83BE7">
        <w:rPr>
          <w:rFonts w:asciiTheme="majorHAnsi" w:hAnsiTheme="majorHAnsi" w:cstheme="majorHAnsi"/>
          <w:sz w:val="20"/>
          <w:szCs w:val="20"/>
          <w:highlight w:val="yellow"/>
          <w:lang w:eastAsia="en-AU"/>
        </w:rPr>
        <w:t xml:space="preserve">NSW Government. (2026). </w:t>
      </w:r>
      <w:hyperlink r:id="rId25" w:history="1">
        <w:r w:rsidR="004C475D">
          <w:rPr>
            <w:rStyle w:val="Hyperlink"/>
            <w:rFonts w:asciiTheme="majorHAnsi" w:hAnsiTheme="majorHAnsi" w:cstheme="majorHAnsi"/>
            <w:sz w:val="20"/>
            <w:szCs w:val="20"/>
            <w:highlight w:val="yellow"/>
            <w:lang w:eastAsia="en-AU"/>
          </w:rPr>
          <w:t>Child safe recruitment and employment practices</w:t>
        </w:r>
      </w:hyperlink>
    </w:p>
    <w:p w14:paraId="2EF0E639" w14:textId="1D1E2BFB" w:rsidR="002547C1" w:rsidRDefault="00A3510D" w:rsidP="00525721">
      <w:pPr>
        <w:pStyle w:val="NormalWeb"/>
        <w:spacing w:before="0" w:beforeAutospacing="0" w:after="0" w:afterAutospacing="0" w:line="276" w:lineRule="auto"/>
      </w:pPr>
      <w:r w:rsidRPr="00A3510D">
        <w:rPr>
          <w:rFonts w:asciiTheme="majorHAnsi" w:hAnsiTheme="majorHAnsi" w:cstheme="majorHAnsi"/>
          <w:sz w:val="20"/>
          <w:szCs w:val="20"/>
          <w:highlight w:val="yellow"/>
        </w:rPr>
        <w:t xml:space="preserve">Work Health and Safety Act 2011 (Cth).  </w:t>
      </w:r>
      <w:hyperlink r:id="rId26" w:history="1">
        <w:r w:rsidRPr="00A3510D">
          <w:rPr>
            <w:rStyle w:val="Hyperlink"/>
            <w:rFonts w:asciiTheme="majorHAnsi" w:hAnsiTheme="majorHAnsi" w:cstheme="majorHAnsi"/>
            <w:sz w:val="20"/>
            <w:szCs w:val="20"/>
            <w:highlight w:val="yellow"/>
          </w:rPr>
          <w:t>https://www.legislation.gov.au/Details/C2017C00305</w:t>
        </w:r>
      </w:hyperlink>
    </w:p>
    <w:p w14:paraId="2BCA576C" w14:textId="77777777" w:rsidR="00525721" w:rsidRPr="00525721" w:rsidRDefault="00525721" w:rsidP="00525721">
      <w:pPr>
        <w:pStyle w:val="NormalWeb"/>
        <w:spacing w:before="0" w:beforeAutospacing="0" w:after="0" w:afterAutospacing="0" w:line="276" w:lineRule="auto"/>
      </w:pPr>
    </w:p>
    <w:p w14:paraId="11830C29" w14:textId="4E15A1E6" w:rsidR="00251FF4" w:rsidRDefault="00B64AB4" w:rsidP="00F8735B">
      <w:pPr>
        <w:spacing w:line="360" w:lineRule="auto"/>
        <w:rPr>
          <w:rFonts w:cs="Arial"/>
          <w:sz w:val="24"/>
          <w:szCs w:val="24"/>
        </w:rPr>
      </w:pPr>
      <w:r>
        <w:rPr>
          <w:rFonts w:cs="Arial"/>
          <w:sz w:val="24"/>
          <w:szCs w:val="24"/>
        </w:rPr>
        <w:t>REVIEW</w:t>
      </w:r>
    </w:p>
    <w:tbl>
      <w:tblPr>
        <w:tblStyle w:val="TableGrid"/>
        <w:tblW w:w="8986" w:type="dxa"/>
        <w:tblInd w:w="-5" w:type="dxa"/>
        <w:tblLook w:val="04A0" w:firstRow="1" w:lastRow="0" w:firstColumn="1" w:lastColumn="0" w:noHBand="0" w:noVBand="1"/>
      </w:tblPr>
      <w:tblGrid>
        <w:gridCol w:w="2404"/>
        <w:gridCol w:w="1984"/>
        <w:gridCol w:w="567"/>
        <w:gridCol w:w="1701"/>
        <w:gridCol w:w="850"/>
        <w:gridCol w:w="1474"/>
        <w:gridCol w:w="6"/>
      </w:tblGrid>
      <w:tr w:rsidR="001D7BF4" w:rsidRPr="00E86069" w14:paraId="5C5291D2" w14:textId="77777777" w:rsidTr="00567892">
        <w:trPr>
          <w:trHeight w:val="488"/>
        </w:trPr>
        <w:tc>
          <w:tcPr>
            <w:tcW w:w="2404" w:type="dxa"/>
            <w:shd w:val="clear" w:color="auto" w:fill="D9D9D9" w:themeFill="background1" w:themeFillShade="D9"/>
            <w:vAlign w:val="center"/>
          </w:tcPr>
          <w:p w14:paraId="79EA5F03" w14:textId="77777777" w:rsidR="001D7BF4" w:rsidRPr="00C94DE3" w:rsidRDefault="001D7BF4" w:rsidP="004E41D2">
            <w:pPr>
              <w:rPr>
                <w:rFonts w:ascii="Calibri Light" w:hAnsi="Calibri Light"/>
                <w:color w:val="000000" w:themeColor="text1"/>
                <w:sz w:val="24"/>
                <w:szCs w:val="24"/>
              </w:rPr>
            </w:pPr>
            <w:r w:rsidRPr="00C94DE3">
              <w:rPr>
                <w:rFonts w:ascii="Calibri Light" w:hAnsi="Calibri Light"/>
                <w:color w:val="000000" w:themeColor="text1"/>
                <w:sz w:val="24"/>
                <w:szCs w:val="24"/>
              </w:rPr>
              <w:t>POLICY REVIEWED BY</w:t>
            </w:r>
          </w:p>
        </w:tc>
        <w:tc>
          <w:tcPr>
            <w:tcW w:w="2551" w:type="dxa"/>
            <w:gridSpan w:val="2"/>
            <w:shd w:val="clear" w:color="auto" w:fill="FFFFFF" w:themeFill="background1"/>
            <w:vAlign w:val="center"/>
          </w:tcPr>
          <w:p w14:paraId="2F4BF817" w14:textId="77777777" w:rsidR="001D7BF4" w:rsidRPr="00E86069" w:rsidRDefault="001D7BF4" w:rsidP="004E41D2">
            <w:pPr>
              <w:rPr>
                <w:rFonts w:asciiTheme="majorHAnsi" w:hAnsiTheme="majorHAnsi"/>
                <w:sz w:val="24"/>
                <w:szCs w:val="24"/>
                <w:highlight w:val="yellow"/>
              </w:rPr>
            </w:pPr>
            <w:r w:rsidRPr="00E86069">
              <w:rPr>
                <w:rFonts w:asciiTheme="majorHAnsi" w:hAnsiTheme="majorHAnsi"/>
                <w:color w:val="FF0000"/>
                <w:highlight w:val="yellow"/>
              </w:rPr>
              <w:t>[NAME]</w:t>
            </w:r>
          </w:p>
        </w:tc>
        <w:tc>
          <w:tcPr>
            <w:tcW w:w="2551" w:type="dxa"/>
            <w:gridSpan w:val="2"/>
            <w:shd w:val="clear" w:color="auto" w:fill="FFFFFF" w:themeFill="background1"/>
            <w:vAlign w:val="center"/>
          </w:tcPr>
          <w:p w14:paraId="107969E4" w14:textId="77777777" w:rsidR="001D7BF4" w:rsidRPr="00E86069" w:rsidRDefault="001D7BF4" w:rsidP="004E41D2">
            <w:pPr>
              <w:rPr>
                <w:rFonts w:ascii="Calibri Light" w:hAnsi="Calibri Light"/>
                <w:color w:val="000000" w:themeColor="text1"/>
                <w:sz w:val="24"/>
                <w:szCs w:val="24"/>
                <w:highlight w:val="yellow"/>
              </w:rPr>
            </w:pPr>
            <w:r w:rsidRPr="00E86069">
              <w:rPr>
                <w:rFonts w:asciiTheme="majorHAnsi" w:hAnsiTheme="majorHAnsi"/>
                <w:color w:val="FF0000"/>
                <w:highlight w:val="yellow"/>
              </w:rPr>
              <w:t>[POSITION]</w:t>
            </w:r>
          </w:p>
        </w:tc>
        <w:tc>
          <w:tcPr>
            <w:tcW w:w="1480" w:type="dxa"/>
            <w:gridSpan w:val="2"/>
            <w:shd w:val="clear" w:color="auto" w:fill="FFFFFF" w:themeFill="background1"/>
            <w:vAlign w:val="center"/>
          </w:tcPr>
          <w:p w14:paraId="1CE01A02" w14:textId="77777777" w:rsidR="001D7BF4" w:rsidRPr="00E86069" w:rsidRDefault="001D7BF4" w:rsidP="004E41D2">
            <w:pPr>
              <w:rPr>
                <w:rFonts w:asciiTheme="majorHAnsi" w:hAnsiTheme="majorHAnsi"/>
                <w:sz w:val="24"/>
                <w:szCs w:val="24"/>
                <w:highlight w:val="yellow"/>
              </w:rPr>
            </w:pPr>
            <w:r w:rsidRPr="00E86069">
              <w:rPr>
                <w:rFonts w:asciiTheme="majorHAnsi" w:hAnsiTheme="majorHAnsi"/>
                <w:color w:val="FF0000"/>
                <w:highlight w:val="yellow"/>
              </w:rPr>
              <w:t>[DATE]</w:t>
            </w:r>
          </w:p>
        </w:tc>
      </w:tr>
      <w:tr w:rsidR="001D7BF4" w:rsidRPr="00E43399" w14:paraId="0D7829AB" w14:textId="77777777" w:rsidTr="00567892">
        <w:trPr>
          <w:trHeight w:val="488"/>
        </w:trPr>
        <w:tc>
          <w:tcPr>
            <w:tcW w:w="2404" w:type="dxa"/>
            <w:shd w:val="clear" w:color="auto" w:fill="F2F2F2" w:themeFill="background1" w:themeFillShade="F2"/>
            <w:vAlign w:val="center"/>
          </w:tcPr>
          <w:p w14:paraId="66B10FFC" w14:textId="77777777" w:rsidR="001D7BF4" w:rsidRPr="00C94DE3" w:rsidRDefault="001D7BF4" w:rsidP="004E41D2">
            <w:pPr>
              <w:rPr>
                <w:rFonts w:ascii="Calibri Light" w:hAnsi="Calibri Light"/>
                <w:color w:val="000000" w:themeColor="text1"/>
                <w:sz w:val="24"/>
                <w:szCs w:val="24"/>
              </w:rPr>
            </w:pPr>
            <w:r w:rsidRPr="00C94DE3">
              <w:rPr>
                <w:rFonts w:ascii="Calibri Light" w:hAnsi="Calibri Light"/>
                <w:color w:val="000000" w:themeColor="text1"/>
                <w:sz w:val="24"/>
                <w:szCs w:val="24"/>
              </w:rPr>
              <w:t>POLICY REVIEWED</w:t>
            </w:r>
          </w:p>
        </w:tc>
        <w:tc>
          <w:tcPr>
            <w:tcW w:w="1984" w:type="dxa"/>
            <w:shd w:val="clear" w:color="auto" w:fill="F2F2F2" w:themeFill="background1" w:themeFillShade="F2"/>
            <w:vAlign w:val="center"/>
          </w:tcPr>
          <w:p w14:paraId="31BF2990" w14:textId="47F560DF" w:rsidR="001D7BF4" w:rsidRPr="00E43399" w:rsidRDefault="00CE05E2" w:rsidP="004E41D2">
            <w:pPr>
              <w:rPr>
                <w:rFonts w:asciiTheme="majorHAnsi" w:hAnsiTheme="majorHAnsi"/>
                <w:sz w:val="24"/>
                <w:szCs w:val="24"/>
              </w:rPr>
            </w:pPr>
            <w:r>
              <w:rPr>
                <w:rFonts w:asciiTheme="majorHAnsi" w:hAnsiTheme="majorHAnsi"/>
                <w:sz w:val="24"/>
                <w:szCs w:val="24"/>
              </w:rPr>
              <w:t>MAY</w:t>
            </w:r>
            <w:r w:rsidR="006847C4">
              <w:rPr>
                <w:rFonts w:asciiTheme="majorHAnsi" w:hAnsiTheme="majorHAnsi"/>
                <w:sz w:val="24"/>
                <w:szCs w:val="24"/>
              </w:rPr>
              <w:t>/AUGUST</w:t>
            </w:r>
            <w:r>
              <w:rPr>
                <w:rFonts w:asciiTheme="majorHAnsi" w:hAnsiTheme="majorHAnsi"/>
                <w:sz w:val="24"/>
                <w:szCs w:val="24"/>
              </w:rPr>
              <w:t xml:space="preserve"> 2026</w:t>
            </w:r>
          </w:p>
        </w:tc>
        <w:tc>
          <w:tcPr>
            <w:tcW w:w="2268" w:type="dxa"/>
            <w:gridSpan w:val="2"/>
            <w:shd w:val="clear" w:color="auto" w:fill="D9D9D9" w:themeFill="background1" w:themeFillShade="D9"/>
            <w:vAlign w:val="center"/>
          </w:tcPr>
          <w:p w14:paraId="0DAA4C30" w14:textId="77777777" w:rsidR="001D7BF4" w:rsidRPr="00E43399" w:rsidRDefault="001D7BF4" w:rsidP="004E41D2">
            <w:pPr>
              <w:rPr>
                <w:rFonts w:ascii="Calibri Light" w:hAnsi="Calibri Light"/>
                <w:color w:val="000000" w:themeColor="text1"/>
                <w:sz w:val="24"/>
                <w:szCs w:val="24"/>
              </w:rPr>
            </w:pPr>
            <w:r w:rsidRPr="00E43399">
              <w:rPr>
                <w:rFonts w:ascii="Calibri Light" w:hAnsi="Calibri Light"/>
                <w:color w:val="000000" w:themeColor="text1"/>
                <w:sz w:val="24"/>
                <w:szCs w:val="24"/>
              </w:rPr>
              <w:t>NEXT REVIEW DATE</w:t>
            </w:r>
          </w:p>
        </w:tc>
        <w:tc>
          <w:tcPr>
            <w:tcW w:w="2330" w:type="dxa"/>
            <w:gridSpan w:val="3"/>
            <w:shd w:val="clear" w:color="auto" w:fill="D9D9D9" w:themeFill="background1" w:themeFillShade="D9"/>
            <w:vAlign w:val="center"/>
          </w:tcPr>
          <w:p w14:paraId="59397CDE" w14:textId="77777777" w:rsidR="001D7BF4" w:rsidRPr="00E43399" w:rsidRDefault="001D7BF4" w:rsidP="004E41D2">
            <w:pPr>
              <w:rPr>
                <w:rFonts w:asciiTheme="majorHAnsi" w:hAnsiTheme="majorHAnsi"/>
                <w:sz w:val="24"/>
                <w:szCs w:val="24"/>
              </w:rPr>
            </w:pPr>
            <w:r w:rsidRPr="00E43399">
              <w:rPr>
                <w:rFonts w:asciiTheme="majorHAnsi" w:hAnsiTheme="majorHAnsi"/>
                <w:sz w:val="24"/>
                <w:szCs w:val="24"/>
              </w:rPr>
              <w:t>NOVEMBER 202</w:t>
            </w:r>
            <w:r>
              <w:rPr>
                <w:rFonts w:asciiTheme="majorHAnsi" w:hAnsiTheme="majorHAnsi"/>
                <w:sz w:val="24"/>
                <w:szCs w:val="24"/>
              </w:rPr>
              <w:t>6</w:t>
            </w:r>
          </w:p>
        </w:tc>
      </w:tr>
      <w:tr w:rsidR="001D7BF4" w:rsidRPr="00A42DEB" w14:paraId="377745D0" w14:textId="77777777" w:rsidTr="00567892">
        <w:trPr>
          <w:trHeight w:val="488"/>
        </w:trPr>
        <w:tc>
          <w:tcPr>
            <w:tcW w:w="2404" w:type="dxa"/>
            <w:shd w:val="clear" w:color="auto" w:fill="FFFFFF" w:themeFill="background1"/>
            <w:vAlign w:val="center"/>
          </w:tcPr>
          <w:p w14:paraId="55E33081" w14:textId="77777777" w:rsidR="001D7BF4" w:rsidRPr="00C94DE3" w:rsidRDefault="001D7BF4" w:rsidP="001D7BF4">
            <w:pPr>
              <w:rPr>
                <w:rFonts w:asciiTheme="majorHAnsi" w:hAnsiTheme="majorHAnsi"/>
                <w:sz w:val="24"/>
                <w:szCs w:val="24"/>
              </w:rPr>
            </w:pPr>
            <w:r w:rsidRPr="00C94DE3">
              <w:rPr>
                <w:rFonts w:asciiTheme="majorHAnsi" w:hAnsiTheme="majorHAnsi"/>
                <w:sz w:val="24"/>
                <w:szCs w:val="24"/>
              </w:rPr>
              <w:t>VERSION NUMBER</w:t>
            </w:r>
          </w:p>
        </w:tc>
        <w:tc>
          <w:tcPr>
            <w:tcW w:w="6582" w:type="dxa"/>
            <w:gridSpan w:val="6"/>
            <w:shd w:val="clear" w:color="auto" w:fill="FFFFFF" w:themeFill="background1"/>
            <w:vAlign w:val="center"/>
          </w:tcPr>
          <w:p w14:paraId="07C8A53A" w14:textId="0313DB23" w:rsidR="001D7BF4" w:rsidRPr="00A42DEB" w:rsidRDefault="001D7BF4" w:rsidP="001D7BF4">
            <w:pPr>
              <w:spacing w:line="259" w:lineRule="auto"/>
              <w:rPr>
                <w:rFonts w:ascii="Calibri Light" w:hAnsi="Calibri Light"/>
                <w:sz w:val="24"/>
                <w:szCs w:val="24"/>
              </w:rPr>
            </w:pPr>
            <w:r w:rsidRPr="00216CEB">
              <w:rPr>
                <w:rFonts w:asciiTheme="majorHAnsi" w:hAnsiTheme="majorHAnsi"/>
                <w:sz w:val="24"/>
                <w:szCs w:val="24"/>
                <w:highlight w:val="yellow"/>
              </w:rPr>
              <w:t>V1</w:t>
            </w:r>
            <w:r w:rsidR="006847C4">
              <w:rPr>
                <w:rFonts w:asciiTheme="majorHAnsi" w:hAnsiTheme="majorHAnsi"/>
                <w:sz w:val="24"/>
                <w:szCs w:val="24"/>
                <w:highlight w:val="yellow"/>
              </w:rPr>
              <w:t>5</w:t>
            </w:r>
            <w:r w:rsidRPr="00216CEB">
              <w:rPr>
                <w:rFonts w:asciiTheme="majorHAnsi" w:hAnsiTheme="majorHAnsi"/>
                <w:sz w:val="24"/>
                <w:szCs w:val="24"/>
                <w:highlight w:val="yellow"/>
              </w:rPr>
              <w:t>.</w:t>
            </w:r>
            <w:r w:rsidR="00CE05E2">
              <w:rPr>
                <w:rFonts w:asciiTheme="majorHAnsi" w:hAnsiTheme="majorHAnsi"/>
                <w:sz w:val="24"/>
                <w:szCs w:val="24"/>
                <w:highlight w:val="yellow"/>
              </w:rPr>
              <w:t>0</w:t>
            </w:r>
            <w:r w:rsidR="006847C4">
              <w:rPr>
                <w:rFonts w:asciiTheme="majorHAnsi" w:hAnsiTheme="majorHAnsi"/>
                <w:sz w:val="24"/>
                <w:szCs w:val="24"/>
                <w:highlight w:val="yellow"/>
              </w:rPr>
              <w:t>8</w:t>
            </w:r>
            <w:r w:rsidRPr="00216CEB">
              <w:rPr>
                <w:rFonts w:asciiTheme="majorHAnsi" w:hAnsiTheme="majorHAnsi"/>
                <w:sz w:val="24"/>
                <w:szCs w:val="24"/>
                <w:highlight w:val="yellow"/>
              </w:rPr>
              <w:t>.2</w:t>
            </w:r>
            <w:r w:rsidR="00CE05E2" w:rsidRPr="00CE05E2">
              <w:rPr>
                <w:rFonts w:asciiTheme="majorHAnsi" w:hAnsiTheme="majorHAnsi"/>
                <w:sz w:val="24"/>
                <w:szCs w:val="24"/>
                <w:highlight w:val="yellow"/>
              </w:rPr>
              <w:t>6</w:t>
            </w:r>
          </w:p>
        </w:tc>
      </w:tr>
      <w:tr w:rsidR="001D7BF4" w:rsidRPr="00E43399" w14:paraId="15347F28" w14:textId="77777777" w:rsidTr="00567892">
        <w:trPr>
          <w:trHeight w:val="488"/>
        </w:trPr>
        <w:tc>
          <w:tcPr>
            <w:tcW w:w="2404" w:type="dxa"/>
            <w:shd w:val="clear" w:color="auto" w:fill="FFFFFF" w:themeFill="background1"/>
            <w:vAlign w:val="center"/>
          </w:tcPr>
          <w:p w14:paraId="75BE08B0" w14:textId="77777777" w:rsidR="001D7BF4" w:rsidRPr="00C94DE3" w:rsidRDefault="001D7BF4" w:rsidP="001D7BF4">
            <w:pPr>
              <w:rPr>
                <w:rFonts w:asciiTheme="majorHAnsi" w:hAnsiTheme="majorHAnsi"/>
                <w:sz w:val="24"/>
                <w:szCs w:val="24"/>
              </w:rPr>
            </w:pPr>
            <w:r w:rsidRPr="00C94DE3">
              <w:rPr>
                <w:rFonts w:asciiTheme="majorHAnsi" w:hAnsiTheme="majorHAnsi"/>
                <w:sz w:val="24"/>
                <w:szCs w:val="24"/>
              </w:rPr>
              <w:t>MODIFICATIONS</w:t>
            </w:r>
          </w:p>
        </w:tc>
        <w:tc>
          <w:tcPr>
            <w:tcW w:w="6582" w:type="dxa"/>
            <w:gridSpan w:val="6"/>
            <w:shd w:val="clear" w:color="auto" w:fill="FFFFFF" w:themeFill="background1"/>
            <w:vAlign w:val="center"/>
          </w:tcPr>
          <w:p w14:paraId="228AFAA0" w14:textId="59A6AEFB" w:rsidR="006847C4" w:rsidRDefault="006847C4" w:rsidP="006847C4">
            <w:pPr>
              <w:rPr>
                <w:rFonts w:asciiTheme="majorHAnsi" w:hAnsiTheme="majorHAnsi"/>
                <w:highlight w:val="yellow"/>
              </w:rPr>
            </w:pPr>
            <w:r>
              <w:rPr>
                <w:rFonts w:asciiTheme="majorHAnsi" w:hAnsiTheme="majorHAnsi"/>
                <w:highlight w:val="yellow"/>
              </w:rPr>
              <w:t>AUGUST</w:t>
            </w:r>
          </w:p>
          <w:p w14:paraId="3EC90C32" w14:textId="61879121" w:rsidR="006847C4" w:rsidRDefault="006847C4" w:rsidP="006847C4">
            <w:pPr>
              <w:pStyle w:val="ListParagraph"/>
              <w:numPr>
                <w:ilvl w:val="0"/>
                <w:numId w:val="43"/>
              </w:numPr>
              <w:rPr>
                <w:rFonts w:asciiTheme="majorHAnsi" w:hAnsiTheme="majorHAnsi"/>
                <w:highlight w:val="yellow"/>
              </w:rPr>
            </w:pPr>
            <w:r>
              <w:rPr>
                <w:rFonts w:asciiTheme="majorHAnsi" w:hAnsiTheme="majorHAnsi"/>
                <w:highlight w:val="yellow"/>
              </w:rPr>
              <w:t xml:space="preserve">additional law and regulations added </w:t>
            </w:r>
          </w:p>
          <w:p w14:paraId="14066EF6" w14:textId="2F3A3163" w:rsidR="00BD0167" w:rsidRDefault="00BD0167" w:rsidP="006847C4">
            <w:pPr>
              <w:pStyle w:val="ListParagraph"/>
              <w:numPr>
                <w:ilvl w:val="0"/>
                <w:numId w:val="43"/>
              </w:numPr>
              <w:rPr>
                <w:rFonts w:asciiTheme="majorHAnsi" w:hAnsiTheme="majorHAnsi"/>
                <w:highlight w:val="yellow"/>
              </w:rPr>
            </w:pPr>
            <w:r>
              <w:rPr>
                <w:rFonts w:asciiTheme="majorHAnsi" w:hAnsiTheme="majorHAnsi"/>
                <w:highlight w:val="yellow"/>
              </w:rPr>
              <w:t>child safety training and child protection training requirements added</w:t>
            </w:r>
          </w:p>
          <w:p w14:paraId="290F0826" w14:textId="6EE84CE7" w:rsidR="00BD0167" w:rsidRDefault="00BD0167" w:rsidP="006847C4">
            <w:pPr>
              <w:pStyle w:val="ListParagraph"/>
              <w:numPr>
                <w:ilvl w:val="0"/>
                <w:numId w:val="43"/>
              </w:numPr>
              <w:rPr>
                <w:rFonts w:asciiTheme="majorHAnsi" w:hAnsiTheme="majorHAnsi"/>
                <w:highlight w:val="yellow"/>
              </w:rPr>
            </w:pPr>
            <w:r>
              <w:rPr>
                <w:rFonts w:asciiTheme="majorHAnsi" w:hAnsiTheme="majorHAnsi"/>
                <w:highlight w:val="yellow"/>
              </w:rPr>
              <w:t>fit and proper person information added</w:t>
            </w:r>
          </w:p>
          <w:p w14:paraId="6D084160" w14:textId="7BC282DE" w:rsidR="006847C4" w:rsidRPr="006847C4" w:rsidRDefault="008F71C1" w:rsidP="006847C4">
            <w:pPr>
              <w:pStyle w:val="ListParagraph"/>
              <w:numPr>
                <w:ilvl w:val="0"/>
                <w:numId w:val="43"/>
              </w:numPr>
              <w:rPr>
                <w:rFonts w:asciiTheme="majorHAnsi" w:hAnsiTheme="majorHAnsi"/>
                <w:highlight w:val="yellow"/>
              </w:rPr>
            </w:pPr>
            <w:r>
              <w:rPr>
                <w:rFonts w:asciiTheme="majorHAnsi" w:hAnsiTheme="majorHAnsi"/>
                <w:highlight w:val="yellow"/>
              </w:rPr>
              <w:t>notification of changes to WWCC/WWVP check</w:t>
            </w:r>
            <w:r w:rsidR="00222100">
              <w:rPr>
                <w:rFonts w:asciiTheme="majorHAnsi" w:hAnsiTheme="majorHAnsi"/>
                <w:highlight w:val="yellow"/>
              </w:rPr>
              <w:t>s</w:t>
            </w:r>
            <w:r>
              <w:rPr>
                <w:rFonts w:asciiTheme="majorHAnsi" w:hAnsiTheme="majorHAnsi"/>
                <w:highlight w:val="yellow"/>
              </w:rPr>
              <w:t xml:space="preserve"> added</w:t>
            </w:r>
          </w:p>
          <w:p w14:paraId="29758AED" w14:textId="794BB80E" w:rsidR="006847C4" w:rsidRPr="006847C4" w:rsidRDefault="006847C4" w:rsidP="006847C4">
            <w:pPr>
              <w:rPr>
                <w:rFonts w:asciiTheme="majorHAnsi" w:hAnsiTheme="majorHAnsi"/>
                <w:highlight w:val="yellow"/>
              </w:rPr>
            </w:pPr>
            <w:r>
              <w:rPr>
                <w:rFonts w:asciiTheme="majorHAnsi" w:hAnsiTheme="majorHAnsi"/>
                <w:highlight w:val="yellow"/>
              </w:rPr>
              <w:t>MAY</w:t>
            </w:r>
          </w:p>
          <w:p w14:paraId="6B5F3453" w14:textId="0F3CC59B" w:rsidR="00A177C0" w:rsidRDefault="00A177C0" w:rsidP="00A177C0">
            <w:pPr>
              <w:pStyle w:val="ListParagraph"/>
              <w:numPr>
                <w:ilvl w:val="0"/>
                <w:numId w:val="2"/>
              </w:numPr>
              <w:rPr>
                <w:rFonts w:asciiTheme="majorHAnsi" w:hAnsiTheme="majorHAnsi"/>
                <w:highlight w:val="yellow"/>
              </w:rPr>
            </w:pPr>
            <w:r>
              <w:rPr>
                <w:rFonts w:asciiTheme="majorHAnsi" w:hAnsiTheme="majorHAnsi"/>
                <w:highlight w:val="yellow"/>
              </w:rPr>
              <w:t>added</w:t>
            </w:r>
            <w:r w:rsidR="003B3FAE">
              <w:rPr>
                <w:rFonts w:asciiTheme="majorHAnsi" w:hAnsiTheme="majorHAnsi"/>
                <w:highlight w:val="yellow"/>
              </w:rPr>
              <w:t xml:space="preserve"> additional information re: ownership transparency guidance</w:t>
            </w:r>
            <w:r w:rsidR="00F44A9F">
              <w:rPr>
                <w:rFonts w:asciiTheme="majorHAnsi" w:hAnsiTheme="majorHAnsi"/>
                <w:highlight w:val="yellow"/>
              </w:rPr>
              <w:t xml:space="preserve">; reportable conduct and </w:t>
            </w:r>
            <w:r w:rsidR="00743976">
              <w:rPr>
                <w:rFonts w:asciiTheme="majorHAnsi" w:hAnsiTheme="majorHAnsi"/>
                <w:highlight w:val="yellow"/>
              </w:rPr>
              <w:t>child safe environments</w:t>
            </w:r>
          </w:p>
          <w:p w14:paraId="46131081" w14:textId="3FE0C78F" w:rsidR="00525721" w:rsidRDefault="00525721" w:rsidP="00A177C0">
            <w:pPr>
              <w:pStyle w:val="ListParagraph"/>
              <w:numPr>
                <w:ilvl w:val="0"/>
                <w:numId w:val="2"/>
              </w:numPr>
              <w:rPr>
                <w:rFonts w:asciiTheme="majorHAnsi" w:hAnsiTheme="majorHAnsi"/>
                <w:highlight w:val="yellow"/>
              </w:rPr>
            </w:pPr>
            <w:r>
              <w:rPr>
                <w:rFonts w:asciiTheme="majorHAnsi" w:hAnsiTheme="majorHAnsi"/>
                <w:highlight w:val="yellow"/>
              </w:rPr>
              <w:t>edits for clarity</w:t>
            </w:r>
          </w:p>
          <w:p w14:paraId="13BEAE61" w14:textId="7C4E855D" w:rsidR="001D7BF4" w:rsidRPr="00A177C0" w:rsidRDefault="00A177C0" w:rsidP="00A177C0">
            <w:pPr>
              <w:pStyle w:val="ListParagraph"/>
              <w:numPr>
                <w:ilvl w:val="0"/>
                <w:numId w:val="2"/>
              </w:numPr>
              <w:rPr>
                <w:rFonts w:asciiTheme="majorHAnsi" w:hAnsiTheme="majorHAnsi"/>
                <w:highlight w:val="yellow"/>
              </w:rPr>
            </w:pPr>
            <w:r>
              <w:rPr>
                <w:rFonts w:asciiTheme="majorHAnsi" w:hAnsiTheme="majorHAnsi"/>
                <w:highlight w:val="yellow"/>
              </w:rPr>
              <w:t>s</w:t>
            </w:r>
            <w:r w:rsidRPr="00A177C0">
              <w:rPr>
                <w:rFonts w:asciiTheme="majorHAnsi" w:hAnsiTheme="majorHAnsi"/>
                <w:highlight w:val="yellow"/>
              </w:rPr>
              <w:t>ources updated as required</w:t>
            </w:r>
            <w:r w:rsidR="000C7574" w:rsidRPr="00A177C0">
              <w:rPr>
                <w:rFonts w:asciiTheme="majorHAnsi" w:hAnsiTheme="majorHAnsi"/>
                <w:highlight w:val="yellow"/>
              </w:rPr>
              <w:t xml:space="preserve"> </w:t>
            </w:r>
          </w:p>
        </w:tc>
      </w:tr>
      <w:tr w:rsidR="0076179A" w:rsidRPr="00D952C8" w14:paraId="30F93E5B" w14:textId="77777777" w:rsidTr="00567892">
        <w:trPr>
          <w:trHeight w:val="488"/>
        </w:trPr>
        <w:tc>
          <w:tcPr>
            <w:tcW w:w="8986" w:type="dxa"/>
            <w:gridSpan w:val="7"/>
            <w:shd w:val="clear" w:color="auto" w:fill="E7E6E6" w:themeFill="background2"/>
            <w:vAlign w:val="center"/>
          </w:tcPr>
          <w:p w14:paraId="7E2372D5" w14:textId="19E47126" w:rsidR="0076179A" w:rsidRPr="00D952C8" w:rsidRDefault="0076179A" w:rsidP="004E41D2">
            <w:pPr>
              <w:rPr>
                <w:rFonts w:asciiTheme="majorHAnsi" w:hAnsiTheme="majorHAnsi" w:cstheme="majorHAnsi"/>
                <w:sz w:val="24"/>
                <w:szCs w:val="24"/>
                <w:highlight w:val="yellow"/>
              </w:rPr>
            </w:pPr>
            <w:r w:rsidRPr="00D952C8">
              <w:rPr>
                <w:rFonts w:ascii="Calibri Light" w:hAnsi="Calibri Light"/>
                <w:color w:val="000000" w:themeColor="text1"/>
                <w:sz w:val="24"/>
                <w:szCs w:val="24"/>
              </w:rPr>
              <w:t>PREVIOUS MODIFICATIONS</w:t>
            </w:r>
          </w:p>
        </w:tc>
      </w:tr>
      <w:tr w:rsidR="00CE05E2" w:rsidRPr="007E3719" w14:paraId="590AC0B8" w14:textId="77777777" w:rsidTr="00567892">
        <w:trPr>
          <w:gridAfter w:val="1"/>
          <w:wAfter w:w="6" w:type="dxa"/>
          <w:trHeight w:val="488"/>
        </w:trPr>
        <w:tc>
          <w:tcPr>
            <w:tcW w:w="2404" w:type="dxa"/>
            <w:vAlign w:val="center"/>
          </w:tcPr>
          <w:p w14:paraId="64D9EEF7" w14:textId="3FCD2DD5" w:rsidR="00CE05E2" w:rsidRPr="0079692F" w:rsidRDefault="007E3D8F" w:rsidP="001D7BF4">
            <w:pPr>
              <w:jc w:val="center"/>
              <w:rPr>
                <w:rFonts w:asciiTheme="majorHAnsi" w:hAnsiTheme="majorHAnsi" w:cstheme="majorHAnsi"/>
              </w:rPr>
            </w:pPr>
            <w:r>
              <w:rPr>
                <w:rFonts w:asciiTheme="majorHAnsi" w:hAnsiTheme="majorHAnsi"/>
                <w:sz w:val="24"/>
                <w:szCs w:val="24"/>
              </w:rPr>
              <w:t>JANUARY 2026/</w:t>
            </w:r>
            <w:r w:rsidR="00567892">
              <w:rPr>
                <w:rFonts w:asciiTheme="majorHAnsi" w:hAnsiTheme="majorHAnsi"/>
                <w:sz w:val="24"/>
                <w:szCs w:val="24"/>
              </w:rPr>
              <w:t xml:space="preserve"> </w:t>
            </w:r>
            <w:r w:rsidR="00CE05E2" w:rsidRPr="0079692F">
              <w:rPr>
                <w:rFonts w:asciiTheme="majorHAnsi" w:hAnsiTheme="majorHAnsi"/>
                <w:sz w:val="24"/>
                <w:szCs w:val="24"/>
              </w:rPr>
              <w:t>NOVEMBER 202</w:t>
            </w:r>
            <w:r w:rsidR="006E41CE">
              <w:rPr>
                <w:rFonts w:asciiTheme="majorHAnsi" w:hAnsiTheme="majorHAnsi"/>
                <w:sz w:val="24"/>
                <w:szCs w:val="24"/>
              </w:rPr>
              <w:t>5</w:t>
            </w:r>
          </w:p>
        </w:tc>
        <w:tc>
          <w:tcPr>
            <w:tcW w:w="6576" w:type="dxa"/>
            <w:gridSpan w:val="5"/>
            <w:vAlign w:val="center"/>
          </w:tcPr>
          <w:p w14:paraId="3CED2B96" w14:textId="77777777" w:rsidR="00CE05E2" w:rsidRPr="0079692F" w:rsidRDefault="00CE05E2" w:rsidP="00CE05E2">
            <w:pPr>
              <w:rPr>
                <w:rFonts w:asciiTheme="majorHAnsi" w:hAnsiTheme="majorHAnsi"/>
              </w:rPr>
            </w:pPr>
            <w:r w:rsidRPr="0079692F">
              <w:rPr>
                <w:rFonts w:asciiTheme="majorHAnsi" w:hAnsiTheme="majorHAnsi"/>
              </w:rPr>
              <w:t>JANUARY 2026</w:t>
            </w:r>
          </w:p>
          <w:p w14:paraId="71ADFDBE" w14:textId="77777777" w:rsidR="00CE05E2" w:rsidRPr="0079692F" w:rsidRDefault="00CE05E2" w:rsidP="00CE05E2">
            <w:pPr>
              <w:pStyle w:val="ListParagraph"/>
              <w:numPr>
                <w:ilvl w:val="0"/>
                <w:numId w:val="34"/>
              </w:numPr>
              <w:rPr>
                <w:rFonts w:asciiTheme="majorHAnsi" w:hAnsiTheme="majorHAnsi"/>
              </w:rPr>
            </w:pPr>
            <w:r w:rsidRPr="0079692F">
              <w:rPr>
                <w:rFonts w:asciiTheme="majorHAnsi" w:hAnsiTheme="majorHAnsi"/>
              </w:rPr>
              <w:t>added information about not permitting any inappropriate conduct to children</w:t>
            </w:r>
          </w:p>
          <w:p w14:paraId="3AEC6393" w14:textId="77777777" w:rsidR="00CE05E2" w:rsidRPr="0079692F" w:rsidRDefault="00CE05E2" w:rsidP="00CE05E2">
            <w:pPr>
              <w:pStyle w:val="ListParagraph"/>
              <w:numPr>
                <w:ilvl w:val="0"/>
                <w:numId w:val="34"/>
              </w:numPr>
              <w:rPr>
                <w:rFonts w:asciiTheme="majorHAnsi" w:hAnsiTheme="majorHAnsi"/>
              </w:rPr>
            </w:pPr>
            <w:r w:rsidRPr="0079692F">
              <w:rPr>
                <w:rFonts w:asciiTheme="majorHAnsi" w:hAnsiTheme="majorHAnsi"/>
              </w:rPr>
              <w:t>added information re: refusal of entry of persons if children’s safety is at risk</w:t>
            </w:r>
          </w:p>
          <w:p w14:paraId="19B4DA7E" w14:textId="3723B5E1" w:rsidR="00CE05E2" w:rsidRPr="0079692F" w:rsidRDefault="00CE05E2" w:rsidP="00CE05E2">
            <w:pPr>
              <w:pStyle w:val="ListParagraph"/>
              <w:numPr>
                <w:ilvl w:val="0"/>
                <w:numId w:val="34"/>
              </w:numPr>
              <w:rPr>
                <w:rFonts w:asciiTheme="majorHAnsi" w:hAnsiTheme="majorHAnsi"/>
              </w:rPr>
            </w:pPr>
            <w:r w:rsidRPr="0079692F">
              <w:rPr>
                <w:rFonts w:asciiTheme="majorHAnsi" w:hAnsiTheme="majorHAnsi"/>
              </w:rPr>
              <w:t xml:space="preserve">additional information added regarding </w:t>
            </w:r>
            <w:r w:rsidR="0079692F" w:rsidRPr="0079692F">
              <w:rPr>
                <w:rFonts w:asciiTheme="majorHAnsi" w:hAnsiTheme="majorHAnsi"/>
              </w:rPr>
              <w:t xml:space="preserve">the </w:t>
            </w:r>
            <w:r w:rsidRPr="0079692F">
              <w:rPr>
                <w:rFonts w:asciiTheme="majorHAnsi" w:hAnsiTheme="majorHAnsi"/>
              </w:rPr>
              <w:t xml:space="preserve">display of </w:t>
            </w:r>
            <w:r w:rsidR="0079692F" w:rsidRPr="0079692F">
              <w:rPr>
                <w:rFonts w:asciiTheme="majorHAnsi" w:hAnsiTheme="majorHAnsi"/>
              </w:rPr>
              <w:t xml:space="preserve">the </w:t>
            </w:r>
            <w:r w:rsidRPr="0079692F">
              <w:rPr>
                <w:rFonts w:asciiTheme="majorHAnsi" w:hAnsiTheme="majorHAnsi"/>
              </w:rPr>
              <w:t xml:space="preserve">compliance history statement </w:t>
            </w:r>
            <w:r w:rsidRPr="0079692F">
              <w:rPr>
                <w:rFonts w:asciiTheme="majorHAnsi" w:hAnsiTheme="majorHAnsi"/>
              </w:rPr>
              <w:br/>
            </w:r>
          </w:p>
          <w:p w14:paraId="4A2ED051" w14:textId="77777777" w:rsidR="00CE05E2" w:rsidRPr="0079692F" w:rsidRDefault="00CE05E2" w:rsidP="00CE05E2">
            <w:pPr>
              <w:rPr>
                <w:rFonts w:asciiTheme="majorHAnsi" w:hAnsiTheme="majorHAnsi"/>
              </w:rPr>
            </w:pPr>
            <w:r w:rsidRPr="0079692F">
              <w:rPr>
                <w:rFonts w:asciiTheme="majorHAnsi" w:hAnsiTheme="majorHAnsi"/>
              </w:rPr>
              <w:t>NOVEMBER 2025</w:t>
            </w:r>
          </w:p>
          <w:p w14:paraId="00FA8447" w14:textId="4C02CDAF" w:rsidR="00CE05E2" w:rsidRPr="0079692F" w:rsidRDefault="00CE05E2" w:rsidP="00CE05E2">
            <w:pPr>
              <w:pStyle w:val="ListParagraph"/>
              <w:numPr>
                <w:ilvl w:val="0"/>
                <w:numId w:val="34"/>
              </w:numPr>
              <w:rPr>
                <w:rFonts w:asciiTheme="majorHAnsi" w:hAnsiTheme="majorHAnsi"/>
              </w:rPr>
            </w:pPr>
            <w:r w:rsidRPr="0079692F">
              <w:rPr>
                <w:rFonts w:asciiTheme="majorHAnsi" w:hAnsiTheme="majorHAnsi"/>
              </w:rPr>
              <w:t xml:space="preserve">major review of </w:t>
            </w:r>
            <w:r w:rsidR="0079692F" w:rsidRPr="0079692F">
              <w:rPr>
                <w:rFonts w:asciiTheme="majorHAnsi" w:hAnsiTheme="majorHAnsi"/>
              </w:rPr>
              <w:t xml:space="preserve">the </w:t>
            </w:r>
            <w:r w:rsidRPr="0079692F">
              <w:rPr>
                <w:rFonts w:asciiTheme="majorHAnsi" w:hAnsiTheme="majorHAnsi"/>
              </w:rPr>
              <w:t>structure of policy in alignment with ACECQA policy Guidelines (Sep 2025)</w:t>
            </w:r>
          </w:p>
          <w:p w14:paraId="25B14AE5" w14:textId="77777777" w:rsidR="00CE05E2" w:rsidRPr="0079692F" w:rsidRDefault="00CE05E2" w:rsidP="00CE05E2">
            <w:pPr>
              <w:pStyle w:val="ListParagraph"/>
              <w:numPr>
                <w:ilvl w:val="0"/>
                <w:numId w:val="34"/>
              </w:numPr>
              <w:rPr>
                <w:rFonts w:asciiTheme="majorHAnsi" w:hAnsiTheme="majorHAnsi"/>
              </w:rPr>
            </w:pPr>
            <w:r w:rsidRPr="0079692F">
              <w:rPr>
                <w:rFonts w:asciiTheme="majorHAnsi" w:hAnsiTheme="majorHAnsi"/>
              </w:rPr>
              <w:t>added amendments to National Law (NSW) services only</w:t>
            </w:r>
          </w:p>
          <w:p w14:paraId="1D930863" w14:textId="77777777" w:rsidR="00CE05E2" w:rsidRPr="0079692F" w:rsidRDefault="00CE05E2" w:rsidP="00CE05E2">
            <w:pPr>
              <w:pStyle w:val="ListParagraph"/>
              <w:numPr>
                <w:ilvl w:val="0"/>
                <w:numId w:val="34"/>
              </w:numPr>
              <w:rPr>
                <w:rFonts w:asciiTheme="majorHAnsi" w:hAnsiTheme="majorHAnsi"/>
              </w:rPr>
            </w:pPr>
            <w:r w:rsidRPr="0079692F">
              <w:rPr>
                <w:rFonts w:asciiTheme="majorHAnsi" w:hAnsiTheme="majorHAnsi"/>
              </w:rPr>
              <w:t xml:space="preserve">exceptions for access to parents added </w:t>
            </w:r>
          </w:p>
          <w:p w14:paraId="316DB6CE" w14:textId="01DB1009" w:rsidR="00CE05E2" w:rsidRPr="0079692F" w:rsidRDefault="00CE05E2" w:rsidP="0079692F">
            <w:pPr>
              <w:pStyle w:val="ListParagraph"/>
              <w:numPr>
                <w:ilvl w:val="0"/>
                <w:numId w:val="34"/>
              </w:numPr>
              <w:rPr>
                <w:rFonts w:asciiTheme="majorHAnsi" w:hAnsiTheme="majorHAnsi"/>
              </w:rPr>
            </w:pPr>
            <w:r w:rsidRPr="0079692F">
              <w:rPr>
                <w:rFonts w:asciiTheme="majorHAnsi" w:hAnsiTheme="majorHAnsi"/>
              </w:rPr>
              <w:t>additional information added re: Ministerial Directions (NSW)</w:t>
            </w:r>
            <w:r w:rsidR="0079692F" w:rsidRPr="0079692F">
              <w:rPr>
                <w:rFonts w:asciiTheme="majorHAnsi" w:hAnsiTheme="majorHAnsi"/>
              </w:rPr>
              <w:t xml:space="preserve"> </w:t>
            </w:r>
            <w:r w:rsidRPr="0079692F">
              <w:rPr>
                <w:rFonts w:asciiTheme="majorHAnsi" w:hAnsiTheme="majorHAnsi"/>
              </w:rPr>
              <w:t>sources updated as required</w:t>
            </w:r>
          </w:p>
        </w:tc>
      </w:tr>
    </w:tbl>
    <w:p w14:paraId="6E4F7939" w14:textId="77777777" w:rsidR="001D7BF4" w:rsidRDefault="001D7BF4" w:rsidP="00AB6E01">
      <w:pPr>
        <w:spacing w:line="360" w:lineRule="auto"/>
      </w:pPr>
    </w:p>
    <w:sectPr w:rsidR="001D7BF4" w:rsidSect="00C11D5E">
      <w:headerReference w:type="default" r:id="rId27"/>
      <w:footerReference w:type="even" r:id="rId28"/>
      <w:footerReference w:type="default" r:id="rId29"/>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47102" w14:textId="77777777" w:rsidR="00F86CAC" w:rsidRDefault="00F86CAC">
      <w:pPr>
        <w:spacing w:after="0" w:line="240" w:lineRule="auto"/>
      </w:pPr>
      <w:r>
        <w:separator/>
      </w:r>
    </w:p>
  </w:endnote>
  <w:endnote w:type="continuationSeparator" w:id="0">
    <w:p w14:paraId="24F7A048" w14:textId="77777777" w:rsidR="00F86CAC" w:rsidRDefault="00F86CAC">
      <w:pPr>
        <w:spacing w:after="0" w:line="240" w:lineRule="auto"/>
      </w:pPr>
      <w:r>
        <w:continuationSeparator/>
      </w:r>
    </w:p>
  </w:endnote>
  <w:endnote w:type="continuationNotice" w:id="1">
    <w:p w14:paraId="2AFB3128" w14:textId="77777777" w:rsidR="00F86CAC" w:rsidRDefault="00F86C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yriadPro-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ill Sans">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68360002"/>
      <w:docPartObj>
        <w:docPartGallery w:val="Page Numbers (Bottom of Page)"/>
        <w:docPartUnique/>
      </w:docPartObj>
    </w:sdtPr>
    <w:sdtEndPr>
      <w:rPr>
        <w:rStyle w:val="PageNumber"/>
      </w:rPr>
    </w:sdtEndPr>
    <w:sdtContent>
      <w:p w14:paraId="26DDBAC6" w14:textId="44650204" w:rsidR="00324386" w:rsidRDefault="00324386" w:rsidP="001659C7">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035B99" w14:textId="77777777" w:rsidR="00324386" w:rsidRDefault="00324386" w:rsidP="0032438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5116199"/>
      <w:docPartObj>
        <w:docPartGallery w:val="Page Numbers (Bottom of Page)"/>
        <w:docPartUnique/>
      </w:docPartObj>
    </w:sdtPr>
    <w:sdtEndPr>
      <w:rPr>
        <w:rStyle w:val="PageNumber"/>
      </w:rPr>
    </w:sdtEndPr>
    <w:sdtContent>
      <w:p w14:paraId="103456AA" w14:textId="70F11F32" w:rsidR="00324386" w:rsidRDefault="00324386" w:rsidP="001659C7">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4F3BA8C" w14:textId="43CD0E38" w:rsidR="00B6136B" w:rsidRDefault="00B6136B" w:rsidP="00324386">
    <w:pPr>
      <w:pStyle w:val="Footer"/>
      <w:ind w:firstLine="360"/>
    </w:pPr>
    <w:r w:rsidRPr="00036AB7">
      <w:rPr>
        <w:noProof/>
        <w:color w:val="16A6C6"/>
        <w:lang w:val="en-US"/>
      </w:rPr>
      <w:drawing>
        <wp:anchor distT="0" distB="0" distL="114300" distR="114300" simplePos="0" relativeHeight="251658240" behindDoc="1" locked="0" layoutInCell="1" allowOverlap="1" wp14:anchorId="60F930E1" wp14:editId="52D505EC">
          <wp:simplePos x="0" y="0"/>
          <wp:positionH relativeFrom="column">
            <wp:posOffset>4398826</wp:posOffset>
          </wp:positionH>
          <wp:positionV relativeFrom="paragraph">
            <wp:posOffset>-44450</wp:posOffset>
          </wp:positionV>
          <wp:extent cx="1496514" cy="342900"/>
          <wp:effectExtent l="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pdate_CCCD_Newsletter.eps"/>
                  <pic:cNvPicPr/>
                </pic:nvPicPr>
                <pic:blipFill>
                  <a:blip r:embed="rId1">
                    <a:extLst>
                      <a:ext uri="{28A0092B-C50C-407E-A947-70E740481C1C}">
                        <a14:useLocalDpi xmlns:a14="http://schemas.microsoft.com/office/drawing/2010/main" val="0"/>
                      </a:ext>
                    </a:extLst>
                  </a:blip>
                  <a:stretch>
                    <a:fillRect/>
                  </a:stretch>
                </pic:blipFill>
                <pic:spPr>
                  <a:xfrm>
                    <a:off x="0" y="0"/>
                    <a:ext cx="1496514" cy="342900"/>
                  </a:xfrm>
                  <a:prstGeom prst="rect">
                    <a:avLst/>
                  </a:prstGeom>
                </pic:spPr>
              </pic:pic>
            </a:graphicData>
          </a:graphic>
          <wp14:sizeRelH relativeFrom="page">
            <wp14:pctWidth>0</wp14:pctWidth>
          </wp14:sizeRelH>
          <wp14:sizeRelV relativeFrom="page">
            <wp14:pctHeight>0</wp14:pctHeight>
          </wp14:sizeRelV>
        </wp:anchor>
      </w:drawing>
    </w:r>
    <w:r w:rsidRPr="00036AB7">
      <w:rPr>
        <w:rFonts w:ascii="Calibri Light" w:hAnsi="Calibri Light"/>
        <w:color w:val="16A6C6"/>
        <w:sz w:val="18"/>
        <w:szCs w:val="18"/>
      </w:rPr>
      <w:t>Childcare Centre Desktop ©20</w:t>
    </w:r>
    <w:r w:rsidR="00C16490" w:rsidRPr="00036AB7">
      <w:rPr>
        <w:rFonts w:ascii="Calibri Light" w:hAnsi="Calibri Light"/>
        <w:color w:val="16A6C6"/>
        <w:sz w:val="18"/>
        <w:szCs w:val="18"/>
      </w:rPr>
      <w:t>2</w:t>
    </w:r>
    <w:r w:rsidR="003A655E">
      <w:rPr>
        <w:rFonts w:ascii="Calibri Light" w:hAnsi="Calibri Light"/>
        <w:color w:val="16A6C6"/>
        <w:sz w:val="18"/>
        <w:szCs w:val="18"/>
      </w:rPr>
      <w:t>6</w:t>
    </w:r>
    <w:r w:rsidRPr="00036AB7">
      <w:rPr>
        <w:rFonts w:ascii="Calibri Light" w:hAnsi="Calibri Light"/>
        <w:color w:val="16A6C6"/>
        <w:sz w:val="18"/>
        <w:szCs w:val="18"/>
      </w:rPr>
      <w:t xml:space="preserve"> </w:t>
    </w:r>
    <w:r>
      <w:rPr>
        <w:rFonts w:ascii="Calibri Light" w:hAnsi="Calibri Light"/>
        <w:sz w:val="18"/>
        <w:szCs w:val="18"/>
      </w:rPr>
      <w:t xml:space="preserve">– Governance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9D4BE" w14:textId="77777777" w:rsidR="00F86CAC" w:rsidRDefault="00F86CAC">
      <w:pPr>
        <w:spacing w:after="0" w:line="240" w:lineRule="auto"/>
      </w:pPr>
      <w:r>
        <w:separator/>
      </w:r>
    </w:p>
  </w:footnote>
  <w:footnote w:type="continuationSeparator" w:id="0">
    <w:p w14:paraId="19C899C9" w14:textId="77777777" w:rsidR="00F86CAC" w:rsidRDefault="00F86CAC">
      <w:pPr>
        <w:spacing w:after="0" w:line="240" w:lineRule="auto"/>
      </w:pPr>
      <w:r>
        <w:continuationSeparator/>
      </w:r>
    </w:p>
  </w:footnote>
  <w:footnote w:type="continuationNotice" w:id="1">
    <w:p w14:paraId="54A2758C" w14:textId="77777777" w:rsidR="00F86CAC" w:rsidRDefault="00F86C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B6270" w14:textId="2F60DC25" w:rsidR="00B6136B" w:rsidRDefault="00B6136B">
    <w:pPr>
      <w:pStyle w:val="Header"/>
    </w:pPr>
    <w:r w:rsidRPr="0021486F">
      <w:rPr>
        <w:noProof/>
        <w:sz w:val="48"/>
        <w:szCs w:val="44"/>
        <w:lang w:val="en-US"/>
      </w:rPr>
      <mc:AlternateContent>
        <mc:Choice Requires="wps">
          <w:drawing>
            <wp:anchor distT="0" distB="0" distL="114300" distR="114300" simplePos="0" relativeHeight="251658241" behindDoc="0" locked="0" layoutInCell="1" allowOverlap="1" wp14:anchorId="56763CFC" wp14:editId="31EA4AEA">
              <wp:simplePos x="0" y="0"/>
              <wp:positionH relativeFrom="column">
                <wp:posOffset>-914400</wp:posOffset>
              </wp:positionH>
              <wp:positionV relativeFrom="paragraph">
                <wp:posOffset>-266700</wp:posOffset>
              </wp:positionV>
              <wp:extent cx="5509259" cy="359160"/>
              <wp:effectExtent l="0" t="0" r="3175" b="0"/>
              <wp:wrapThrough wrapText="bothSides">
                <wp:wrapPolygon edited="0">
                  <wp:start x="0" y="0"/>
                  <wp:lineTo x="0" y="19880"/>
                  <wp:lineTo x="21513" y="19880"/>
                  <wp:lineTo x="21513" y="0"/>
                  <wp:lineTo x="0" y="0"/>
                </wp:wrapPolygon>
              </wp:wrapThrough>
              <wp:docPr id="18" name="Rectangle 18"/>
              <wp:cNvGraphicFramePr/>
              <a:graphic xmlns:a="http://schemas.openxmlformats.org/drawingml/2006/main">
                <a:graphicData uri="http://schemas.microsoft.com/office/word/2010/wordprocessingShape">
                  <wps:wsp>
                    <wps:cNvSpPr/>
                    <wps:spPr>
                      <a:xfrm>
                        <a:off x="0" y="0"/>
                        <a:ext cx="5509259" cy="359160"/>
                      </a:xfrm>
                      <a:prstGeom prst="rect">
                        <a:avLst/>
                      </a:prstGeom>
                      <a:solidFill>
                        <a:srgbClr val="16A6C6"/>
                      </a:solidFill>
                      <a:ln>
                        <a:noFill/>
                      </a:ln>
                      <a:effectLst/>
                    </wps:spPr>
                    <wps:style>
                      <a:lnRef idx="1">
                        <a:schemeClr val="accent1"/>
                      </a:lnRef>
                      <a:fillRef idx="3">
                        <a:schemeClr val="accent1"/>
                      </a:fillRef>
                      <a:effectRef idx="2">
                        <a:schemeClr val="accent1"/>
                      </a:effectRef>
                      <a:fontRef idx="minor">
                        <a:schemeClr val="lt1"/>
                      </a:fontRef>
                    </wps:style>
                    <wps:txbx>
                      <w:txbxContent>
                        <w:p w14:paraId="515114F0" w14:textId="77777777" w:rsidR="00B6136B" w:rsidRPr="004A79B2" w:rsidRDefault="00B6136B" w:rsidP="00043BA2">
                          <w:pPr>
                            <w:ind w:firstLine="720"/>
                            <w:rPr>
                              <w:rFonts w:ascii="Calibri Light" w:hAnsi="Calibri Light"/>
                              <w:color w:val="1EA3C0"/>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763CFC" id="Rectangle 18" o:spid="_x0000_s1026" style="position:absolute;margin-left:-1in;margin-top:-21pt;width:433.8pt;height:28.3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" fillcolor="#16a6c6" stroked="f" strokeweight=".5pt">
              <v:textbox>
                <w:txbxContent>
                  <w:p w14:paraId="515114F0" w14:textId="77777777" w:rsidR="00B6136B" w:rsidRPr="004A79B2" w:rsidRDefault="00B6136B" w:rsidP="00043BA2">
                    <w:pPr>
                      <w:ind w:firstLine="720"/>
                      <w:rPr>
                        <w:rFonts w:ascii="Calibri Light" w:hAnsi="Calibri Light"/>
                        <w:color w:val="1EA3C0"/>
                        <w:szCs w:val="18"/>
                      </w:rPr>
                    </w:pPr>
                  </w:p>
                </w:txbxContent>
              </v:textbox>
              <w10:wrap type="through"/>
            </v:rect>
          </w:pict>
        </mc:Fallback>
      </mc:AlternateContent>
    </w:r>
    <w:r w:rsidRPr="0021486F">
      <w:rPr>
        <w:noProof/>
        <w:sz w:val="48"/>
        <w:szCs w:val="44"/>
        <w:lang w:val="en-US"/>
      </w:rPr>
      <mc:AlternateContent>
        <mc:Choice Requires="wps">
          <w:drawing>
            <wp:anchor distT="0" distB="0" distL="114300" distR="114300" simplePos="0" relativeHeight="251658242" behindDoc="0" locked="0" layoutInCell="1" allowOverlap="1" wp14:anchorId="71246A2D" wp14:editId="1D0A3E88">
              <wp:simplePos x="0" y="0"/>
              <wp:positionH relativeFrom="column">
                <wp:posOffset>4486910</wp:posOffset>
              </wp:positionH>
              <wp:positionV relativeFrom="paragraph">
                <wp:posOffset>-266700</wp:posOffset>
              </wp:positionV>
              <wp:extent cx="2159000" cy="358775"/>
              <wp:effectExtent l="0" t="0" r="0" b="0"/>
              <wp:wrapThrough wrapText="bothSides">
                <wp:wrapPolygon edited="0">
                  <wp:start x="0" y="0"/>
                  <wp:lineTo x="0" y="19880"/>
                  <wp:lineTo x="21346" y="19880"/>
                  <wp:lineTo x="21346" y="0"/>
                  <wp:lineTo x="0" y="0"/>
                </wp:wrapPolygon>
              </wp:wrapThrough>
              <wp:docPr id="20" name="Text Box 20"/>
              <wp:cNvGraphicFramePr/>
              <a:graphic xmlns:a="http://schemas.openxmlformats.org/drawingml/2006/main">
                <a:graphicData uri="http://schemas.microsoft.com/office/word/2010/wordprocessingShape">
                  <wps:wsp>
                    <wps:cNvSpPr txBox="1"/>
                    <wps:spPr>
                      <a:xfrm>
                        <a:off x="0" y="0"/>
                        <a:ext cx="2159000" cy="358775"/>
                      </a:xfrm>
                      <a:prstGeom prst="rect">
                        <a:avLst/>
                      </a:prstGeom>
                      <a:solidFill>
                        <a:srgbClr val="333C44"/>
                      </a:solid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D80F40" w14:textId="77777777" w:rsidR="00B6136B" w:rsidRPr="00865E0A" w:rsidRDefault="00B6136B" w:rsidP="00043BA2">
                          <w:pPr>
                            <w:rPr>
                              <w:rFonts w:ascii="Calibri Light" w:hAnsi="Calibri Light"/>
                              <w:color w:val="999999"/>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1246A2D" id="_x0000_t202" coordsize="21600,21600" o:spt="202" path="m,l,21600r21600,l21600,xe">
              <v:stroke joinstyle="miter"/>
              <v:path gradientshapeok="t" o:connecttype="rect"/>
            </v:shapetype>
            <v:shape id="Text Box 20" o:spid="_x0000_s1027" type="#_x0000_t202" style="position:absolute;margin-left:353.3pt;margin-top:-21pt;width:170pt;height:28.2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" fillcolor="#333c44" stroked="f">
              <v:textbox>
                <w:txbxContent>
                  <w:p w14:paraId="59D80F40" w14:textId="77777777" w:rsidR="00B6136B" w:rsidRPr="00865E0A" w:rsidRDefault="00B6136B" w:rsidP="00043BA2">
                    <w:pPr>
                      <w:rPr>
                        <w:rFonts w:ascii="Calibri Light" w:hAnsi="Calibri Light"/>
                        <w:color w:val="999999"/>
                        <w:szCs w:val="20"/>
                      </w:rPr>
                    </w:pPr>
                  </w:p>
                </w:txbxContent>
              </v:textbox>
              <w10:wrap type="through"/>
            </v:shape>
          </w:pict>
        </mc:Fallback>
      </mc:AlternateContent>
    </w:r>
    <w:r>
      <w:rPr>
        <w:noProof/>
        <w:sz w:val="48"/>
        <w:szCs w:val="44"/>
        <w:lang w:val="en-US"/>
      </w:rPr>
      <mc:AlternateContent>
        <mc:Choice Requires="wps">
          <w:drawing>
            <wp:anchor distT="0" distB="0" distL="114300" distR="114300" simplePos="0" relativeHeight="251658243" behindDoc="0" locked="0" layoutInCell="1" allowOverlap="1" wp14:anchorId="2D0D9663" wp14:editId="7D4F2988">
              <wp:simplePos x="0" y="0"/>
              <wp:positionH relativeFrom="column">
                <wp:posOffset>-308610</wp:posOffset>
              </wp:positionH>
              <wp:positionV relativeFrom="paragraph">
                <wp:posOffset>-220345</wp:posOffset>
              </wp:positionV>
              <wp:extent cx="2171700" cy="342900"/>
              <wp:effectExtent l="0" t="0" r="0" b="12700"/>
              <wp:wrapNone/>
              <wp:docPr id="4" name="Text Box 4"/>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7A4399" w14:textId="77777777" w:rsidR="00B6136B" w:rsidRPr="004E7272" w:rsidRDefault="00B6136B" w:rsidP="00043BA2">
                          <w:pPr>
                            <w:rPr>
                              <w:rFonts w:ascii="Calibri Light" w:hAnsi="Calibri Light"/>
                              <w:color w:val="FFFFFF" w:themeColor="background1"/>
                            </w:rPr>
                          </w:pPr>
                          <w:r w:rsidRPr="004E7272">
                            <w:rPr>
                              <w:rFonts w:ascii="Calibri Light" w:hAnsi="Calibri Light"/>
                              <w:color w:val="FFFFFF" w:themeColor="background1"/>
                            </w:rPr>
                            <w:t>SUBMIT SERVICE TITLE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0D9663" id="Text Box 4" o:spid="_x0000_s1028" type="#_x0000_t202" style="position:absolute;margin-left:-24.3pt;margin-top:-17.35pt;width:171pt;height:27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" filled="f" stroked="f">
              <v:textbox>
                <w:txbxContent>
                  <w:p w14:paraId="077A4399" w14:textId="77777777" w:rsidR="00B6136B" w:rsidRPr="004E7272" w:rsidRDefault="00B6136B" w:rsidP="00043BA2">
                    <w:pPr>
                      <w:rPr>
                        <w:rFonts w:ascii="Calibri Light" w:hAnsi="Calibri Light"/>
                        <w:color w:val="FFFFFF" w:themeColor="background1"/>
                      </w:rPr>
                    </w:pPr>
                    <w:r w:rsidRPr="004E7272">
                      <w:rPr>
                        <w:rFonts w:ascii="Calibri Light" w:hAnsi="Calibri Light"/>
                        <w:color w:val="FFFFFF" w:themeColor="background1"/>
                      </w:rPr>
                      <w:t>SUBMIT SERVICE TITLE HERE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4D09"/>
    <w:multiLevelType w:val="hybridMultilevel"/>
    <w:tmpl w:val="F818539A"/>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633720E"/>
    <w:multiLevelType w:val="hybridMultilevel"/>
    <w:tmpl w:val="9EA488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E36599"/>
    <w:multiLevelType w:val="hybridMultilevel"/>
    <w:tmpl w:val="BF3E2818"/>
    <w:lvl w:ilvl="0" w:tplc="F0DCE35E">
      <w:start w:val="1"/>
      <w:numFmt w:val="bullet"/>
      <w:lvlText w:val="•"/>
      <w:lvlJc w:val="left"/>
      <w:pPr>
        <w:ind w:left="765" w:hanging="360"/>
      </w:pPr>
      <w:rPr>
        <w:rFonts w:hint="default"/>
        <w:sz w:val="20"/>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3" w15:restartNumberingAfterBreak="0">
    <w:nsid w:val="085426C4"/>
    <w:multiLevelType w:val="hybridMultilevel"/>
    <w:tmpl w:val="CBCA7E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E2442B"/>
    <w:multiLevelType w:val="hybridMultilevel"/>
    <w:tmpl w:val="CA2EEA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3E1822"/>
    <w:multiLevelType w:val="hybridMultilevel"/>
    <w:tmpl w:val="9E047BC4"/>
    <w:lvl w:ilvl="0" w:tplc="04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07040F8"/>
    <w:multiLevelType w:val="hybridMultilevel"/>
    <w:tmpl w:val="4EB83B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18D1001"/>
    <w:multiLevelType w:val="hybridMultilevel"/>
    <w:tmpl w:val="419EAAD0"/>
    <w:lvl w:ilvl="0" w:tplc="66B248E2">
      <w:numFmt w:val="bullet"/>
      <w:lvlText w:val="•"/>
      <w:lvlJc w:val="left"/>
      <w:pPr>
        <w:ind w:left="360" w:hanging="360"/>
      </w:pPr>
      <w:rPr>
        <w:rFonts w:ascii="Calibri Light" w:eastAsiaTheme="minorEastAsia" w:hAnsi="Calibri Light"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512EB1"/>
    <w:multiLevelType w:val="hybridMultilevel"/>
    <w:tmpl w:val="E37A42E0"/>
    <w:lvl w:ilvl="0" w:tplc="66B248E2">
      <w:numFmt w:val="bullet"/>
      <w:lvlText w:val="•"/>
      <w:lvlJc w:val="left"/>
      <w:pPr>
        <w:ind w:left="720" w:hanging="360"/>
      </w:pPr>
      <w:rPr>
        <w:rFonts w:ascii="Calibri Light" w:eastAsiaTheme="minorEastAsia" w:hAnsi="Calibri Light"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1482775B"/>
    <w:multiLevelType w:val="multilevel"/>
    <w:tmpl w:val="886AF4D6"/>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17B06803"/>
    <w:multiLevelType w:val="hybridMultilevel"/>
    <w:tmpl w:val="1D4C3BE2"/>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0B1484"/>
    <w:multiLevelType w:val="hybridMultilevel"/>
    <w:tmpl w:val="A44EB1DC"/>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E8229FE"/>
    <w:multiLevelType w:val="hybridMultilevel"/>
    <w:tmpl w:val="7D0CB530"/>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17301E7"/>
    <w:multiLevelType w:val="hybridMultilevel"/>
    <w:tmpl w:val="333E4796"/>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3104C05"/>
    <w:multiLevelType w:val="hybridMultilevel"/>
    <w:tmpl w:val="33AE0274"/>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4E644CF"/>
    <w:multiLevelType w:val="hybridMultilevel"/>
    <w:tmpl w:val="D716E398"/>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2D2676C"/>
    <w:multiLevelType w:val="hybridMultilevel"/>
    <w:tmpl w:val="FA5EB5F2"/>
    <w:lvl w:ilvl="0" w:tplc="66B248E2">
      <w:numFmt w:val="bullet"/>
      <w:lvlText w:val="•"/>
      <w:lvlJc w:val="left"/>
      <w:pPr>
        <w:ind w:left="360" w:hanging="360"/>
      </w:pPr>
      <w:rPr>
        <w:rFonts w:ascii="Calibri Light" w:eastAsiaTheme="minorEastAsia" w:hAnsi="Calibri Light"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4D757C5"/>
    <w:multiLevelType w:val="hybridMultilevel"/>
    <w:tmpl w:val="9970DE60"/>
    <w:lvl w:ilvl="0" w:tplc="93C431F0">
      <w:start w:val="1"/>
      <w:numFmt w:val="bullet"/>
      <w:lvlText w:val="•"/>
      <w:lvlJc w:val="left"/>
      <w:pPr>
        <w:ind w:left="720" w:hanging="360"/>
      </w:pPr>
      <w:rPr>
        <w:rFonts w:hint="default"/>
        <w:color w:val="000000" w:themeColor="text1"/>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A32F20"/>
    <w:multiLevelType w:val="hybridMultilevel"/>
    <w:tmpl w:val="13E24A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E172EAD"/>
    <w:multiLevelType w:val="hybridMultilevel"/>
    <w:tmpl w:val="CDAE2018"/>
    <w:lvl w:ilvl="0" w:tplc="04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409000F">
      <w:start w:val="1"/>
      <w:numFmt w:val="decimal"/>
      <w:lvlText w:val="%3."/>
      <w:lvlJc w:val="left"/>
      <w:pPr>
        <w:ind w:left="360" w:hanging="360"/>
      </w:pPr>
      <w:rPr>
        <w:rFont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E65735D"/>
    <w:multiLevelType w:val="hybridMultilevel"/>
    <w:tmpl w:val="1038A8BE"/>
    <w:lvl w:ilvl="0" w:tplc="66B248E2">
      <w:numFmt w:val="bullet"/>
      <w:lvlText w:val="•"/>
      <w:lvlJc w:val="left"/>
      <w:pPr>
        <w:ind w:left="720" w:hanging="360"/>
      </w:pPr>
      <w:rPr>
        <w:rFonts w:ascii="Calibri Light" w:eastAsiaTheme="minorEastAsia" w:hAnsi="Calibri Light"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411A3E"/>
    <w:multiLevelType w:val="hybridMultilevel"/>
    <w:tmpl w:val="E75EBDBA"/>
    <w:lvl w:ilvl="0" w:tplc="93C431F0">
      <w:start w:val="1"/>
      <w:numFmt w:val="bullet"/>
      <w:lvlText w:val="•"/>
      <w:lvlJc w:val="left"/>
      <w:pPr>
        <w:ind w:left="360" w:hanging="360"/>
      </w:pPr>
      <w:rPr>
        <w:rFonts w:hint="default"/>
        <w:color w:val="000000" w:themeColor="text1"/>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31B197A"/>
    <w:multiLevelType w:val="hybridMultilevel"/>
    <w:tmpl w:val="47F2A1B2"/>
    <w:lvl w:ilvl="0" w:tplc="CBD0864C">
      <w:numFmt w:val="bullet"/>
      <w:lvlText w:val="•"/>
      <w:lvlJc w:val="left"/>
      <w:pPr>
        <w:ind w:left="360" w:hanging="360"/>
      </w:pPr>
      <w:rPr>
        <w:rFonts w:ascii="Calibri Light" w:eastAsiaTheme="minorEastAsia" w:hAnsi="Calibri Light" w:cstheme="minorBidi" w:hint="default"/>
        <w:color w:val="auto"/>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4DC7F5D"/>
    <w:multiLevelType w:val="hybridMultilevel"/>
    <w:tmpl w:val="C89A573C"/>
    <w:lvl w:ilvl="0" w:tplc="66B248E2">
      <w:numFmt w:val="bullet"/>
      <w:lvlText w:val="•"/>
      <w:lvlJc w:val="left"/>
      <w:pPr>
        <w:ind w:left="720" w:hanging="360"/>
      </w:pPr>
      <w:rPr>
        <w:rFonts w:ascii="Calibri Light" w:eastAsiaTheme="minorEastAsia" w:hAnsi="Calibri Light" w:cstheme="minorBidi" w:hint="default"/>
      </w:rPr>
    </w:lvl>
    <w:lvl w:ilvl="1" w:tplc="853A764A">
      <w:start w:val="3"/>
      <w:numFmt w:val="bullet"/>
      <w:lvlText w:val="–"/>
      <w:lvlJc w:val="left"/>
      <w:pPr>
        <w:ind w:left="1440" w:hanging="360"/>
      </w:pPr>
      <w:rPr>
        <w:rFonts w:ascii="Arial Narrow" w:eastAsiaTheme="minorEastAsia" w:hAnsi="Arial Narrow" w:cs="MyriadPro-Bold"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1375C5"/>
    <w:multiLevelType w:val="hybridMultilevel"/>
    <w:tmpl w:val="AE1A8698"/>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7F425B5"/>
    <w:multiLevelType w:val="hybridMultilevel"/>
    <w:tmpl w:val="891EC088"/>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8CF6FA0"/>
    <w:multiLevelType w:val="hybridMultilevel"/>
    <w:tmpl w:val="1352761E"/>
    <w:lvl w:ilvl="0" w:tplc="00000001">
      <w:start w:val="1"/>
      <w:numFmt w:val="bullet"/>
      <w:lvlText w:val="•"/>
      <w:lvlJc w:val="left"/>
      <w:pPr>
        <w:ind w:left="360" w:hanging="360"/>
      </w:pPr>
    </w:lvl>
    <w:lvl w:ilvl="1" w:tplc="0C090003">
      <w:start w:val="1"/>
      <w:numFmt w:val="bullet"/>
      <w:lvlText w:val="o"/>
      <w:lvlJc w:val="left"/>
      <w:pPr>
        <w:ind w:left="720" w:hanging="360"/>
      </w:pPr>
      <w:rPr>
        <w:rFonts w:ascii="Courier New" w:hAnsi="Courier New" w:cs="Courier New" w:hint="default"/>
      </w:rPr>
    </w:lvl>
    <w:lvl w:ilvl="2" w:tplc="0C090005">
      <w:start w:val="1"/>
      <w:numFmt w:val="bullet"/>
      <w:lvlText w:val=""/>
      <w:lvlJc w:val="left"/>
      <w:pPr>
        <w:ind w:left="1440" w:hanging="360"/>
      </w:pPr>
      <w:rPr>
        <w:rFonts w:ascii="Wingdings" w:hAnsi="Wingdings" w:hint="default"/>
      </w:rPr>
    </w:lvl>
    <w:lvl w:ilvl="3" w:tplc="0C090001">
      <w:start w:val="1"/>
      <w:numFmt w:val="bullet"/>
      <w:lvlText w:val=""/>
      <w:lvlJc w:val="left"/>
      <w:pPr>
        <w:ind w:left="2160" w:hanging="360"/>
      </w:pPr>
      <w:rPr>
        <w:rFonts w:ascii="Symbol" w:hAnsi="Symbol" w:hint="default"/>
      </w:rPr>
    </w:lvl>
    <w:lvl w:ilvl="4" w:tplc="0C090003">
      <w:start w:val="1"/>
      <w:numFmt w:val="bullet"/>
      <w:lvlText w:val="o"/>
      <w:lvlJc w:val="left"/>
      <w:pPr>
        <w:ind w:left="2880" w:hanging="360"/>
      </w:pPr>
      <w:rPr>
        <w:rFonts w:ascii="Courier New" w:hAnsi="Courier New" w:cs="Courier New" w:hint="default"/>
      </w:rPr>
    </w:lvl>
    <w:lvl w:ilvl="5" w:tplc="0C090005">
      <w:start w:val="1"/>
      <w:numFmt w:val="bullet"/>
      <w:lvlText w:val=""/>
      <w:lvlJc w:val="left"/>
      <w:pPr>
        <w:ind w:left="3600" w:hanging="360"/>
      </w:pPr>
      <w:rPr>
        <w:rFonts w:ascii="Wingdings" w:hAnsi="Wingdings" w:hint="default"/>
      </w:rPr>
    </w:lvl>
    <w:lvl w:ilvl="6" w:tplc="0C090001">
      <w:start w:val="1"/>
      <w:numFmt w:val="bullet"/>
      <w:lvlText w:val=""/>
      <w:lvlJc w:val="left"/>
      <w:pPr>
        <w:ind w:left="4320" w:hanging="360"/>
      </w:pPr>
      <w:rPr>
        <w:rFonts w:ascii="Symbol" w:hAnsi="Symbol" w:hint="default"/>
      </w:rPr>
    </w:lvl>
    <w:lvl w:ilvl="7" w:tplc="0C090003">
      <w:start w:val="1"/>
      <w:numFmt w:val="bullet"/>
      <w:lvlText w:val="o"/>
      <w:lvlJc w:val="left"/>
      <w:pPr>
        <w:ind w:left="5040" w:hanging="360"/>
      </w:pPr>
      <w:rPr>
        <w:rFonts w:ascii="Courier New" w:hAnsi="Courier New" w:cs="Courier New" w:hint="default"/>
      </w:rPr>
    </w:lvl>
    <w:lvl w:ilvl="8" w:tplc="0C090005">
      <w:start w:val="1"/>
      <w:numFmt w:val="bullet"/>
      <w:lvlText w:val=""/>
      <w:lvlJc w:val="left"/>
      <w:pPr>
        <w:ind w:left="5760" w:hanging="360"/>
      </w:pPr>
      <w:rPr>
        <w:rFonts w:ascii="Wingdings" w:hAnsi="Wingdings" w:hint="default"/>
      </w:rPr>
    </w:lvl>
  </w:abstractNum>
  <w:abstractNum w:abstractNumId="27" w15:restartNumberingAfterBreak="0">
    <w:nsid w:val="496C6B52"/>
    <w:multiLevelType w:val="hybridMultilevel"/>
    <w:tmpl w:val="F5F43DCA"/>
    <w:lvl w:ilvl="0" w:tplc="66B248E2">
      <w:numFmt w:val="bullet"/>
      <w:lvlText w:val="•"/>
      <w:lvlJc w:val="left"/>
      <w:pPr>
        <w:ind w:left="720" w:hanging="360"/>
      </w:pPr>
      <w:rPr>
        <w:rFonts w:ascii="Calibri Light" w:eastAsiaTheme="minorEastAsia" w:hAnsi="Calibri Light"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BAB1415"/>
    <w:multiLevelType w:val="multilevel"/>
    <w:tmpl w:val="569E6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4D3A98"/>
    <w:multiLevelType w:val="hybridMultilevel"/>
    <w:tmpl w:val="9B802454"/>
    <w:lvl w:ilvl="0" w:tplc="00000001">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ED129E"/>
    <w:multiLevelType w:val="hybridMultilevel"/>
    <w:tmpl w:val="3D12568A"/>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5EC1752"/>
    <w:multiLevelType w:val="hybridMultilevel"/>
    <w:tmpl w:val="C18C9C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9927EC4"/>
    <w:multiLevelType w:val="hybridMultilevel"/>
    <w:tmpl w:val="BEDC8EB0"/>
    <w:lvl w:ilvl="0" w:tplc="66B248E2">
      <w:numFmt w:val="bullet"/>
      <w:lvlText w:val="•"/>
      <w:lvlJc w:val="left"/>
      <w:pPr>
        <w:ind w:left="360" w:hanging="360"/>
      </w:pPr>
      <w:rPr>
        <w:rFonts w:ascii="Calibri Light" w:eastAsiaTheme="minorEastAsia" w:hAnsi="Calibri Light" w:cstheme="minorBidi" w:hint="default"/>
      </w:rPr>
    </w:lvl>
    <w:lvl w:ilvl="1" w:tplc="81A28134">
      <w:start w:val="18"/>
      <w:numFmt w:val="bullet"/>
      <w:lvlText w:val=""/>
      <w:lvlJc w:val="left"/>
      <w:pPr>
        <w:ind w:left="1080" w:hanging="360"/>
      </w:pPr>
      <w:rPr>
        <w:rFonts w:ascii="Symbol" w:eastAsiaTheme="minorHAnsi" w:hAnsi="Symbol" w:cstheme="minorBidi" w:hint="default"/>
      </w:rPr>
    </w:lvl>
    <w:lvl w:ilvl="2" w:tplc="545260AC">
      <w:start w:val="1"/>
      <w:numFmt w:val="bullet"/>
      <w:lvlText w:val="o"/>
      <w:lvlJc w:val="left"/>
      <w:pPr>
        <w:ind w:left="1800" w:hanging="360"/>
      </w:pPr>
      <w:rPr>
        <w:rFonts w:ascii="Courier New" w:hAnsi="Courier New"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9E4575F"/>
    <w:multiLevelType w:val="hybridMultilevel"/>
    <w:tmpl w:val="62608220"/>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B5E6EF3"/>
    <w:multiLevelType w:val="hybridMultilevel"/>
    <w:tmpl w:val="6BAC2720"/>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5" w15:restartNumberingAfterBreak="0">
    <w:nsid w:val="62CA1E11"/>
    <w:multiLevelType w:val="hybridMultilevel"/>
    <w:tmpl w:val="388CBB54"/>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44F7508"/>
    <w:multiLevelType w:val="hybridMultilevel"/>
    <w:tmpl w:val="771E1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B685115"/>
    <w:multiLevelType w:val="hybridMultilevel"/>
    <w:tmpl w:val="8A88F90E"/>
    <w:lvl w:ilvl="0" w:tplc="66B248E2">
      <w:numFmt w:val="bullet"/>
      <w:lvlText w:val="•"/>
      <w:lvlJc w:val="left"/>
      <w:pPr>
        <w:ind w:left="720" w:hanging="360"/>
      </w:pPr>
      <w:rPr>
        <w:rFonts w:ascii="Calibri Light" w:eastAsiaTheme="minorEastAsia" w:hAnsi="Calibri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734997"/>
    <w:multiLevelType w:val="hybridMultilevel"/>
    <w:tmpl w:val="B1B638A4"/>
    <w:lvl w:ilvl="0" w:tplc="93C431F0">
      <w:start w:val="1"/>
      <w:numFmt w:val="bullet"/>
      <w:lvlText w:val="•"/>
      <w:lvlJc w:val="left"/>
      <w:pPr>
        <w:ind w:left="720" w:hanging="360"/>
      </w:pPr>
      <w:rPr>
        <w:rFonts w:hint="default"/>
        <w:color w:val="000000" w:themeColor="text1"/>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FDC1EC0"/>
    <w:multiLevelType w:val="hybridMultilevel"/>
    <w:tmpl w:val="DBF009B2"/>
    <w:lvl w:ilvl="0" w:tplc="66B248E2">
      <w:numFmt w:val="bullet"/>
      <w:lvlText w:val="•"/>
      <w:lvlJc w:val="left"/>
      <w:pPr>
        <w:ind w:left="720" w:hanging="360"/>
      </w:pPr>
      <w:rPr>
        <w:rFonts w:ascii="Calibri Light" w:eastAsiaTheme="minorEastAsia" w:hAnsi="Calibri Light"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6629C5"/>
    <w:multiLevelType w:val="hybridMultilevel"/>
    <w:tmpl w:val="45BA438A"/>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7EF57ED"/>
    <w:multiLevelType w:val="hybridMultilevel"/>
    <w:tmpl w:val="F4E6C6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81623F0"/>
    <w:multiLevelType w:val="hybridMultilevel"/>
    <w:tmpl w:val="E57A0D08"/>
    <w:lvl w:ilvl="0" w:tplc="00000001">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4900419">
    <w:abstractNumId w:val="9"/>
  </w:num>
  <w:num w:numId="2" w16cid:durableId="314573527">
    <w:abstractNumId w:val="11"/>
  </w:num>
  <w:num w:numId="3" w16cid:durableId="2018579381">
    <w:abstractNumId w:val="5"/>
  </w:num>
  <w:num w:numId="4" w16cid:durableId="248582653">
    <w:abstractNumId w:val="25"/>
  </w:num>
  <w:num w:numId="5" w16cid:durableId="1748067981">
    <w:abstractNumId w:val="14"/>
  </w:num>
  <w:num w:numId="6" w16cid:durableId="1323241724">
    <w:abstractNumId w:val="8"/>
  </w:num>
  <w:num w:numId="7" w16cid:durableId="134951129">
    <w:abstractNumId w:val="23"/>
  </w:num>
  <w:num w:numId="8" w16cid:durableId="727460540">
    <w:abstractNumId w:val="10"/>
  </w:num>
  <w:num w:numId="9" w16cid:durableId="1851875670">
    <w:abstractNumId w:val="29"/>
  </w:num>
  <w:num w:numId="10" w16cid:durableId="1369139913">
    <w:abstractNumId w:val="39"/>
  </w:num>
  <w:num w:numId="11" w16cid:durableId="1394696064">
    <w:abstractNumId w:val="19"/>
  </w:num>
  <w:num w:numId="12" w16cid:durableId="964627401">
    <w:abstractNumId w:val="6"/>
  </w:num>
  <w:num w:numId="13" w16cid:durableId="1571428582">
    <w:abstractNumId w:val="3"/>
  </w:num>
  <w:num w:numId="14" w16cid:durableId="1435131119">
    <w:abstractNumId w:val="36"/>
  </w:num>
  <w:num w:numId="15" w16cid:durableId="1004355174">
    <w:abstractNumId w:val="20"/>
  </w:num>
  <w:num w:numId="16" w16cid:durableId="1212889053">
    <w:abstractNumId w:val="34"/>
  </w:num>
  <w:num w:numId="17" w16cid:durableId="1860776534">
    <w:abstractNumId w:val="16"/>
  </w:num>
  <w:num w:numId="18" w16cid:durableId="852761027">
    <w:abstractNumId w:val="37"/>
  </w:num>
  <w:num w:numId="19" w16cid:durableId="594441871">
    <w:abstractNumId w:val="31"/>
  </w:num>
  <w:num w:numId="20" w16cid:durableId="1367869603">
    <w:abstractNumId w:val="32"/>
  </w:num>
  <w:num w:numId="21" w16cid:durableId="2075228450">
    <w:abstractNumId w:val="42"/>
  </w:num>
  <w:num w:numId="22" w16cid:durableId="1120224530">
    <w:abstractNumId w:val="35"/>
  </w:num>
  <w:num w:numId="23" w16cid:durableId="1747461890">
    <w:abstractNumId w:val="7"/>
  </w:num>
  <w:num w:numId="24" w16cid:durableId="194385988">
    <w:abstractNumId w:val="0"/>
  </w:num>
  <w:num w:numId="25" w16cid:durableId="211695182">
    <w:abstractNumId w:val="33"/>
  </w:num>
  <w:num w:numId="26" w16cid:durableId="1739594275">
    <w:abstractNumId w:val="27"/>
  </w:num>
  <w:num w:numId="27" w16cid:durableId="1791775018">
    <w:abstractNumId w:val="40"/>
  </w:num>
  <w:num w:numId="28" w16cid:durableId="1898739667">
    <w:abstractNumId w:val="12"/>
  </w:num>
  <w:num w:numId="29" w16cid:durableId="1961715523">
    <w:abstractNumId w:val="26"/>
  </w:num>
  <w:num w:numId="30" w16cid:durableId="1876120424">
    <w:abstractNumId w:val="41"/>
  </w:num>
  <w:num w:numId="31" w16cid:durableId="1482846726">
    <w:abstractNumId w:val="13"/>
  </w:num>
  <w:num w:numId="32" w16cid:durableId="490875946">
    <w:abstractNumId w:val="4"/>
  </w:num>
  <w:num w:numId="33" w16cid:durableId="1598948062">
    <w:abstractNumId w:val="30"/>
  </w:num>
  <w:num w:numId="34" w16cid:durableId="1173765023">
    <w:abstractNumId w:val="24"/>
  </w:num>
  <w:num w:numId="35" w16cid:durableId="575474002">
    <w:abstractNumId w:val="18"/>
  </w:num>
  <w:num w:numId="36" w16cid:durableId="1889149658">
    <w:abstractNumId w:val="17"/>
  </w:num>
  <w:num w:numId="37" w16cid:durableId="1935702515">
    <w:abstractNumId w:val="15"/>
  </w:num>
  <w:num w:numId="38" w16cid:durableId="1584483498">
    <w:abstractNumId w:val="22"/>
  </w:num>
  <w:num w:numId="39" w16cid:durableId="1566448024">
    <w:abstractNumId w:val="1"/>
  </w:num>
  <w:num w:numId="40" w16cid:durableId="138693913">
    <w:abstractNumId w:val="28"/>
  </w:num>
  <w:num w:numId="41" w16cid:durableId="1963802676">
    <w:abstractNumId w:val="38"/>
  </w:num>
  <w:num w:numId="42" w16cid:durableId="1078407828">
    <w:abstractNumId w:val="2"/>
  </w:num>
  <w:num w:numId="43" w16cid:durableId="1250238820">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B4"/>
    <w:rsid w:val="000016F5"/>
    <w:rsid w:val="000024F5"/>
    <w:rsid w:val="00002E96"/>
    <w:rsid w:val="00005B29"/>
    <w:rsid w:val="00006308"/>
    <w:rsid w:val="00011F16"/>
    <w:rsid w:val="0001246B"/>
    <w:rsid w:val="00014391"/>
    <w:rsid w:val="0001490F"/>
    <w:rsid w:val="00017C78"/>
    <w:rsid w:val="00020637"/>
    <w:rsid w:val="00023744"/>
    <w:rsid w:val="000248C3"/>
    <w:rsid w:val="000249B0"/>
    <w:rsid w:val="00026892"/>
    <w:rsid w:val="000274D1"/>
    <w:rsid w:val="00027D26"/>
    <w:rsid w:val="00031AA2"/>
    <w:rsid w:val="00033907"/>
    <w:rsid w:val="0003454A"/>
    <w:rsid w:val="00035835"/>
    <w:rsid w:val="00036AB7"/>
    <w:rsid w:val="00037B9A"/>
    <w:rsid w:val="00041550"/>
    <w:rsid w:val="00041623"/>
    <w:rsid w:val="00041B97"/>
    <w:rsid w:val="00042443"/>
    <w:rsid w:val="00043BA2"/>
    <w:rsid w:val="00044BEE"/>
    <w:rsid w:val="000474BF"/>
    <w:rsid w:val="00051415"/>
    <w:rsid w:val="000526DC"/>
    <w:rsid w:val="00053D6A"/>
    <w:rsid w:val="0005513B"/>
    <w:rsid w:val="00056C56"/>
    <w:rsid w:val="00060576"/>
    <w:rsid w:val="000608FB"/>
    <w:rsid w:val="000642F8"/>
    <w:rsid w:val="000677CF"/>
    <w:rsid w:val="000711B1"/>
    <w:rsid w:val="00071939"/>
    <w:rsid w:val="00071A3B"/>
    <w:rsid w:val="00071AB9"/>
    <w:rsid w:val="00072F95"/>
    <w:rsid w:val="0007397D"/>
    <w:rsid w:val="00073B33"/>
    <w:rsid w:val="000760B8"/>
    <w:rsid w:val="00080529"/>
    <w:rsid w:val="00080AA0"/>
    <w:rsid w:val="000827A7"/>
    <w:rsid w:val="0008454D"/>
    <w:rsid w:val="0008472B"/>
    <w:rsid w:val="00084753"/>
    <w:rsid w:val="00085B52"/>
    <w:rsid w:val="0008716C"/>
    <w:rsid w:val="00090112"/>
    <w:rsid w:val="00090597"/>
    <w:rsid w:val="00092421"/>
    <w:rsid w:val="00092EAC"/>
    <w:rsid w:val="00092FD3"/>
    <w:rsid w:val="00093CCF"/>
    <w:rsid w:val="00093CF0"/>
    <w:rsid w:val="00093E2D"/>
    <w:rsid w:val="00095A06"/>
    <w:rsid w:val="00095DBE"/>
    <w:rsid w:val="0009617F"/>
    <w:rsid w:val="000961DD"/>
    <w:rsid w:val="00097CA2"/>
    <w:rsid w:val="000A05AF"/>
    <w:rsid w:val="000A0FD0"/>
    <w:rsid w:val="000A104A"/>
    <w:rsid w:val="000A59E7"/>
    <w:rsid w:val="000A7E14"/>
    <w:rsid w:val="000A7F4B"/>
    <w:rsid w:val="000B333C"/>
    <w:rsid w:val="000B3E91"/>
    <w:rsid w:val="000B47BD"/>
    <w:rsid w:val="000B7CF9"/>
    <w:rsid w:val="000C1F1F"/>
    <w:rsid w:val="000C1FBB"/>
    <w:rsid w:val="000C3BDC"/>
    <w:rsid w:val="000C42CC"/>
    <w:rsid w:val="000C54DF"/>
    <w:rsid w:val="000C6703"/>
    <w:rsid w:val="000C6C93"/>
    <w:rsid w:val="000C745E"/>
    <w:rsid w:val="000C7574"/>
    <w:rsid w:val="000D052F"/>
    <w:rsid w:val="000D3858"/>
    <w:rsid w:val="000D3ABE"/>
    <w:rsid w:val="000D6417"/>
    <w:rsid w:val="000E3759"/>
    <w:rsid w:val="000E3A9C"/>
    <w:rsid w:val="000E3F19"/>
    <w:rsid w:val="000E41D4"/>
    <w:rsid w:val="000E4FFD"/>
    <w:rsid w:val="000F0CE0"/>
    <w:rsid w:val="000F2A87"/>
    <w:rsid w:val="000F37B1"/>
    <w:rsid w:val="000F40E0"/>
    <w:rsid w:val="000F6D84"/>
    <w:rsid w:val="000F7D9B"/>
    <w:rsid w:val="001006CC"/>
    <w:rsid w:val="00101A1B"/>
    <w:rsid w:val="00102D09"/>
    <w:rsid w:val="00105A07"/>
    <w:rsid w:val="00106E67"/>
    <w:rsid w:val="0011119C"/>
    <w:rsid w:val="001119F9"/>
    <w:rsid w:val="00112118"/>
    <w:rsid w:val="0011227C"/>
    <w:rsid w:val="00112769"/>
    <w:rsid w:val="00120FDF"/>
    <w:rsid w:val="00122439"/>
    <w:rsid w:val="00123724"/>
    <w:rsid w:val="00123BFE"/>
    <w:rsid w:val="00124CC9"/>
    <w:rsid w:val="00124DF0"/>
    <w:rsid w:val="001261C4"/>
    <w:rsid w:val="00130E30"/>
    <w:rsid w:val="001326E5"/>
    <w:rsid w:val="00134C29"/>
    <w:rsid w:val="00134D98"/>
    <w:rsid w:val="0013572C"/>
    <w:rsid w:val="00141195"/>
    <w:rsid w:val="00143C86"/>
    <w:rsid w:val="00144A3B"/>
    <w:rsid w:val="00146561"/>
    <w:rsid w:val="00150749"/>
    <w:rsid w:val="001547F0"/>
    <w:rsid w:val="0015670C"/>
    <w:rsid w:val="00156854"/>
    <w:rsid w:val="00156CDA"/>
    <w:rsid w:val="0016197F"/>
    <w:rsid w:val="00162F64"/>
    <w:rsid w:val="00163CE8"/>
    <w:rsid w:val="0016454A"/>
    <w:rsid w:val="001647E8"/>
    <w:rsid w:val="00165E7E"/>
    <w:rsid w:val="001675F5"/>
    <w:rsid w:val="0017339F"/>
    <w:rsid w:val="00176A42"/>
    <w:rsid w:val="001779ED"/>
    <w:rsid w:val="00180487"/>
    <w:rsid w:val="00181FC4"/>
    <w:rsid w:val="00182FAC"/>
    <w:rsid w:val="00185AFA"/>
    <w:rsid w:val="001914C8"/>
    <w:rsid w:val="001925F4"/>
    <w:rsid w:val="00195364"/>
    <w:rsid w:val="00195FBD"/>
    <w:rsid w:val="0019698D"/>
    <w:rsid w:val="00196DBA"/>
    <w:rsid w:val="00197771"/>
    <w:rsid w:val="00197D53"/>
    <w:rsid w:val="001A00A9"/>
    <w:rsid w:val="001A4A22"/>
    <w:rsid w:val="001A7EE8"/>
    <w:rsid w:val="001B2A5D"/>
    <w:rsid w:val="001B2C66"/>
    <w:rsid w:val="001B7056"/>
    <w:rsid w:val="001B796A"/>
    <w:rsid w:val="001B7C47"/>
    <w:rsid w:val="001C111D"/>
    <w:rsid w:val="001D032B"/>
    <w:rsid w:val="001D0B09"/>
    <w:rsid w:val="001D15CE"/>
    <w:rsid w:val="001D2977"/>
    <w:rsid w:val="001D3A6B"/>
    <w:rsid w:val="001D4E92"/>
    <w:rsid w:val="001D52A1"/>
    <w:rsid w:val="001D53F1"/>
    <w:rsid w:val="001D7BF4"/>
    <w:rsid w:val="001E40CC"/>
    <w:rsid w:val="001E464A"/>
    <w:rsid w:val="001E473E"/>
    <w:rsid w:val="001F24FB"/>
    <w:rsid w:val="001F3400"/>
    <w:rsid w:val="001F3548"/>
    <w:rsid w:val="0020063A"/>
    <w:rsid w:val="0020420D"/>
    <w:rsid w:val="00205D5D"/>
    <w:rsid w:val="00206BFF"/>
    <w:rsid w:val="0020776B"/>
    <w:rsid w:val="00207819"/>
    <w:rsid w:val="00212200"/>
    <w:rsid w:val="00215956"/>
    <w:rsid w:val="00215B90"/>
    <w:rsid w:val="002164C3"/>
    <w:rsid w:val="00216781"/>
    <w:rsid w:val="00216CEB"/>
    <w:rsid w:val="002170CE"/>
    <w:rsid w:val="0022044F"/>
    <w:rsid w:val="00222100"/>
    <w:rsid w:val="00223B7E"/>
    <w:rsid w:val="00230C34"/>
    <w:rsid w:val="00230DF2"/>
    <w:rsid w:val="00231023"/>
    <w:rsid w:val="00231B85"/>
    <w:rsid w:val="00232C30"/>
    <w:rsid w:val="0023340E"/>
    <w:rsid w:val="002344D6"/>
    <w:rsid w:val="00235250"/>
    <w:rsid w:val="00235655"/>
    <w:rsid w:val="00240093"/>
    <w:rsid w:val="00240D54"/>
    <w:rsid w:val="0024189A"/>
    <w:rsid w:val="00241E39"/>
    <w:rsid w:val="00242418"/>
    <w:rsid w:val="00247834"/>
    <w:rsid w:val="00251298"/>
    <w:rsid w:val="002512C1"/>
    <w:rsid w:val="0025163D"/>
    <w:rsid w:val="00251FF4"/>
    <w:rsid w:val="00252A7C"/>
    <w:rsid w:val="002547C1"/>
    <w:rsid w:val="002559A4"/>
    <w:rsid w:val="00256339"/>
    <w:rsid w:val="002614E9"/>
    <w:rsid w:val="00262513"/>
    <w:rsid w:val="002632CF"/>
    <w:rsid w:val="00263B4D"/>
    <w:rsid w:val="00264663"/>
    <w:rsid w:val="0026594E"/>
    <w:rsid w:val="00265F65"/>
    <w:rsid w:val="0027230A"/>
    <w:rsid w:val="00272940"/>
    <w:rsid w:val="00272EDC"/>
    <w:rsid w:val="00274AC8"/>
    <w:rsid w:val="002758B4"/>
    <w:rsid w:val="00275D31"/>
    <w:rsid w:val="0027618D"/>
    <w:rsid w:val="00277955"/>
    <w:rsid w:val="00277E5E"/>
    <w:rsid w:val="002804AF"/>
    <w:rsid w:val="00280CAF"/>
    <w:rsid w:val="00282E44"/>
    <w:rsid w:val="00283B20"/>
    <w:rsid w:val="00283B8F"/>
    <w:rsid w:val="00284985"/>
    <w:rsid w:val="00285328"/>
    <w:rsid w:val="002868C6"/>
    <w:rsid w:val="0028708C"/>
    <w:rsid w:val="00292BEE"/>
    <w:rsid w:val="0029349C"/>
    <w:rsid w:val="00293D8D"/>
    <w:rsid w:val="00295E12"/>
    <w:rsid w:val="0029652D"/>
    <w:rsid w:val="00297F69"/>
    <w:rsid w:val="002A2CB0"/>
    <w:rsid w:val="002A566B"/>
    <w:rsid w:val="002A7162"/>
    <w:rsid w:val="002B0199"/>
    <w:rsid w:val="002B2470"/>
    <w:rsid w:val="002B3293"/>
    <w:rsid w:val="002C1BC1"/>
    <w:rsid w:val="002C2232"/>
    <w:rsid w:val="002C26F8"/>
    <w:rsid w:val="002C52B0"/>
    <w:rsid w:val="002C7DEF"/>
    <w:rsid w:val="002D0C20"/>
    <w:rsid w:val="002D25AB"/>
    <w:rsid w:val="002D3370"/>
    <w:rsid w:val="002D436B"/>
    <w:rsid w:val="002D4991"/>
    <w:rsid w:val="002D60EF"/>
    <w:rsid w:val="002D78C3"/>
    <w:rsid w:val="002E1819"/>
    <w:rsid w:val="002E3B78"/>
    <w:rsid w:val="002E461D"/>
    <w:rsid w:val="002E6728"/>
    <w:rsid w:val="002F0016"/>
    <w:rsid w:val="002F0849"/>
    <w:rsid w:val="002F10D4"/>
    <w:rsid w:val="002F3AF5"/>
    <w:rsid w:val="00300488"/>
    <w:rsid w:val="00302D35"/>
    <w:rsid w:val="00304D88"/>
    <w:rsid w:val="00305F05"/>
    <w:rsid w:val="00306587"/>
    <w:rsid w:val="00310113"/>
    <w:rsid w:val="00311246"/>
    <w:rsid w:val="0031146B"/>
    <w:rsid w:val="00311B6A"/>
    <w:rsid w:val="00312264"/>
    <w:rsid w:val="003126E2"/>
    <w:rsid w:val="0031429D"/>
    <w:rsid w:val="00314683"/>
    <w:rsid w:val="00316D47"/>
    <w:rsid w:val="00321640"/>
    <w:rsid w:val="0032183C"/>
    <w:rsid w:val="00324386"/>
    <w:rsid w:val="00324709"/>
    <w:rsid w:val="00327837"/>
    <w:rsid w:val="00330B19"/>
    <w:rsid w:val="00330D73"/>
    <w:rsid w:val="00331660"/>
    <w:rsid w:val="003339EB"/>
    <w:rsid w:val="00334EEF"/>
    <w:rsid w:val="00335483"/>
    <w:rsid w:val="00336CE7"/>
    <w:rsid w:val="0033720C"/>
    <w:rsid w:val="003376CC"/>
    <w:rsid w:val="0034159E"/>
    <w:rsid w:val="00344AE4"/>
    <w:rsid w:val="00345D78"/>
    <w:rsid w:val="0035093D"/>
    <w:rsid w:val="00350DC6"/>
    <w:rsid w:val="00353598"/>
    <w:rsid w:val="003630AF"/>
    <w:rsid w:val="003638D8"/>
    <w:rsid w:val="00365045"/>
    <w:rsid w:val="00365490"/>
    <w:rsid w:val="00376D3C"/>
    <w:rsid w:val="00376DAC"/>
    <w:rsid w:val="003807D7"/>
    <w:rsid w:val="00381EE6"/>
    <w:rsid w:val="003837CE"/>
    <w:rsid w:val="00384544"/>
    <w:rsid w:val="003849C3"/>
    <w:rsid w:val="00385925"/>
    <w:rsid w:val="00385B5E"/>
    <w:rsid w:val="00385FF0"/>
    <w:rsid w:val="00386C0E"/>
    <w:rsid w:val="00387330"/>
    <w:rsid w:val="00387739"/>
    <w:rsid w:val="00393597"/>
    <w:rsid w:val="00394D4D"/>
    <w:rsid w:val="003962D7"/>
    <w:rsid w:val="00396ACC"/>
    <w:rsid w:val="003A2333"/>
    <w:rsid w:val="003A3455"/>
    <w:rsid w:val="003A6112"/>
    <w:rsid w:val="003A655E"/>
    <w:rsid w:val="003A6D60"/>
    <w:rsid w:val="003B1162"/>
    <w:rsid w:val="003B2469"/>
    <w:rsid w:val="003B27DC"/>
    <w:rsid w:val="003B28C3"/>
    <w:rsid w:val="003B3AC3"/>
    <w:rsid w:val="003B3FAE"/>
    <w:rsid w:val="003B40BD"/>
    <w:rsid w:val="003B4A74"/>
    <w:rsid w:val="003B7805"/>
    <w:rsid w:val="003B7B20"/>
    <w:rsid w:val="003B7BA7"/>
    <w:rsid w:val="003B7D1F"/>
    <w:rsid w:val="003C28F4"/>
    <w:rsid w:val="003C2BEB"/>
    <w:rsid w:val="003C2D40"/>
    <w:rsid w:val="003C3D22"/>
    <w:rsid w:val="003C4E70"/>
    <w:rsid w:val="003C5AAA"/>
    <w:rsid w:val="003C78BE"/>
    <w:rsid w:val="003D0E75"/>
    <w:rsid w:val="003D543F"/>
    <w:rsid w:val="003D5EDA"/>
    <w:rsid w:val="003D690A"/>
    <w:rsid w:val="003D6C04"/>
    <w:rsid w:val="003D73C8"/>
    <w:rsid w:val="003D77A2"/>
    <w:rsid w:val="003E02AE"/>
    <w:rsid w:val="003E06A5"/>
    <w:rsid w:val="003E1BF6"/>
    <w:rsid w:val="003E58DD"/>
    <w:rsid w:val="003E6475"/>
    <w:rsid w:val="003F677B"/>
    <w:rsid w:val="003F7258"/>
    <w:rsid w:val="00400907"/>
    <w:rsid w:val="00401938"/>
    <w:rsid w:val="00403307"/>
    <w:rsid w:val="004034C5"/>
    <w:rsid w:val="004055F3"/>
    <w:rsid w:val="00410EF4"/>
    <w:rsid w:val="00415C62"/>
    <w:rsid w:val="004168BA"/>
    <w:rsid w:val="00417A47"/>
    <w:rsid w:val="0042013D"/>
    <w:rsid w:val="00421722"/>
    <w:rsid w:val="00425B92"/>
    <w:rsid w:val="00425E35"/>
    <w:rsid w:val="00426F51"/>
    <w:rsid w:val="00434D04"/>
    <w:rsid w:val="004365BD"/>
    <w:rsid w:val="00437482"/>
    <w:rsid w:val="00440BEF"/>
    <w:rsid w:val="0044244A"/>
    <w:rsid w:val="004426DB"/>
    <w:rsid w:val="00444BCE"/>
    <w:rsid w:val="00445C04"/>
    <w:rsid w:val="0044631B"/>
    <w:rsid w:val="00447529"/>
    <w:rsid w:val="0044757B"/>
    <w:rsid w:val="00453357"/>
    <w:rsid w:val="00454BF1"/>
    <w:rsid w:val="00454DAA"/>
    <w:rsid w:val="004569FF"/>
    <w:rsid w:val="00456C86"/>
    <w:rsid w:val="00461D95"/>
    <w:rsid w:val="004665D2"/>
    <w:rsid w:val="0047044F"/>
    <w:rsid w:val="00471140"/>
    <w:rsid w:val="00471496"/>
    <w:rsid w:val="00471ABC"/>
    <w:rsid w:val="00472611"/>
    <w:rsid w:val="00476F14"/>
    <w:rsid w:val="00481C06"/>
    <w:rsid w:val="004825FE"/>
    <w:rsid w:val="004843EB"/>
    <w:rsid w:val="004867CF"/>
    <w:rsid w:val="004873A0"/>
    <w:rsid w:val="00495D84"/>
    <w:rsid w:val="00496D83"/>
    <w:rsid w:val="004A17EB"/>
    <w:rsid w:val="004A37FC"/>
    <w:rsid w:val="004B145C"/>
    <w:rsid w:val="004B20E5"/>
    <w:rsid w:val="004B2177"/>
    <w:rsid w:val="004B26DC"/>
    <w:rsid w:val="004B4A30"/>
    <w:rsid w:val="004B4ADF"/>
    <w:rsid w:val="004B6327"/>
    <w:rsid w:val="004B6B2F"/>
    <w:rsid w:val="004B6F24"/>
    <w:rsid w:val="004C18FC"/>
    <w:rsid w:val="004C322E"/>
    <w:rsid w:val="004C475D"/>
    <w:rsid w:val="004C5CFD"/>
    <w:rsid w:val="004D31F5"/>
    <w:rsid w:val="004D5CAD"/>
    <w:rsid w:val="004D5CD9"/>
    <w:rsid w:val="004D5DD7"/>
    <w:rsid w:val="004D6278"/>
    <w:rsid w:val="004D6D05"/>
    <w:rsid w:val="004D7A0C"/>
    <w:rsid w:val="004E0530"/>
    <w:rsid w:val="004E1BB6"/>
    <w:rsid w:val="004E4603"/>
    <w:rsid w:val="004E5F62"/>
    <w:rsid w:val="004E5FBD"/>
    <w:rsid w:val="004E7364"/>
    <w:rsid w:val="004E7AF5"/>
    <w:rsid w:val="004F319B"/>
    <w:rsid w:val="004F413D"/>
    <w:rsid w:val="004F438B"/>
    <w:rsid w:val="004F7CB6"/>
    <w:rsid w:val="00500E9D"/>
    <w:rsid w:val="00500EE6"/>
    <w:rsid w:val="005025BE"/>
    <w:rsid w:val="00502D69"/>
    <w:rsid w:val="005120AB"/>
    <w:rsid w:val="005121ED"/>
    <w:rsid w:val="00512251"/>
    <w:rsid w:val="0051671E"/>
    <w:rsid w:val="005202C7"/>
    <w:rsid w:val="005242D2"/>
    <w:rsid w:val="005245D1"/>
    <w:rsid w:val="00524A28"/>
    <w:rsid w:val="00524EE9"/>
    <w:rsid w:val="00525721"/>
    <w:rsid w:val="00525CB4"/>
    <w:rsid w:val="00526974"/>
    <w:rsid w:val="00527C5C"/>
    <w:rsid w:val="0053131E"/>
    <w:rsid w:val="00534E43"/>
    <w:rsid w:val="00536224"/>
    <w:rsid w:val="00537E7E"/>
    <w:rsid w:val="00540585"/>
    <w:rsid w:val="005407ED"/>
    <w:rsid w:val="00541A99"/>
    <w:rsid w:val="00541CF2"/>
    <w:rsid w:val="00544330"/>
    <w:rsid w:val="00544958"/>
    <w:rsid w:val="0054667E"/>
    <w:rsid w:val="005522E7"/>
    <w:rsid w:val="00552559"/>
    <w:rsid w:val="005547FE"/>
    <w:rsid w:val="00554A86"/>
    <w:rsid w:val="0055793A"/>
    <w:rsid w:val="0056299C"/>
    <w:rsid w:val="00563152"/>
    <w:rsid w:val="00567892"/>
    <w:rsid w:val="0057264F"/>
    <w:rsid w:val="00575E79"/>
    <w:rsid w:val="00576EDF"/>
    <w:rsid w:val="00577262"/>
    <w:rsid w:val="00580FBE"/>
    <w:rsid w:val="00582FE2"/>
    <w:rsid w:val="005922CF"/>
    <w:rsid w:val="005951F1"/>
    <w:rsid w:val="005955C0"/>
    <w:rsid w:val="00595F3A"/>
    <w:rsid w:val="00597DE2"/>
    <w:rsid w:val="005A05E0"/>
    <w:rsid w:val="005A16B3"/>
    <w:rsid w:val="005A2498"/>
    <w:rsid w:val="005A3C83"/>
    <w:rsid w:val="005A4EF9"/>
    <w:rsid w:val="005A5517"/>
    <w:rsid w:val="005B0BDF"/>
    <w:rsid w:val="005B1F2E"/>
    <w:rsid w:val="005B43F5"/>
    <w:rsid w:val="005B73A1"/>
    <w:rsid w:val="005C1E66"/>
    <w:rsid w:val="005C2C9A"/>
    <w:rsid w:val="005C341B"/>
    <w:rsid w:val="005C3617"/>
    <w:rsid w:val="005C396B"/>
    <w:rsid w:val="005C3FE7"/>
    <w:rsid w:val="005C4A12"/>
    <w:rsid w:val="005C510C"/>
    <w:rsid w:val="005C78D0"/>
    <w:rsid w:val="005D0569"/>
    <w:rsid w:val="005D0677"/>
    <w:rsid w:val="005D077F"/>
    <w:rsid w:val="005D2114"/>
    <w:rsid w:val="005D2F8E"/>
    <w:rsid w:val="005D5320"/>
    <w:rsid w:val="005D6E8D"/>
    <w:rsid w:val="005D73E6"/>
    <w:rsid w:val="005D7722"/>
    <w:rsid w:val="005D7F8B"/>
    <w:rsid w:val="005E3A0A"/>
    <w:rsid w:val="005E45F8"/>
    <w:rsid w:val="005E78F7"/>
    <w:rsid w:val="005F0CF2"/>
    <w:rsid w:val="005F0F0F"/>
    <w:rsid w:val="005F5FB5"/>
    <w:rsid w:val="005F6376"/>
    <w:rsid w:val="005F6840"/>
    <w:rsid w:val="005F7889"/>
    <w:rsid w:val="00602E0F"/>
    <w:rsid w:val="006040B7"/>
    <w:rsid w:val="006061D2"/>
    <w:rsid w:val="00606541"/>
    <w:rsid w:val="00610147"/>
    <w:rsid w:val="00610670"/>
    <w:rsid w:val="00611203"/>
    <w:rsid w:val="0061160A"/>
    <w:rsid w:val="00612373"/>
    <w:rsid w:val="00613737"/>
    <w:rsid w:val="00614E1F"/>
    <w:rsid w:val="006161C2"/>
    <w:rsid w:val="00616FDE"/>
    <w:rsid w:val="0061755A"/>
    <w:rsid w:val="006217EF"/>
    <w:rsid w:val="00622866"/>
    <w:rsid w:val="00623F60"/>
    <w:rsid w:val="006246F5"/>
    <w:rsid w:val="0062531B"/>
    <w:rsid w:val="00626083"/>
    <w:rsid w:val="006276FE"/>
    <w:rsid w:val="00627EAF"/>
    <w:rsid w:val="006314E3"/>
    <w:rsid w:val="00634AC0"/>
    <w:rsid w:val="0063582E"/>
    <w:rsid w:val="006363C6"/>
    <w:rsid w:val="00637103"/>
    <w:rsid w:val="00641496"/>
    <w:rsid w:val="006423C9"/>
    <w:rsid w:val="006430A9"/>
    <w:rsid w:val="00645006"/>
    <w:rsid w:val="00646D21"/>
    <w:rsid w:val="00652D6E"/>
    <w:rsid w:val="00665E23"/>
    <w:rsid w:val="00666937"/>
    <w:rsid w:val="00666B1C"/>
    <w:rsid w:val="0066732E"/>
    <w:rsid w:val="00670816"/>
    <w:rsid w:val="00672D8A"/>
    <w:rsid w:val="00673313"/>
    <w:rsid w:val="00673374"/>
    <w:rsid w:val="00673CAF"/>
    <w:rsid w:val="00676265"/>
    <w:rsid w:val="006764F4"/>
    <w:rsid w:val="006802B7"/>
    <w:rsid w:val="00680BE7"/>
    <w:rsid w:val="00680FEA"/>
    <w:rsid w:val="006810CC"/>
    <w:rsid w:val="00681729"/>
    <w:rsid w:val="006847C4"/>
    <w:rsid w:val="00685C74"/>
    <w:rsid w:val="00685D34"/>
    <w:rsid w:val="00685FAA"/>
    <w:rsid w:val="0068633D"/>
    <w:rsid w:val="00686F03"/>
    <w:rsid w:val="00687EC6"/>
    <w:rsid w:val="00691BCC"/>
    <w:rsid w:val="006920BD"/>
    <w:rsid w:val="00692418"/>
    <w:rsid w:val="00694D4A"/>
    <w:rsid w:val="0069569F"/>
    <w:rsid w:val="00697E64"/>
    <w:rsid w:val="006A5E60"/>
    <w:rsid w:val="006A79C2"/>
    <w:rsid w:val="006B02C4"/>
    <w:rsid w:val="006B171B"/>
    <w:rsid w:val="006B53FD"/>
    <w:rsid w:val="006B54C7"/>
    <w:rsid w:val="006B62D9"/>
    <w:rsid w:val="006C0DEE"/>
    <w:rsid w:val="006C1E87"/>
    <w:rsid w:val="006C286C"/>
    <w:rsid w:val="006C2EDD"/>
    <w:rsid w:val="006C2F8D"/>
    <w:rsid w:val="006C41DF"/>
    <w:rsid w:val="006C499E"/>
    <w:rsid w:val="006C505F"/>
    <w:rsid w:val="006C6CB4"/>
    <w:rsid w:val="006D2B6B"/>
    <w:rsid w:val="006D3121"/>
    <w:rsid w:val="006D4D16"/>
    <w:rsid w:val="006D50BD"/>
    <w:rsid w:val="006D6A6C"/>
    <w:rsid w:val="006E41CE"/>
    <w:rsid w:val="006E77E9"/>
    <w:rsid w:val="006E7ED1"/>
    <w:rsid w:val="006F0E70"/>
    <w:rsid w:val="006F2FF4"/>
    <w:rsid w:val="006F3A98"/>
    <w:rsid w:val="006F5222"/>
    <w:rsid w:val="006F5417"/>
    <w:rsid w:val="006F732D"/>
    <w:rsid w:val="006F787F"/>
    <w:rsid w:val="007031D7"/>
    <w:rsid w:val="00703419"/>
    <w:rsid w:val="00704B5F"/>
    <w:rsid w:val="00705FAD"/>
    <w:rsid w:val="00705FE2"/>
    <w:rsid w:val="00707184"/>
    <w:rsid w:val="0071128A"/>
    <w:rsid w:val="0071162A"/>
    <w:rsid w:val="00711863"/>
    <w:rsid w:val="00711B83"/>
    <w:rsid w:val="00712436"/>
    <w:rsid w:val="007166F6"/>
    <w:rsid w:val="00716E89"/>
    <w:rsid w:val="00717BEF"/>
    <w:rsid w:val="00724275"/>
    <w:rsid w:val="0072517B"/>
    <w:rsid w:val="00725A8E"/>
    <w:rsid w:val="00726462"/>
    <w:rsid w:val="00726A88"/>
    <w:rsid w:val="00727594"/>
    <w:rsid w:val="0073134E"/>
    <w:rsid w:val="00732163"/>
    <w:rsid w:val="00733432"/>
    <w:rsid w:val="00733577"/>
    <w:rsid w:val="007372B4"/>
    <w:rsid w:val="007376AF"/>
    <w:rsid w:val="00741FD6"/>
    <w:rsid w:val="00743976"/>
    <w:rsid w:val="00744F0F"/>
    <w:rsid w:val="0074541D"/>
    <w:rsid w:val="0074574B"/>
    <w:rsid w:val="0074642E"/>
    <w:rsid w:val="00746897"/>
    <w:rsid w:val="007534B4"/>
    <w:rsid w:val="00753A3A"/>
    <w:rsid w:val="00753FD6"/>
    <w:rsid w:val="0075443F"/>
    <w:rsid w:val="007547B3"/>
    <w:rsid w:val="00755950"/>
    <w:rsid w:val="007563B7"/>
    <w:rsid w:val="007577E5"/>
    <w:rsid w:val="0076179A"/>
    <w:rsid w:val="0076379F"/>
    <w:rsid w:val="00764220"/>
    <w:rsid w:val="00764D2B"/>
    <w:rsid w:val="00765BF2"/>
    <w:rsid w:val="007721C8"/>
    <w:rsid w:val="007768EC"/>
    <w:rsid w:val="00776F24"/>
    <w:rsid w:val="00780EE2"/>
    <w:rsid w:val="00780FE1"/>
    <w:rsid w:val="00781EF0"/>
    <w:rsid w:val="00782DE6"/>
    <w:rsid w:val="00783B08"/>
    <w:rsid w:val="00786D99"/>
    <w:rsid w:val="007908CD"/>
    <w:rsid w:val="00790CC7"/>
    <w:rsid w:val="00790E73"/>
    <w:rsid w:val="007910C6"/>
    <w:rsid w:val="00792020"/>
    <w:rsid w:val="007921FF"/>
    <w:rsid w:val="00792A69"/>
    <w:rsid w:val="00794123"/>
    <w:rsid w:val="00794338"/>
    <w:rsid w:val="007945DB"/>
    <w:rsid w:val="0079692F"/>
    <w:rsid w:val="00796DA2"/>
    <w:rsid w:val="00797265"/>
    <w:rsid w:val="007973AB"/>
    <w:rsid w:val="007A11E0"/>
    <w:rsid w:val="007A2FE1"/>
    <w:rsid w:val="007A307B"/>
    <w:rsid w:val="007A41A1"/>
    <w:rsid w:val="007A4325"/>
    <w:rsid w:val="007B129A"/>
    <w:rsid w:val="007B1897"/>
    <w:rsid w:val="007B19EA"/>
    <w:rsid w:val="007B336E"/>
    <w:rsid w:val="007B493B"/>
    <w:rsid w:val="007B6746"/>
    <w:rsid w:val="007B7363"/>
    <w:rsid w:val="007B7364"/>
    <w:rsid w:val="007C0A14"/>
    <w:rsid w:val="007C1BE9"/>
    <w:rsid w:val="007C2DDE"/>
    <w:rsid w:val="007C2FE5"/>
    <w:rsid w:val="007C458D"/>
    <w:rsid w:val="007C485B"/>
    <w:rsid w:val="007C4D8F"/>
    <w:rsid w:val="007C5FA6"/>
    <w:rsid w:val="007D2535"/>
    <w:rsid w:val="007D35B6"/>
    <w:rsid w:val="007D387D"/>
    <w:rsid w:val="007D39A6"/>
    <w:rsid w:val="007D46A6"/>
    <w:rsid w:val="007D6FBA"/>
    <w:rsid w:val="007E0D8B"/>
    <w:rsid w:val="007E2AA8"/>
    <w:rsid w:val="007E3D8F"/>
    <w:rsid w:val="007F272B"/>
    <w:rsid w:val="00801E6F"/>
    <w:rsid w:val="00802A9B"/>
    <w:rsid w:val="008044E4"/>
    <w:rsid w:val="00804877"/>
    <w:rsid w:val="00807056"/>
    <w:rsid w:val="00807124"/>
    <w:rsid w:val="00810F1F"/>
    <w:rsid w:val="00812843"/>
    <w:rsid w:val="008139A7"/>
    <w:rsid w:val="00816523"/>
    <w:rsid w:val="00817463"/>
    <w:rsid w:val="00820277"/>
    <w:rsid w:val="00820C1D"/>
    <w:rsid w:val="00825C1A"/>
    <w:rsid w:val="00827566"/>
    <w:rsid w:val="00830CC7"/>
    <w:rsid w:val="008321BF"/>
    <w:rsid w:val="00833A4E"/>
    <w:rsid w:val="00834F39"/>
    <w:rsid w:val="00836BE8"/>
    <w:rsid w:val="00837885"/>
    <w:rsid w:val="00840624"/>
    <w:rsid w:val="00840CF6"/>
    <w:rsid w:val="00845F7B"/>
    <w:rsid w:val="00846C42"/>
    <w:rsid w:val="00850B68"/>
    <w:rsid w:val="00850BEC"/>
    <w:rsid w:val="00852E7D"/>
    <w:rsid w:val="00853610"/>
    <w:rsid w:val="00853AC2"/>
    <w:rsid w:val="0085732A"/>
    <w:rsid w:val="008578F4"/>
    <w:rsid w:val="00857F7D"/>
    <w:rsid w:val="00861690"/>
    <w:rsid w:val="008634B7"/>
    <w:rsid w:val="00865A8E"/>
    <w:rsid w:val="00865B19"/>
    <w:rsid w:val="00867353"/>
    <w:rsid w:val="0087235B"/>
    <w:rsid w:val="00873942"/>
    <w:rsid w:val="00874448"/>
    <w:rsid w:val="008777C6"/>
    <w:rsid w:val="00880C56"/>
    <w:rsid w:val="00883A05"/>
    <w:rsid w:val="00884426"/>
    <w:rsid w:val="008847A2"/>
    <w:rsid w:val="00885CBA"/>
    <w:rsid w:val="00886AD1"/>
    <w:rsid w:val="008914C6"/>
    <w:rsid w:val="00893915"/>
    <w:rsid w:val="00893E7A"/>
    <w:rsid w:val="00895D35"/>
    <w:rsid w:val="0089685B"/>
    <w:rsid w:val="00896D17"/>
    <w:rsid w:val="008973A8"/>
    <w:rsid w:val="00897E75"/>
    <w:rsid w:val="008A0186"/>
    <w:rsid w:val="008A2291"/>
    <w:rsid w:val="008A6E1C"/>
    <w:rsid w:val="008A7D63"/>
    <w:rsid w:val="008B10C4"/>
    <w:rsid w:val="008B1F82"/>
    <w:rsid w:val="008B205E"/>
    <w:rsid w:val="008B24D2"/>
    <w:rsid w:val="008B6424"/>
    <w:rsid w:val="008C01A1"/>
    <w:rsid w:val="008C1CA4"/>
    <w:rsid w:val="008C22F5"/>
    <w:rsid w:val="008C2CD2"/>
    <w:rsid w:val="008C4281"/>
    <w:rsid w:val="008C5C8E"/>
    <w:rsid w:val="008D123E"/>
    <w:rsid w:val="008D134C"/>
    <w:rsid w:val="008D4415"/>
    <w:rsid w:val="008D46E7"/>
    <w:rsid w:val="008D5065"/>
    <w:rsid w:val="008E3015"/>
    <w:rsid w:val="008E3378"/>
    <w:rsid w:val="008E5B4B"/>
    <w:rsid w:val="008E7594"/>
    <w:rsid w:val="008F10EF"/>
    <w:rsid w:val="008F3396"/>
    <w:rsid w:val="008F3CC5"/>
    <w:rsid w:val="008F6701"/>
    <w:rsid w:val="008F71C1"/>
    <w:rsid w:val="008F72C8"/>
    <w:rsid w:val="008F7917"/>
    <w:rsid w:val="00900DE5"/>
    <w:rsid w:val="00906B08"/>
    <w:rsid w:val="00907425"/>
    <w:rsid w:val="0090788A"/>
    <w:rsid w:val="0091011B"/>
    <w:rsid w:val="0091098E"/>
    <w:rsid w:val="0091115D"/>
    <w:rsid w:val="00912E4C"/>
    <w:rsid w:val="00915469"/>
    <w:rsid w:val="00921649"/>
    <w:rsid w:val="00921D1B"/>
    <w:rsid w:val="009231F7"/>
    <w:rsid w:val="009246AD"/>
    <w:rsid w:val="00931A6B"/>
    <w:rsid w:val="00932FFE"/>
    <w:rsid w:val="00933AEF"/>
    <w:rsid w:val="009370C3"/>
    <w:rsid w:val="00940C07"/>
    <w:rsid w:val="00942019"/>
    <w:rsid w:val="0094226C"/>
    <w:rsid w:val="009424C3"/>
    <w:rsid w:val="009450FD"/>
    <w:rsid w:val="009451FF"/>
    <w:rsid w:val="00946F5B"/>
    <w:rsid w:val="00951A15"/>
    <w:rsid w:val="009539B8"/>
    <w:rsid w:val="00955503"/>
    <w:rsid w:val="0095772D"/>
    <w:rsid w:val="00961A13"/>
    <w:rsid w:val="00964E16"/>
    <w:rsid w:val="00967AAA"/>
    <w:rsid w:val="00971B6F"/>
    <w:rsid w:val="0097477A"/>
    <w:rsid w:val="00975AF9"/>
    <w:rsid w:val="00976E68"/>
    <w:rsid w:val="0097709C"/>
    <w:rsid w:val="009774E6"/>
    <w:rsid w:val="00977683"/>
    <w:rsid w:val="00981741"/>
    <w:rsid w:val="00983D83"/>
    <w:rsid w:val="00985CF2"/>
    <w:rsid w:val="009915EB"/>
    <w:rsid w:val="00991B12"/>
    <w:rsid w:val="00991D61"/>
    <w:rsid w:val="00991DB4"/>
    <w:rsid w:val="00994164"/>
    <w:rsid w:val="00994515"/>
    <w:rsid w:val="00994A62"/>
    <w:rsid w:val="009966D1"/>
    <w:rsid w:val="009969B5"/>
    <w:rsid w:val="009979FA"/>
    <w:rsid w:val="009A0134"/>
    <w:rsid w:val="009A01F6"/>
    <w:rsid w:val="009A10ED"/>
    <w:rsid w:val="009A24F3"/>
    <w:rsid w:val="009A60ED"/>
    <w:rsid w:val="009A689D"/>
    <w:rsid w:val="009B3D3A"/>
    <w:rsid w:val="009B6167"/>
    <w:rsid w:val="009C0188"/>
    <w:rsid w:val="009C7117"/>
    <w:rsid w:val="009D04F7"/>
    <w:rsid w:val="009D3E29"/>
    <w:rsid w:val="009D4668"/>
    <w:rsid w:val="009D7E10"/>
    <w:rsid w:val="009E2468"/>
    <w:rsid w:val="009E34D8"/>
    <w:rsid w:val="009E3708"/>
    <w:rsid w:val="009E4FDA"/>
    <w:rsid w:val="009E6455"/>
    <w:rsid w:val="009E6CB6"/>
    <w:rsid w:val="009F124F"/>
    <w:rsid w:val="009F3AA7"/>
    <w:rsid w:val="009F3BD9"/>
    <w:rsid w:val="009F6136"/>
    <w:rsid w:val="009F634D"/>
    <w:rsid w:val="00A019A3"/>
    <w:rsid w:val="00A055FB"/>
    <w:rsid w:val="00A0560A"/>
    <w:rsid w:val="00A0730B"/>
    <w:rsid w:val="00A11AF1"/>
    <w:rsid w:val="00A12706"/>
    <w:rsid w:val="00A13367"/>
    <w:rsid w:val="00A177C0"/>
    <w:rsid w:val="00A1795D"/>
    <w:rsid w:val="00A21231"/>
    <w:rsid w:val="00A21C60"/>
    <w:rsid w:val="00A21E96"/>
    <w:rsid w:val="00A225B2"/>
    <w:rsid w:val="00A22BC1"/>
    <w:rsid w:val="00A2443C"/>
    <w:rsid w:val="00A26280"/>
    <w:rsid w:val="00A27BD0"/>
    <w:rsid w:val="00A31B7C"/>
    <w:rsid w:val="00A32C7D"/>
    <w:rsid w:val="00A3510D"/>
    <w:rsid w:val="00A37770"/>
    <w:rsid w:val="00A508F1"/>
    <w:rsid w:val="00A52058"/>
    <w:rsid w:val="00A52433"/>
    <w:rsid w:val="00A54F87"/>
    <w:rsid w:val="00A5694A"/>
    <w:rsid w:val="00A572BB"/>
    <w:rsid w:val="00A573D9"/>
    <w:rsid w:val="00A6155C"/>
    <w:rsid w:val="00A65670"/>
    <w:rsid w:val="00A658A5"/>
    <w:rsid w:val="00A66BEF"/>
    <w:rsid w:val="00A71093"/>
    <w:rsid w:val="00A72C32"/>
    <w:rsid w:val="00A735EF"/>
    <w:rsid w:val="00A73DB1"/>
    <w:rsid w:val="00A75465"/>
    <w:rsid w:val="00A77577"/>
    <w:rsid w:val="00A8217F"/>
    <w:rsid w:val="00A83FBA"/>
    <w:rsid w:val="00A85615"/>
    <w:rsid w:val="00A870D6"/>
    <w:rsid w:val="00A9195F"/>
    <w:rsid w:val="00A94486"/>
    <w:rsid w:val="00A95F55"/>
    <w:rsid w:val="00A9605B"/>
    <w:rsid w:val="00A96CBB"/>
    <w:rsid w:val="00AA0CD0"/>
    <w:rsid w:val="00AA113D"/>
    <w:rsid w:val="00AA235E"/>
    <w:rsid w:val="00AA3B04"/>
    <w:rsid w:val="00AA4D10"/>
    <w:rsid w:val="00AA5773"/>
    <w:rsid w:val="00AA7253"/>
    <w:rsid w:val="00AA7B08"/>
    <w:rsid w:val="00AB3625"/>
    <w:rsid w:val="00AB4262"/>
    <w:rsid w:val="00AB4707"/>
    <w:rsid w:val="00AB51B1"/>
    <w:rsid w:val="00AB5A0C"/>
    <w:rsid w:val="00AB6A2C"/>
    <w:rsid w:val="00AB6E01"/>
    <w:rsid w:val="00AB78F0"/>
    <w:rsid w:val="00AC2958"/>
    <w:rsid w:val="00AC3CD2"/>
    <w:rsid w:val="00AC653A"/>
    <w:rsid w:val="00AD2011"/>
    <w:rsid w:val="00AD24C3"/>
    <w:rsid w:val="00AD2993"/>
    <w:rsid w:val="00AD366B"/>
    <w:rsid w:val="00AD3C45"/>
    <w:rsid w:val="00AD62D8"/>
    <w:rsid w:val="00AD6652"/>
    <w:rsid w:val="00AE3C21"/>
    <w:rsid w:val="00AE3C66"/>
    <w:rsid w:val="00AE44DB"/>
    <w:rsid w:val="00AE46DE"/>
    <w:rsid w:val="00AE4CFD"/>
    <w:rsid w:val="00AE4F83"/>
    <w:rsid w:val="00AE5861"/>
    <w:rsid w:val="00AE7153"/>
    <w:rsid w:val="00AE7238"/>
    <w:rsid w:val="00AE7D39"/>
    <w:rsid w:val="00AF0312"/>
    <w:rsid w:val="00AF1B37"/>
    <w:rsid w:val="00AF45AC"/>
    <w:rsid w:val="00AF5EDD"/>
    <w:rsid w:val="00AF7753"/>
    <w:rsid w:val="00B02D3A"/>
    <w:rsid w:val="00B02EF1"/>
    <w:rsid w:val="00B048AB"/>
    <w:rsid w:val="00B055CF"/>
    <w:rsid w:val="00B05D56"/>
    <w:rsid w:val="00B061B8"/>
    <w:rsid w:val="00B07983"/>
    <w:rsid w:val="00B10E83"/>
    <w:rsid w:val="00B11219"/>
    <w:rsid w:val="00B11458"/>
    <w:rsid w:val="00B1456C"/>
    <w:rsid w:val="00B15BD3"/>
    <w:rsid w:val="00B16A5A"/>
    <w:rsid w:val="00B16F91"/>
    <w:rsid w:val="00B1714A"/>
    <w:rsid w:val="00B17CA7"/>
    <w:rsid w:val="00B20067"/>
    <w:rsid w:val="00B22D49"/>
    <w:rsid w:val="00B22EED"/>
    <w:rsid w:val="00B237C5"/>
    <w:rsid w:val="00B23DC1"/>
    <w:rsid w:val="00B257F5"/>
    <w:rsid w:val="00B25A65"/>
    <w:rsid w:val="00B26220"/>
    <w:rsid w:val="00B27D7D"/>
    <w:rsid w:val="00B30315"/>
    <w:rsid w:val="00B3559F"/>
    <w:rsid w:val="00B35C2D"/>
    <w:rsid w:val="00B3704F"/>
    <w:rsid w:val="00B46197"/>
    <w:rsid w:val="00B46C1E"/>
    <w:rsid w:val="00B5142C"/>
    <w:rsid w:val="00B51EEE"/>
    <w:rsid w:val="00B53552"/>
    <w:rsid w:val="00B6136B"/>
    <w:rsid w:val="00B613DE"/>
    <w:rsid w:val="00B64AB4"/>
    <w:rsid w:val="00B653C1"/>
    <w:rsid w:val="00B66186"/>
    <w:rsid w:val="00B66284"/>
    <w:rsid w:val="00B70B4F"/>
    <w:rsid w:val="00B729CA"/>
    <w:rsid w:val="00B74162"/>
    <w:rsid w:val="00B74DED"/>
    <w:rsid w:val="00B759CF"/>
    <w:rsid w:val="00B77D8A"/>
    <w:rsid w:val="00B80D75"/>
    <w:rsid w:val="00B80F65"/>
    <w:rsid w:val="00B835DE"/>
    <w:rsid w:val="00B83635"/>
    <w:rsid w:val="00B83BE7"/>
    <w:rsid w:val="00B84E9E"/>
    <w:rsid w:val="00B86402"/>
    <w:rsid w:val="00B91C13"/>
    <w:rsid w:val="00B92B17"/>
    <w:rsid w:val="00B9330D"/>
    <w:rsid w:val="00B93BE9"/>
    <w:rsid w:val="00B9423B"/>
    <w:rsid w:val="00B95122"/>
    <w:rsid w:val="00B97959"/>
    <w:rsid w:val="00BA16EA"/>
    <w:rsid w:val="00BA35AD"/>
    <w:rsid w:val="00BA6D7F"/>
    <w:rsid w:val="00BA6DD5"/>
    <w:rsid w:val="00BB31A9"/>
    <w:rsid w:val="00BB619F"/>
    <w:rsid w:val="00BC0D38"/>
    <w:rsid w:val="00BC1811"/>
    <w:rsid w:val="00BC2953"/>
    <w:rsid w:val="00BC2F26"/>
    <w:rsid w:val="00BC3CD6"/>
    <w:rsid w:val="00BC7067"/>
    <w:rsid w:val="00BC7E0E"/>
    <w:rsid w:val="00BD0167"/>
    <w:rsid w:val="00BD119C"/>
    <w:rsid w:val="00BD2E3F"/>
    <w:rsid w:val="00BD64DA"/>
    <w:rsid w:val="00BD7970"/>
    <w:rsid w:val="00BD7C89"/>
    <w:rsid w:val="00BE086F"/>
    <w:rsid w:val="00BE1CC6"/>
    <w:rsid w:val="00BE2E5E"/>
    <w:rsid w:val="00BE5CE6"/>
    <w:rsid w:val="00BE5F30"/>
    <w:rsid w:val="00BE6175"/>
    <w:rsid w:val="00BE64E7"/>
    <w:rsid w:val="00BF01FC"/>
    <w:rsid w:val="00BF0478"/>
    <w:rsid w:val="00BF1E08"/>
    <w:rsid w:val="00BF3500"/>
    <w:rsid w:val="00BF3517"/>
    <w:rsid w:val="00C0736E"/>
    <w:rsid w:val="00C11D5E"/>
    <w:rsid w:val="00C14DD1"/>
    <w:rsid w:val="00C15508"/>
    <w:rsid w:val="00C162E7"/>
    <w:rsid w:val="00C16490"/>
    <w:rsid w:val="00C16FB8"/>
    <w:rsid w:val="00C17EC3"/>
    <w:rsid w:val="00C21681"/>
    <w:rsid w:val="00C21780"/>
    <w:rsid w:val="00C245D9"/>
    <w:rsid w:val="00C254A4"/>
    <w:rsid w:val="00C3196D"/>
    <w:rsid w:val="00C32323"/>
    <w:rsid w:val="00C3521A"/>
    <w:rsid w:val="00C36759"/>
    <w:rsid w:val="00C36BA1"/>
    <w:rsid w:val="00C37273"/>
    <w:rsid w:val="00C3783A"/>
    <w:rsid w:val="00C37A3D"/>
    <w:rsid w:val="00C40DA2"/>
    <w:rsid w:val="00C41F73"/>
    <w:rsid w:val="00C41FFB"/>
    <w:rsid w:val="00C427CC"/>
    <w:rsid w:val="00C431F4"/>
    <w:rsid w:val="00C43360"/>
    <w:rsid w:val="00C43450"/>
    <w:rsid w:val="00C525D6"/>
    <w:rsid w:val="00C55157"/>
    <w:rsid w:val="00C55874"/>
    <w:rsid w:val="00C60035"/>
    <w:rsid w:val="00C603A1"/>
    <w:rsid w:val="00C606CB"/>
    <w:rsid w:val="00C60722"/>
    <w:rsid w:val="00C608D7"/>
    <w:rsid w:val="00C6449B"/>
    <w:rsid w:val="00C66FA1"/>
    <w:rsid w:val="00C71714"/>
    <w:rsid w:val="00C7351B"/>
    <w:rsid w:val="00C7397A"/>
    <w:rsid w:val="00C73D8E"/>
    <w:rsid w:val="00C7586C"/>
    <w:rsid w:val="00C75F02"/>
    <w:rsid w:val="00C77371"/>
    <w:rsid w:val="00C803AB"/>
    <w:rsid w:val="00C8085B"/>
    <w:rsid w:val="00C80FC4"/>
    <w:rsid w:val="00C8448B"/>
    <w:rsid w:val="00C86ED6"/>
    <w:rsid w:val="00C8726E"/>
    <w:rsid w:val="00C8745E"/>
    <w:rsid w:val="00C923A3"/>
    <w:rsid w:val="00C926A3"/>
    <w:rsid w:val="00C92B3D"/>
    <w:rsid w:val="00C9427A"/>
    <w:rsid w:val="00C9475D"/>
    <w:rsid w:val="00C954EC"/>
    <w:rsid w:val="00CA036A"/>
    <w:rsid w:val="00CA08E5"/>
    <w:rsid w:val="00CA1F3D"/>
    <w:rsid w:val="00CA220E"/>
    <w:rsid w:val="00CA2AD5"/>
    <w:rsid w:val="00CB1B61"/>
    <w:rsid w:val="00CB2CE7"/>
    <w:rsid w:val="00CB2F6E"/>
    <w:rsid w:val="00CB3BC0"/>
    <w:rsid w:val="00CB542D"/>
    <w:rsid w:val="00CB544B"/>
    <w:rsid w:val="00CB590D"/>
    <w:rsid w:val="00CB592D"/>
    <w:rsid w:val="00CB69CC"/>
    <w:rsid w:val="00CB6BE7"/>
    <w:rsid w:val="00CC0D92"/>
    <w:rsid w:val="00CC2B95"/>
    <w:rsid w:val="00CC3742"/>
    <w:rsid w:val="00CC64F4"/>
    <w:rsid w:val="00CD50BD"/>
    <w:rsid w:val="00CD7CF5"/>
    <w:rsid w:val="00CE05E2"/>
    <w:rsid w:val="00CE1925"/>
    <w:rsid w:val="00CE1FD8"/>
    <w:rsid w:val="00CE74A3"/>
    <w:rsid w:val="00CF0FAA"/>
    <w:rsid w:val="00CF20D9"/>
    <w:rsid w:val="00CF5500"/>
    <w:rsid w:val="00CF5AA7"/>
    <w:rsid w:val="00D0036A"/>
    <w:rsid w:val="00D014DC"/>
    <w:rsid w:val="00D01607"/>
    <w:rsid w:val="00D020BE"/>
    <w:rsid w:val="00D02675"/>
    <w:rsid w:val="00D034AD"/>
    <w:rsid w:val="00D038F5"/>
    <w:rsid w:val="00D0645E"/>
    <w:rsid w:val="00D07C1F"/>
    <w:rsid w:val="00D118A0"/>
    <w:rsid w:val="00D175A9"/>
    <w:rsid w:val="00D175AE"/>
    <w:rsid w:val="00D2237A"/>
    <w:rsid w:val="00D22673"/>
    <w:rsid w:val="00D24FFC"/>
    <w:rsid w:val="00D32CB1"/>
    <w:rsid w:val="00D33A6B"/>
    <w:rsid w:val="00D33B5B"/>
    <w:rsid w:val="00D34CEB"/>
    <w:rsid w:val="00D360FE"/>
    <w:rsid w:val="00D362D3"/>
    <w:rsid w:val="00D3767D"/>
    <w:rsid w:val="00D41275"/>
    <w:rsid w:val="00D422A1"/>
    <w:rsid w:val="00D4465D"/>
    <w:rsid w:val="00D4522B"/>
    <w:rsid w:val="00D4647C"/>
    <w:rsid w:val="00D46750"/>
    <w:rsid w:val="00D46752"/>
    <w:rsid w:val="00D46EDE"/>
    <w:rsid w:val="00D50186"/>
    <w:rsid w:val="00D51B95"/>
    <w:rsid w:val="00D51C02"/>
    <w:rsid w:val="00D549ED"/>
    <w:rsid w:val="00D560B4"/>
    <w:rsid w:val="00D56227"/>
    <w:rsid w:val="00D57663"/>
    <w:rsid w:val="00D57F6F"/>
    <w:rsid w:val="00D57FF0"/>
    <w:rsid w:val="00D60BB6"/>
    <w:rsid w:val="00D60EFC"/>
    <w:rsid w:val="00D61110"/>
    <w:rsid w:val="00D63371"/>
    <w:rsid w:val="00D63E93"/>
    <w:rsid w:val="00D663F3"/>
    <w:rsid w:val="00D673B7"/>
    <w:rsid w:val="00D71DBC"/>
    <w:rsid w:val="00D7294D"/>
    <w:rsid w:val="00D74EF8"/>
    <w:rsid w:val="00D7538A"/>
    <w:rsid w:val="00D770F3"/>
    <w:rsid w:val="00D8029F"/>
    <w:rsid w:val="00D82ED6"/>
    <w:rsid w:val="00D86475"/>
    <w:rsid w:val="00D867CC"/>
    <w:rsid w:val="00D86C89"/>
    <w:rsid w:val="00D8793A"/>
    <w:rsid w:val="00D87BD3"/>
    <w:rsid w:val="00D90409"/>
    <w:rsid w:val="00D936BF"/>
    <w:rsid w:val="00D93E27"/>
    <w:rsid w:val="00D9510B"/>
    <w:rsid w:val="00D96B36"/>
    <w:rsid w:val="00D9795A"/>
    <w:rsid w:val="00DA053D"/>
    <w:rsid w:val="00DA0775"/>
    <w:rsid w:val="00DA6134"/>
    <w:rsid w:val="00DB168A"/>
    <w:rsid w:val="00DB2BDA"/>
    <w:rsid w:val="00DB5C4D"/>
    <w:rsid w:val="00DB7E64"/>
    <w:rsid w:val="00DC036F"/>
    <w:rsid w:val="00DC1DB4"/>
    <w:rsid w:val="00DC2052"/>
    <w:rsid w:val="00DC3BF0"/>
    <w:rsid w:val="00DC4183"/>
    <w:rsid w:val="00DC5981"/>
    <w:rsid w:val="00DD00AA"/>
    <w:rsid w:val="00DD15F4"/>
    <w:rsid w:val="00DD7642"/>
    <w:rsid w:val="00DE1EB8"/>
    <w:rsid w:val="00DE2AB4"/>
    <w:rsid w:val="00DE40A2"/>
    <w:rsid w:val="00DE5949"/>
    <w:rsid w:val="00DE5B35"/>
    <w:rsid w:val="00DE5C78"/>
    <w:rsid w:val="00DE600B"/>
    <w:rsid w:val="00DE65E5"/>
    <w:rsid w:val="00DF04B0"/>
    <w:rsid w:val="00DF07FA"/>
    <w:rsid w:val="00DF1785"/>
    <w:rsid w:val="00DF337E"/>
    <w:rsid w:val="00DF3F57"/>
    <w:rsid w:val="00DF7DEA"/>
    <w:rsid w:val="00E00725"/>
    <w:rsid w:val="00E01D89"/>
    <w:rsid w:val="00E0310D"/>
    <w:rsid w:val="00E038D2"/>
    <w:rsid w:val="00E0569B"/>
    <w:rsid w:val="00E06DE7"/>
    <w:rsid w:val="00E070B2"/>
    <w:rsid w:val="00E105C6"/>
    <w:rsid w:val="00E11316"/>
    <w:rsid w:val="00E1264A"/>
    <w:rsid w:val="00E132E9"/>
    <w:rsid w:val="00E138EF"/>
    <w:rsid w:val="00E15D9D"/>
    <w:rsid w:val="00E165F3"/>
    <w:rsid w:val="00E16A69"/>
    <w:rsid w:val="00E16DC1"/>
    <w:rsid w:val="00E17906"/>
    <w:rsid w:val="00E227B2"/>
    <w:rsid w:val="00E26705"/>
    <w:rsid w:val="00E27B35"/>
    <w:rsid w:val="00E31737"/>
    <w:rsid w:val="00E3375C"/>
    <w:rsid w:val="00E3452D"/>
    <w:rsid w:val="00E45FF6"/>
    <w:rsid w:val="00E46881"/>
    <w:rsid w:val="00E5005D"/>
    <w:rsid w:val="00E53A68"/>
    <w:rsid w:val="00E556EB"/>
    <w:rsid w:val="00E56192"/>
    <w:rsid w:val="00E56600"/>
    <w:rsid w:val="00E56E56"/>
    <w:rsid w:val="00E57BFE"/>
    <w:rsid w:val="00E6170F"/>
    <w:rsid w:val="00E626FF"/>
    <w:rsid w:val="00E64F09"/>
    <w:rsid w:val="00E65267"/>
    <w:rsid w:val="00E659E0"/>
    <w:rsid w:val="00E7175E"/>
    <w:rsid w:val="00E71E44"/>
    <w:rsid w:val="00E72B24"/>
    <w:rsid w:val="00E74354"/>
    <w:rsid w:val="00E7489F"/>
    <w:rsid w:val="00E76A96"/>
    <w:rsid w:val="00E76DB9"/>
    <w:rsid w:val="00E80470"/>
    <w:rsid w:val="00E814FA"/>
    <w:rsid w:val="00E81ED0"/>
    <w:rsid w:val="00E83B45"/>
    <w:rsid w:val="00E8418E"/>
    <w:rsid w:val="00E842C1"/>
    <w:rsid w:val="00E851BA"/>
    <w:rsid w:val="00E856D3"/>
    <w:rsid w:val="00E85F6A"/>
    <w:rsid w:val="00E902BF"/>
    <w:rsid w:val="00E909EB"/>
    <w:rsid w:val="00E914FA"/>
    <w:rsid w:val="00E94223"/>
    <w:rsid w:val="00E949AE"/>
    <w:rsid w:val="00E97FE7"/>
    <w:rsid w:val="00EA02E9"/>
    <w:rsid w:val="00EA05B5"/>
    <w:rsid w:val="00EA0D58"/>
    <w:rsid w:val="00EA18D3"/>
    <w:rsid w:val="00EA2A46"/>
    <w:rsid w:val="00EA5D97"/>
    <w:rsid w:val="00EA653C"/>
    <w:rsid w:val="00EA7B11"/>
    <w:rsid w:val="00EB08D6"/>
    <w:rsid w:val="00EB0CD5"/>
    <w:rsid w:val="00EB68A6"/>
    <w:rsid w:val="00EC26C8"/>
    <w:rsid w:val="00EC2F5D"/>
    <w:rsid w:val="00EC337F"/>
    <w:rsid w:val="00EC513A"/>
    <w:rsid w:val="00EC63F1"/>
    <w:rsid w:val="00EC6C19"/>
    <w:rsid w:val="00ED2B58"/>
    <w:rsid w:val="00ED63A8"/>
    <w:rsid w:val="00ED6CC5"/>
    <w:rsid w:val="00ED7A85"/>
    <w:rsid w:val="00ED7D81"/>
    <w:rsid w:val="00EE00C5"/>
    <w:rsid w:val="00EE2851"/>
    <w:rsid w:val="00EE47A5"/>
    <w:rsid w:val="00EE5688"/>
    <w:rsid w:val="00EE6A92"/>
    <w:rsid w:val="00EF05CD"/>
    <w:rsid w:val="00EF0801"/>
    <w:rsid w:val="00EF1566"/>
    <w:rsid w:val="00EF1E6A"/>
    <w:rsid w:val="00EF3FE5"/>
    <w:rsid w:val="00EF5B39"/>
    <w:rsid w:val="00EF5FCD"/>
    <w:rsid w:val="00EF61C2"/>
    <w:rsid w:val="00EF685E"/>
    <w:rsid w:val="00EF7A03"/>
    <w:rsid w:val="00F00DDD"/>
    <w:rsid w:val="00F02BB6"/>
    <w:rsid w:val="00F03A37"/>
    <w:rsid w:val="00F03FEE"/>
    <w:rsid w:val="00F06372"/>
    <w:rsid w:val="00F07DFF"/>
    <w:rsid w:val="00F112E6"/>
    <w:rsid w:val="00F15CB3"/>
    <w:rsid w:val="00F2117C"/>
    <w:rsid w:val="00F24984"/>
    <w:rsid w:val="00F25987"/>
    <w:rsid w:val="00F25E3B"/>
    <w:rsid w:val="00F27849"/>
    <w:rsid w:val="00F30950"/>
    <w:rsid w:val="00F31ACB"/>
    <w:rsid w:val="00F328CB"/>
    <w:rsid w:val="00F328F2"/>
    <w:rsid w:val="00F33236"/>
    <w:rsid w:val="00F3465F"/>
    <w:rsid w:val="00F35331"/>
    <w:rsid w:val="00F35931"/>
    <w:rsid w:val="00F36912"/>
    <w:rsid w:val="00F37598"/>
    <w:rsid w:val="00F40713"/>
    <w:rsid w:val="00F4186C"/>
    <w:rsid w:val="00F4269C"/>
    <w:rsid w:val="00F43171"/>
    <w:rsid w:val="00F43BCC"/>
    <w:rsid w:val="00F44444"/>
    <w:rsid w:val="00F44A9F"/>
    <w:rsid w:val="00F4592A"/>
    <w:rsid w:val="00F46711"/>
    <w:rsid w:val="00F4758C"/>
    <w:rsid w:val="00F507A8"/>
    <w:rsid w:val="00F50B7D"/>
    <w:rsid w:val="00F530FB"/>
    <w:rsid w:val="00F535A0"/>
    <w:rsid w:val="00F5369C"/>
    <w:rsid w:val="00F5609C"/>
    <w:rsid w:val="00F5755A"/>
    <w:rsid w:val="00F57DFB"/>
    <w:rsid w:val="00F60F19"/>
    <w:rsid w:val="00F6136A"/>
    <w:rsid w:val="00F648CB"/>
    <w:rsid w:val="00F657A4"/>
    <w:rsid w:val="00F66391"/>
    <w:rsid w:val="00F71466"/>
    <w:rsid w:val="00F71D11"/>
    <w:rsid w:val="00F731CF"/>
    <w:rsid w:val="00F75485"/>
    <w:rsid w:val="00F7664D"/>
    <w:rsid w:val="00F82F65"/>
    <w:rsid w:val="00F85504"/>
    <w:rsid w:val="00F86CAC"/>
    <w:rsid w:val="00F8735B"/>
    <w:rsid w:val="00F9113B"/>
    <w:rsid w:val="00F93EA7"/>
    <w:rsid w:val="00F943FB"/>
    <w:rsid w:val="00F9548F"/>
    <w:rsid w:val="00FA1118"/>
    <w:rsid w:val="00FA1471"/>
    <w:rsid w:val="00FA2836"/>
    <w:rsid w:val="00FA291F"/>
    <w:rsid w:val="00FA3F4F"/>
    <w:rsid w:val="00FB00D4"/>
    <w:rsid w:val="00FB1F36"/>
    <w:rsid w:val="00FB56F9"/>
    <w:rsid w:val="00FB6ACE"/>
    <w:rsid w:val="00FB6DF8"/>
    <w:rsid w:val="00FC02ED"/>
    <w:rsid w:val="00FC1CA3"/>
    <w:rsid w:val="00FC2DEF"/>
    <w:rsid w:val="00FC3599"/>
    <w:rsid w:val="00FC48C6"/>
    <w:rsid w:val="00FC4FEE"/>
    <w:rsid w:val="00FC556F"/>
    <w:rsid w:val="00FC59BE"/>
    <w:rsid w:val="00FC7181"/>
    <w:rsid w:val="00FC735A"/>
    <w:rsid w:val="00FD046A"/>
    <w:rsid w:val="00FD0C51"/>
    <w:rsid w:val="00FD24C8"/>
    <w:rsid w:val="00FD3903"/>
    <w:rsid w:val="00FD4312"/>
    <w:rsid w:val="00FD5612"/>
    <w:rsid w:val="00FD7C8B"/>
    <w:rsid w:val="00FE22C6"/>
    <w:rsid w:val="00FE22DD"/>
    <w:rsid w:val="00FE7B32"/>
    <w:rsid w:val="00FF087F"/>
    <w:rsid w:val="00FF0E1B"/>
    <w:rsid w:val="00FF24A5"/>
    <w:rsid w:val="00FF31B6"/>
    <w:rsid w:val="00FF3DD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3E0D41"/>
  <w15:docId w15:val="{9C1314BF-C950-194A-A5E9-5FDA8A841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A99"/>
  </w:style>
  <w:style w:type="paragraph" w:styleId="Heading1">
    <w:name w:val="heading 1"/>
    <w:basedOn w:val="Normal"/>
    <w:next w:val="Normal"/>
    <w:link w:val="Heading1Char"/>
    <w:uiPriority w:val="9"/>
    <w:qFormat/>
    <w:rsid w:val="00093E2D"/>
    <w:pPr>
      <w:keepNext/>
      <w:keepLines/>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lang w:val="en-US" w:eastAsia="ja-JP"/>
    </w:rPr>
  </w:style>
  <w:style w:type="paragraph" w:styleId="Heading2">
    <w:name w:val="heading 2"/>
    <w:basedOn w:val="Normal"/>
    <w:next w:val="Normal"/>
    <w:link w:val="Heading2Char"/>
    <w:unhideWhenUsed/>
    <w:qFormat/>
    <w:rsid w:val="00093E2D"/>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lang w:val="en-US" w:eastAsia="ja-JP"/>
    </w:rPr>
  </w:style>
  <w:style w:type="paragraph" w:styleId="Heading3">
    <w:name w:val="heading 3"/>
    <w:basedOn w:val="Normal"/>
    <w:next w:val="Normal"/>
    <w:link w:val="Heading3Char"/>
    <w:uiPriority w:val="9"/>
    <w:semiHidden/>
    <w:unhideWhenUsed/>
    <w:qFormat/>
    <w:rsid w:val="00093E2D"/>
    <w:pPr>
      <w:keepNext/>
      <w:keepLines/>
      <w:numPr>
        <w:ilvl w:val="2"/>
        <w:numId w:val="1"/>
      </w:numPr>
      <w:spacing w:before="200" w:after="0"/>
      <w:outlineLvl w:val="2"/>
    </w:pPr>
    <w:rPr>
      <w:rFonts w:asciiTheme="majorHAnsi" w:eastAsiaTheme="majorEastAsia" w:hAnsiTheme="majorHAnsi" w:cstheme="majorBidi"/>
      <w:b/>
      <w:bCs/>
      <w:color w:val="000000" w:themeColor="text1"/>
      <w:lang w:val="en-US" w:eastAsia="ja-JP"/>
    </w:rPr>
  </w:style>
  <w:style w:type="paragraph" w:styleId="Heading4">
    <w:name w:val="heading 4"/>
    <w:basedOn w:val="Normal"/>
    <w:next w:val="Normal"/>
    <w:link w:val="Heading4Char"/>
    <w:uiPriority w:val="9"/>
    <w:semiHidden/>
    <w:unhideWhenUsed/>
    <w:qFormat/>
    <w:rsid w:val="00093E2D"/>
    <w:pPr>
      <w:keepNext/>
      <w:keepLines/>
      <w:numPr>
        <w:ilvl w:val="3"/>
        <w:numId w:val="1"/>
      </w:numPr>
      <w:spacing w:before="200" w:after="0"/>
      <w:outlineLvl w:val="3"/>
    </w:pPr>
    <w:rPr>
      <w:rFonts w:asciiTheme="majorHAnsi" w:eastAsiaTheme="majorEastAsia" w:hAnsiTheme="majorHAnsi" w:cstheme="majorBidi"/>
      <w:b/>
      <w:bCs/>
      <w:i/>
      <w:iCs/>
      <w:color w:val="000000" w:themeColor="text1"/>
      <w:lang w:val="en-US" w:eastAsia="ja-JP"/>
    </w:rPr>
  </w:style>
  <w:style w:type="paragraph" w:styleId="Heading5">
    <w:name w:val="heading 5"/>
    <w:basedOn w:val="Normal"/>
    <w:next w:val="Normal"/>
    <w:link w:val="Heading5Char"/>
    <w:uiPriority w:val="9"/>
    <w:semiHidden/>
    <w:unhideWhenUsed/>
    <w:qFormat/>
    <w:rsid w:val="00093E2D"/>
    <w:pPr>
      <w:keepNext/>
      <w:keepLines/>
      <w:numPr>
        <w:ilvl w:val="4"/>
        <w:numId w:val="1"/>
      </w:numPr>
      <w:spacing w:before="200" w:after="0"/>
      <w:outlineLvl w:val="4"/>
    </w:pPr>
    <w:rPr>
      <w:rFonts w:asciiTheme="majorHAnsi" w:eastAsiaTheme="majorEastAsia" w:hAnsiTheme="majorHAnsi" w:cstheme="majorBidi"/>
      <w:color w:val="323E4F" w:themeColor="text2" w:themeShade="BF"/>
      <w:lang w:val="en-US" w:eastAsia="ja-JP"/>
    </w:rPr>
  </w:style>
  <w:style w:type="paragraph" w:styleId="Heading6">
    <w:name w:val="heading 6"/>
    <w:basedOn w:val="Normal"/>
    <w:next w:val="Normal"/>
    <w:link w:val="Heading6Char"/>
    <w:uiPriority w:val="9"/>
    <w:semiHidden/>
    <w:unhideWhenUsed/>
    <w:qFormat/>
    <w:rsid w:val="00093E2D"/>
    <w:pPr>
      <w:keepNext/>
      <w:keepLines/>
      <w:numPr>
        <w:ilvl w:val="5"/>
        <w:numId w:val="1"/>
      </w:numPr>
      <w:spacing w:before="200" w:after="0"/>
      <w:outlineLvl w:val="5"/>
    </w:pPr>
    <w:rPr>
      <w:rFonts w:asciiTheme="majorHAnsi" w:eastAsiaTheme="majorEastAsia" w:hAnsiTheme="majorHAnsi" w:cstheme="majorBidi"/>
      <w:i/>
      <w:iCs/>
      <w:color w:val="323E4F" w:themeColor="text2" w:themeShade="BF"/>
      <w:lang w:val="en-US" w:eastAsia="ja-JP"/>
    </w:rPr>
  </w:style>
  <w:style w:type="paragraph" w:styleId="Heading7">
    <w:name w:val="heading 7"/>
    <w:basedOn w:val="Normal"/>
    <w:next w:val="Normal"/>
    <w:link w:val="Heading7Char"/>
    <w:uiPriority w:val="9"/>
    <w:semiHidden/>
    <w:unhideWhenUsed/>
    <w:qFormat/>
    <w:rsid w:val="00093E2D"/>
    <w:pPr>
      <w:keepNext/>
      <w:keepLines/>
      <w:numPr>
        <w:ilvl w:val="6"/>
        <w:numId w:val="1"/>
      </w:numPr>
      <w:spacing w:before="200" w:after="0"/>
      <w:outlineLvl w:val="6"/>
    </w:pPr>
    <w:rPr>
      <w:rFonts w:asciiTheme="majorHAnsi" w:eastAsiaTheme="majorEastAsia" w:hAnsiTheme="majorHAnsi" w:cstheme="majorBidi"/>
      <w:i/>
      <w:iCs/>
      <w:color w:val="404040" w:themeColor="text1" w:themeTint="BF"/>
      <w:lang w:val="en-US" w:eastAsia="ja-JP"/>
    </w:rPr>
  </w:style>
  <w:style w:type="paragraph" w:styleId="Heading8">
    <w:name w:val="heading 8"/>
    <w:basedOn w:val="Normal"/>
    <w:next w:val="Normal"/>
    <w:link w:val="Heading8Char"/>
    <w:uiPriority w:val="9"/>
    <w:semiHidden/>
    <w:unhideWhenUsed/>
    <w:qFormat/>
    <w:rsid w:val="00093E2D"/>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lang w:val="en-US" w:eastAsia="ja-JP"/>
    </w:rPr>
  </w:style>
  <w:style w:type="paragraph" w:styleId="Heading9">
    <w:name w:val="heading 9"/>
    <w:basedOn w:val="Normal"/>
    <w:next w:val="Normal"/>
    <w:link w:val="Heading9Char"/>
    <w:uiPriority w:val="9"/>
    <w:semiHidden/>
    <w:unhideWhenUsed/>
    <w:qFormat/>
    <w:rsid w:val="00093E2D"/>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4A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4AB4"/>
    <w:pPr>
      <w:tabs>
        <w:tab w:val="center" w:pos="4320"/>
        <w:tab w:val="right" w:pos="8640"/>
      </w:tabs>
      <w:spacing w:after="0" w:line="240" w:lineRule="auto"/>
    </w:pPr>
  </w:style>
  <w:style w:type="character" w:customStyle="1" w:styleId="HeaderChar">
    <w:name w:val="Header Char"/>
    <w:basedOn w:val="DefaultParagraphFont"/>
    <w:link w:val="Header"/>
    <w:uiPriority w:val="99"/>
    <w:rsid w:val="00B64AB4"/>
  </w:style>
  <w:style w:type="paragraph" w:styleId="Footer">
    <w:name w:val="footer"/>
    <w:basedOn w:val="Normal"/>
    <w:link w:val="FooterChar"/>
    <w:uiPriority w:val="99"/>
    <w:unhideWhenUsed/>
    <w:rsid w:val="00B64AB4"/>
    <w:pPr>
      <w:tabs>
        <w:tab w:val="center" w:pos="4320"/>
        <w:tab w:val="right" w:pos="8640"/>
      </w:tabs>
      <w:spacing w:after="0" w:line="240" w:lineRule="auto"/>
    </w:pPr>
  </w:style>
  <w:style w:type="character" w:customStyle="1" w:styleId="FooterChar">
    <w:name w:val="Footer Char"/>
    <w:basedOn w:val="DefaultParagraphFont"/>
    <w:link w:val="Footer"/>
    <w:uiPriority w:val="99"/>
    <w:rsid w:val="00B64AB4"/>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B64AB4"/>
    <w:pPr>
      <w:ind w:left="720"/>
      <w:contextualSpacing/>
    </w:pPr>
  </w:style>
  <w:style w:type="table" w:customStyle="1" w:styleId="PlainTable11">
    <w:name w:val="Plain Table 11"/>
    <w:basedOn w:val="TableNormal"/>
    <w:uiPriority w:val="99"/>
    <w:rsid w:val="00B64A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9F124F"/>
    <w:rPr>
      <w:color w:val="0563C1" w:themeColor="hyperlink"/>
      <w:u w:val="single"/>
    </w:rPr>
  </w:style>
  <w:style w:type="character" w:customStyle="1" w:styleId="Heading1Char">
    <w:name w:val="Heading 1 Char"/>
    <w:basedOn w:val="DefaultParagraphFont"/>
    <w:link w:val="Heading1"/>
    <w:uiPriority w:val="9"/>
    <w:rsid w:val="00093E2D"/>
    <w:rPr>
      <w:rFonts w:asciiTheme="majorHAnsi" w:eastAsiaTheme="majorEastAsia" w:hAnsiTheme="majorHAnsi" w:cstheme="majorBidi"/>
      <w:b/>
      <w:bCs/>
      <w:smallCaps/>
      <w:color w:val="000000" w:themeColor="text1"/>
      <w:sz w:val="36"/>
      <w:szCs w:val="36"/>
      <w:lang w:val="en-US" w:eastAsia="ja-JP"/>
    </w:rPr>
  </w:style>
  <w:style w:type="character" w:customStyle="1" w:styleId="Heading2Char">
    <w:name w:val="Heading 2 Char"/>
    <w:basedOn w:val="DefaultParagraphFont"/>
    <w:link w:val="Heading2"/>
    <w:uiPriority w:val="9"/>
    <w:semiHidden/>
    <w:rsid w:val="00093E2D"/>
    <w:rPr>
      <w:rFonts w:asciiTheme="majorHAnsi" w:eastAsiaTheme="majorEastAsia" w:hAnsiTheme="majorHAnsi" w:cstheme="majorBidi"/>
      <w:b/>
      <w:bCs/>
      <w:smallCaps/>
      <w:color w:val="000000" w:themeColor="text1"/>
      <w:sz w:val="28"/>
      <w:szCs w:val="28"/>
      <w:lang w:val="en-US" w:eastAsia="ja-JP"/>
    </w:rPr>
  </w:style>
  <w:style w:type="character" w:customStyle="1" w:styleId="Heading3Char">
    <w:name w:val="Heading 3 Char"/>
    <w:basedOn w:val="DefaultParagraphFont"/>
    <w:link w:val="Heading3"/>
    <w:uiPriority w:val="9"/>
    <w:semiHidden/>
    <w:rsid w:val="00093E2D"/>
    <w:rPr>
      <w:rFonts w:asciiTheme="majorHAnsi" w:eastAsiaTheme="majorEastAsia" w:hAnsiTheme="majorHAnsi" w:cstheme="majorBidi"/>
      <w:b/>
      <w:bCs/>
      <w:color w:val="000000" w:themeColor="text1"/>
      <w:lang w:val="en-US" w:eastAsia="ja-JP"/>
    </w:rPr>
  </w:style>
  <w:style w:type="character" w:customStyle="1" w:styleId="Heading4Char">
    <w:name w:val="Heading 4 Char"/>
    <w:basedOn w:val="DefaultParagraphFont"/>
    <w:link w:val="Heading4"/>
    <w:uiPriority w:val="9"/>
    <w:semiHidden/>
    <w:rsid w:val="00093E2D"/>
    <w:rPr>
      <w:rFonts w:asciiTheme="majorHAnsi" w:eastAsiaTheme="majorEastAsia" w:hAnsiTheme="majorHAnsi" w:cstheme="majorBidi"/>
      <w:b/>
      <w:bCs/>
      <w:i/>
      <w:iCs/>
      <w:color w:val="000000" w:themeColor="text1"/>
      <w:lang w:val="en-US" w:eastAsia="ja-JP"/>
    </w:rPr>
  </w:style>
  <w:style w:type="character" w:customStyle="1" w:styleId="Heading5Char">
    <w:name w:val="Heading 5 Char"/>
    <w:basedOn w:val="DefaultParagraphFont"/>
    <w:link w:val="Heading5"/>
    <w:uiPriority w:val="9"/>
    <w:semiHidden/>
    <w:rsid w:val="00093E2D"/>
    <w:rPr>
      <w:rFonts w:asciiTheme="majorHAnsi" w:eastAsiaTheme="majorEastAsia" w:hAnsiTheme="majorHAnsi" w:cstheme="majorBidi"/>
      <w:color w:val="323E4F" w:themeColor="text2" w:themeShade="BF"/>
      <w:lang w:val="en-US" w:eastAsia="ja-JP"/>
    </w:rPr>
  </w:style>
  <w:style w:type="character" w:customStyle="1" w:styleId="Heading6Char">
    <w:name w:val="Heading 6 Char"/>
    <w:basedOn w:val="DefaultParagraphFont"/>
    <w:link w:val="Heading6"/>
    <w:uiPriority w:val="9"/>
    <w:semiHidden/>
    <w:rsid w:val="00093E2D"/>
    <w:rPr>
      <w:rFonts w:asciiTheme="majorHAnsi" w:eastAsiaTheme="majorEastAsia" w:hAnsiTheme="majorHAnsi" w:cstheme="majorBidi"/>
      <w:i/>
      <w:iCs/>
      <w:color w:val="323E4F" w:themeColor="text2" w:themeShade="BF"/>
      <w:lang w:val="en-US" w:eastAsia="ja-JP"/>
    </w:rPr>
  </w:style>
  <w:style w:type="character" w:customStyle="1" w:styleId="Heading7Char">
    <w:name w:val="Heading 7 Char"/>
    <w:basedOn w:val="DefaultParagraphFont"/>
    <w:link w:val="Heading7"/>
    <w:uiPriority w:val="9"/>
    <w:semiHidden/>
    <w:rsid w:val="00093E2D"/>
    <w:rPr>
      <w:rFonts w:asciiTheme="majorHAnsi" w:eastAsiaTheme="majorEastAsia" w:hAnsiTheme="majorHAnsi" w:cstheme="majorBidi"/>
      <w:i/>
      <w:iCs/>
      <w:color w:val="404040" w:themeColor="text1" w:themeTint="BF"/>
      <w:lang w:val="en-US" w:eastAsia="ja-JP"/>
    </w:rPr>
  </w:style>
  <w:style w:type="character" w:customStyle="1" w:styleId="Heading8Char">
    <w:name w:val="Heading 8 Char"/>
    <w:basedOn w:val="DefaultParagraphFont"/>
    <w:link w:val="Heading8"/>
    <w:uiPriority w:val="9"/>
    <w:semiHidden/>
    <w:rsid w:val="00093E2D"/>
    <w:rPr>
      <w:rFonts w:asciiTheme="majorHAnsi" w:eastAsiaTheme="majorEastAsia" w:hAnsiTheme="majorHAnsi" w:cstheme="majorBidi"/>
      <w:color w:val="404040" w:themeColor="text1" w:themeTint="BF"/>
      <w:sz w:val="20"/>
      <w:szCs w:val="20"/>
      <w:lang w:val="en-US" w:eastAsia="ja-JP"/>
    </w:rPr>
  </w:style>
  <w:style w:type="character" w:customStyle="1" w:styleId="Heading9Char">
    <w:name w:val="Heading 9 Char"/>
    <w:basedOn w:val="DefaultParagraphFont"/>
    <w:link w:val="Heading9"/>
    <w:uiPriority w:val="9"/>
    <w:semiHidden/>
    <w:rsid w:val="00093E2D"/>
    <w:rPr>
      <w:rFonts w:asciiTheme="majorHAnsi" w:eastAsiaTheme="majorEastAsia" w:hAnsiTheme="majorHAnsi" w:cstheme="majorBidi"/>
      <w:i/>
      <w:iCs/>
      <w:color w:val="404040" w:themeColor="text1" w:themeTint="BF"/>
      <w:sz w:val="20"/>
      <w:szCs w:val="20"/>
      <w:lang w:val="en-US" w:eastAsia="ja-JP"/>
    </w:rPr>
  </w:style>
  <w:style w:type="character" w:styleId="FollowedHyperlink">
    <w:name w:val="FollowedHyperlink"/>
    <w:basedOn w:val="DefaultParagraphFont"/>
    <w:uiPriority w:val="99"/>
    <w:semiHidden/>
    <w:unhideWhenUsed/>
    <w:rsid w:val="00093E2D"/>
    <w:rPr>
      <w:color w:val="954F72" w:themeColor="followedHyperlink"/>
      <w:u w:val="single"/>
    </w:rPr>
  </w:style>
  <w:style w:type="character" w:customStyle="1" w:styleId="UnresolvedMention1">
    <w:name w:val="Unresolved Mention1"/>
    <w:basedOn w:val="DefaultParagraphFont"/>
    <w:uiPriority w:val="99"/>
    <w:semiHidden/>
    <w:unhideWhenUsed/>
    <w:rsid w:val="00711863"/>
    <w:rPr>
      <w:color w:val="605E5C"/>
      <w:shd w:val="clear" w:color="auto" w:fill="E1DFDD"/>
    </w:rPr>
  </w:style>
  <w:style w:type="paragraph" w:styleId="NoSpacing">
    <w:name w:val="No Spacing"/>
    <w:uiPriority w:val="1"/>
    <w:qFormat/>
    <w:rsid w:val="007A41A1"/>
    <w:pPr>
      <w:spacing w:after="0" w:line="240" w:lineRule="auto"/>
    </w:pPr>
    <w:rPr>
      <w:rFonts w:eastAsiaTheme="minorEastAsia"/>
      <w:lang w:val="en-US" w:eastAsia="ja-JP"/>
    </w:rPr>
  </w:style>
  <w:style w:type="character" w:styleId="UnresolvedMention">
    <w:name w:val="Unresolved Mention"/>
    <w:basedOn w:val="DefaultParagraphFont"/>
    <w:uiPriority w:val="99"/>
    <w:semiHidden/>
    <w:unhideWhenUsed/>
    <w:rsid w:val="00F8735B"/>
    <w:rPr>
      <w:color w:val="605E5C"/>
      <w:shd w:val="clear" w:color="auto" w:fill="E1DFDD"/>
    </w:rPr>
  </w:style>
  <w:style w:type="paragraph" w:styleId="BalloonText">
    <w:name w:val="Balloon Text"/>
    <w:basedOn w:val="Normal"/>
    <w:link w:val="BalloonTextChar"/>
    <w:uiPriority w:val="99"/>
    <w:semiHidden/>
    <w:unhideWhenUsed/>
    <w:rsid w:val="00B05D5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05D56"/>
    <w:rPr>
      <w:rFonts w:ascii="Times New Roman" w:hAnsi="Times New Roman" w:cs="Times New Roman"/>
      <w:sz w:val="18"/>
      <w:szCs w:val="18"/>
    </w:rPr>
  </w:style>
  <w:style w:type="character" w:styleId="PageNumber">
    <w:name w:val="page number"/>
    <w:basedOn w:val="DefaultParagraphFont"/>
    <w:uiPriority w:val="99"/>
    <w:semiHidden/>
    <w:unhideWhenUsed/>
    <w:rsid w:val="00324386"/>
  </w:style>
  <w:style w:type="character" w:styleId="CommentReference">
    <w:name w:val="annotation reference"/>
    <w:basedOn w:val="DefaultParagraphFont"/>
    <w:uiPriority w:val="99"/>
    <w:semiHidden/>
    <w:unhideWhenUsed/>
    <w:rsid w:val="004F438B"/>
    <w:rPr>
      <w:sz w:val="16"/>
      <w:szCs w:val="16"/>
    </w:rPr>
  </w:style>
  <w:style w:type="paragraph" w:styleId="CommentText">
    <w:name w:val="annotation text"/>
    <w:basedOn w:val="Normal"/>
    <w:link w:val="CommentTextChar"/>
    <w:uiPriority w:val="99"/>
    <w:unhideWhenUsed/>
    <w:rsid w:val="004F438B"/>
    <w:pPr>
      <w:spacing w:line="240" w:lineRule="auto"/>
    </w:pPr>
    <w:rPr>
      <w:sz w:val="20"/>
      <w:szCs w:val="20"/>
    </w:rPr>
  </w:style>
  <w:style w:type="character" w:customStyle="1" w:styleId="CommentTextChar">
    <w:name w:val="Comment Text Char"/>
    <w:basedOn w:val="DefaultParagraphFont"/>
    <w:link w:val="CommentText"/>
    <w:uiPriority w:val="99"/>
    <w:rsid w:val="004F438B"/>
    <w:rPr>
      <w:sz w:val="20"/>
      <w:szCs w:val="20"/>
    </w:rPr>
  </w:style>
  <w:style w:type="paragraph" w:styleId="CommentSubject">
    <w:name w:val="annotation subject"/>
    <w:basedOn w:val="CommentText"/>
    <w:next w:val="CommentText"/>
    <w:link w:val="CommentSubjectChar"/>
    <w:uiPriority w:val="99"/>
    <w:semiHidden/>
    <w:unhideWhenUsed/>
    <w:rsid w:val="004F438B"/>
    <w:rPr>
      <w:b/>
      <w:bCs/>
    </w:rPr>
  </w:style>
  <w:style w:type="character" w:customStyle="1" w:styleId="CommentSubjectChar">
    <w:name w:val="Comment Subject Char"/>
    <w:basedOn w:val="CommentTextChar"/>
    <w:link w:val="CommentSubject"/>
    <w:uiPriority w:val="99"/>
    <w:semiHidden/>
    <w:rsid w:val="004F438B"/>
    <w:rPr>
      <w:b/>
      <w:bCs/>
      <w:sz w:val="20"/>
      <w:szCs w:val="20"/>
    </w:r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6F787F"/>
  </w:style>
  <w:style w:type="paragraph" w:styleId="NormalWeb">
    <w:name w:val="Normal (Web)"/>
    <w:basedOn w:val="Normal"/>
    <w:uiPriority w:val="99"/>
    <w:unhideWhenUsed/>
    <w:rsid w:val="00F530FB"/>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PlainTable1">
    <w:name w:val="Plain Table 1"/>
    <w:basedOn w:val="TableNormal"/>
    <w:uiPriority w:val="99"/>
    <w:rsid w:val="00036AB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f01">
    <w:name w:val="cf01"/>
    <w:basedOn w:val="DefaultParagraphFont"/>
    <w:rsid w:val="00B729CA"/>
    <w:rPr>
      <w:rFonts w:ascii="Segoe UI" w:hAnsi="Segoe UI" w:cs="Segoe UI" w:hint="default"/>
      <w:color w:val="71798A"/>
      <w:sz w:val="18"/>
      <w:szCs w:val="18"/>
    </w:rPr>
  </w:style>
  <w:style w:type="character" w:styleId="Mention">
    <w:name w:val="Mention"/>
    <w:basedOn w:val="DefaultParagraphFont"/>
    <w:uiPriority w:val="99"/>
    <w:unhideWhenUsed/>
    <w:rsid w:val="00B16F91"/>
    <w:rPr>
      <w:color w:val="2B579A"/>
      <w:shd w:val="clear" w:color="auto" w:fill="E1DFDD"/>
    </w:rPr>
  </w:style>
  <w:style w:type="character" w:styleId="Emphasis">
    <w:name w:val="Emphasis"/>
    <w:basedOn w:val="DefaultParagraphFont"/>
    <w:uiPriority w:val="20"/>
    <w:qFormat/>
    <w:rsid w:val="007251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592025">
      <w:bodyDiv w:val="1"/>
      <w:marLeft w:val="0"/>
      <w:marRight w:val="0"/>
      <w:marTop w:val="0"/>
      <w:marBottom w:val="0"/>
      <w:divBdr>
        <w:top w:val="none" w:sz="0" w:space="0" w:color="auto"/>
        <w:left w:val="none" w:sz="0" w:space="0" w:color="auto"/>
        <w:bottom w:val="none" w:sz="0" w:space="0" w:color="auto"/>
        <w:right w:val="none" w:sz="0" w:space="0" w:color="auto"/>
      </w:divBdr>
    </w:div>
    <w:div w:id="1127435092">
      <w:bodyDiv w:val="1"/>
      <w:marLeft w:val="0"/>
      <w:marRight w:val="0"/>
      <w:marTop w:val="0"/>
      <w:marBottom w:val="0"/>
      <w:divBdr>
        <w:top w:val="none" w:sz="0" w:space="0" w:color="auto"/>
        <w:left w:val="none" w:sz="0" w:space="0" w:color="auto"/>
        <w:bottom w:val="none" w:sz="0" w:space="0" w:color="auto"/>
        <w:right w:val="none" w:sz="0" w:space="0" w:color="auto"/>
      </w:divBdr>
    </w:div>
    <w:div w:id="1333991446">
      <w:bodyDiv w:val="1"/>
      <w:marLeft w:val="0"/>
      <w:marRight w:val="0"/>
      <w:marTop w:val="0"/>
      <w:marBottom w:val="0"/>
      <w:divBdr>
        <w:top w:val="none" w:sz="0" w:space="0" w:color="auto"/>
        <w:left w:val="none" w:sz="0" w:space="0" w:color="auto"/>
        <w:bottom w:val="none" w:sz="0" w:space="0" w:color="auto"/>
        <w:right w:val="none" w:sz="0" w:space="0" w:color="auto"/>
      </w:divBdr>
    </w:div>
    <w:div w:id="133826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rmation@earlylearningcommission.nsw.gov.au" TargetMode="External"/><Relationship Id="rId18" Type="http://schemas.openxmlformats.org/officeDocument/2006/relationships/hyperlink" Target="https://www.acecqa.gov.au/nqf/about/guide" TargetMode="External"/><Relationship Id="rId26" Type="http://schemas.openxmlformats.org/officeDocument/2006/relationships/hyperlink" Target="https://www.legislation.gov.au/Details/C2017C00305" TargetMode="External"/><Relationship Id="rId3" Type="http://schemas.openxmlformats.org/officeDocument/2006/relationships/customXml" Target="../customXml/item3.xml"/><Relationship Id="rId21" Type="http://schemas.openxmlformats.org/officeDocument/2006/relationships/hyperlink" Target="https://www.acecqa.gov.au/nqf/national-law-regulations/national-law" TargetMode="External"/><Relationship Id="rId7" Type="http://schemas.openxmlformats.org/officeDocument/2006/relationships/settings" Target="settings.xml"/><Relationship Id="rId12" Type="http://schemas.openxmlformats.org/officeDocument/2006/relationships/hyperlink" Target="https://www.acecqa.gov.au/resources/national-quality-agenda-it-system" TargetMode="External"/><Relationship Id="rId17" Type="http://schemas.openxmlformats.org/officeDocument/2006/relationships/hyperlink" Target="https://www.acecqa.gov.au/sites/default/files/2023-03/Guide-to-the-NQF-March-2023.pdf" TargetMode="External"/><Relationship Id="rId25" Type="http://schemas.openxmlformats.org/officeDocument/2006/relationships/hyperlink" Target="https://education.nsw.gov.au/early-childhood-education/regulation-and-compliance/regulation-assessment-and-rating/child-safety/working-with-children" TargetMode="External"/><Relationship Id="rId2" Type="http://schemas.openxmlformats.org/officeDocument/2006/relationships/customXml" Target="../customXml/item2.xml"/><Relationship Id="rId16" Type="http://schemas.openxmlformats.org/officeDocument/2006/relationships/hyperlink" Target="https://www.acecqa.gov.au/nqf/national-law-regulations/approved-learning-frameworks" TargetMode="External"/><Relationship Id="rId20" Type="http://schemas.openxmlformats.org/officeDocument/2006/relationships/hyperlink" Target="https://www.education.gov.au/early-childhood/resources/child-care-provider-handbook"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ducation.gov.au/early-childhood/resources/child-care-provider-handbook" TargetMode="External"/><Relationship Id="rId24" Type="http://schemas.openxmlformats.org/officeDocument/2006/relationships/hyperlink" Target="https://education.nsw.gov.au/early-childhood-education/regulation-and-compliance/regulation-assessment-and-rating/child-safety/ownership-transparency-guidance" TargetMode="External"/><Relationship Id="rId5" Type="http://schemas.openxmlformats.org/officeDocument/2006/relationships/numbering" Target="numbering.xml"/><Relationship Id="rId15" Type="http://schemas.openxmlformats.org/officeDocument/2006/relationships/hyperlink" Target="https://www.acecqa.gov.au/new-national-educator-register" TargetMode="External"/><Relationship Id="rId23" Type="http://schemas.openxmlformats.org/officeDocument/2006/relationships/hyperlink" Target="https://education.nsw.gov.au/content/dam/main-education/early-childhood-education/regulation-and-compliance/Educationand_Care_Services_Supply,_Authorisation_and_Use_of_Devices_Order_2026.pdf"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acecqa.gov.au/sites/default/files/2026-04/Governance%20and%20management_0.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ucation.gov.au/early-childhood/about/quality-and-safety/national-child-safety-training" TargetMode="External"/><Relationship Id="rId22" Type="http://schemas.openxmlformats.org/officeDocument/2006/relationships/hyperlink" Target="https://www.acecqa.gov.au/nqf/national-law-regulations/national-regulations" TargetMode="External"/><Relationship Id="rId27" Type="http://schemas.openxmlformats.org/officeDocument/2006/relationships/header" Target="head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e56cc9-cc72-4bfd-abd4-328fbe9ebaf9" xsi:nil="true"/>
    <lcf76f155ced4ddcb4097134ff3c332f xmlns="169b305e-93e9-4e96-85b7-2b0fbc812f1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7043BAEC7F42478EB75DEC068BFE3F" ma:contentTypeVersion="18" ma:contentTypeDescription="Create a new document." ma:contentTypeScope="" ma:versionID="59ed7ff26432481e8f388d0aaf57eb25">
  <xsd:schema xmlns:xsd="http://www.w3.org/2001/XMLSchema" xmlns:xs="http://www.w3.org/2001/XMLSchema" xmlns:p="http://schemas.microsoft.com/office/2006/metadata/properties" xmlns:ns2="bbe56cc9-cc72-4bfd-abd4-328fbe9ebaf9" xmlns:ns3="169b305e-93e9-4e96-85b7-2b0fbc812f18" targetNamespace="http://schemas.microsoft.com/office/2006/metadata/properties" ma:root="true" ma:fieldsID="467644ffd959a3e8239d66a508019d26" ns2:_="" ns3:_="">
    <xsd:import namespace="bbe56cc9-cc72-4bfd-abd4-328fbe9ebaf9"/>
    <xsd:import namespace="169b305e-93e9-4e96-85b7-2b0fbc812f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56cc9-cc72-4bfd-abd4-328fbe9ebaf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591bbd-5ddd-49af-872a-29b4f5355e3f}" ma:internalName="TaxCatchAll" ma:showField="CatchAllData" ma:web="bbe56cc9-cc72-4bfd-abd4-328fbe9eba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9b305e-93e9-4e96-85b7-2b0fbc812f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9bec486-a1a9-4ab3-8793-3aeed135d95d"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58B8FD-15A3-4886-9C81-99FE20FF57E4}">
  <ds:schemaRefs>
    <ds:schemaRef ds:uri="http://schemas.microsoft.com/office/2006/metadata/properties"/>
    <ds:schemaRef ds:uri="http://schemas.microsoft.com/office/infopath/2007/PartnerControls"/>
    <ds:schemaRef ds:uri="bbe56cc9-cc72-4bfd-abd4-328fbe9ebaf9"/>
    <ds:schemaRef ds:uri="169b305e-93e9-4e96-85b7-2b0fbc812f18"/>
  </ds:schemaRefs>
</ds:datastoreItem>
</file>

<file path=customXml/itemProps2.xml><?xml version="1.0" encoding="utf-8"?>
<ds:datastoreItem xmlns:ds="http://schemas.openxmlformats.org/officeDocument/2006/customXml" ds:itemID="{4EEB8D78-BF26-46DA-BDCC-81282A9E1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56cc9-cc72-4bfd-abd4-328fbe9ebaf9"/>
    <ds:schemaRef ds:uri="169b305e-93e9-4e96-85b7-2b0fbc812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80D1C5-9C7C-4C98-BE8A-4BCF85862F8B}">
  <ds:schemaRefs>
    <ds:schemaRef ds:uri="http://schemas.openxmlformats.org/officeDocument/2006/bibliography"/>
  </ds:schemaRefs>
</ds:datastoreItem>
</file>

<file path=customXml/itemProps4.xml><?xml version="1.0" encoding="utf-8"?>
<ds:datastoreItem xmlns:ds="http://schemas.openxmlformats.org/officeDocument/2006/customXml" ds:itemID="{81049516-B97B-4A43-B757-76622D856B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18</Pages>
  <Words>6268</Words>
  <Characters>35728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41913</CharactersWithSpaces>
  <SharedDoc>false</SharedDoc>
  <HLinks>
    <vt:vector size="96" baseType="variant">
      <vt:variant>
        <vt:i4>7405606</vt:i4>
      </vt:variant>
      <vt:variant>
        <vt:i4>45</vt:i4>
      </vt:variant>
      <vt:variant>
        <vt:i4>0</vt:i4>
      </vt:variant>
      <vt:variant>
        <vt:i4>5</vt:i4>
      </vt:variant>
      <vt:variant>
        <vt:lpwstr>https://www.legislation.gov.au/Details/C2017C00305</vt:lpwstr>
      </vt:variant>
      <vt:variant>
        <vt:lpwstr/>
      </vt:variant>
      <vt:variant>
        <vt:i4>5636105</vt:i4>
      </vt:variant>
      <vt:variant>
        <vt:i4>42</vt:i4>
      </vt:variant>
      <vt:variant>
        <vt:i4>0</vt:i4>
      </vt:variant>
      <vt:variant>
        <vt:i4>5</vt:i4>
      </vt:variant>
      <vt:variant>
        <vt:lpwstr>https://education.nsw.gov.au/early-childhood-education/regulation-and-compliance/regulation-assessment-and-rating/child-safety/working-with-children</vt:lpwstr>
      </vt:variant>
      <vt:variant>
        <vt:lpwstr/>
      </vt:variant>
      <vt:variant>
        <vt:i4>3539044</vt:i4>
      </vt:variant>
      <vt:variant>
        <vt:i4>39</vt:i4>
      </vt:variant>
      <vt:variant>
        <vt:i4>0</vt:i4>
      </vt:variant>
      <vt:variant>
        <vt:i4>5</vt:i4>
      </vt:variant>
      <vt:variant>
        <vt:lpwstr>https://education.nsw.gov.au/early-childhood-education/regulation-and-compliance/regulation-assessment-and-rating/child-safety/ownership-transparency-guidance</vt:lpwstr>
      </vt:variant>
      <vt:variant>
        <vt:lpwstr/>
      </vt:variant>
      <vt:variant>
        <vt:i4>7143473</vt:i4>
      </vt:variant>
      <vt:variant>
        <vt:i4>36</vt:i4>
      </vt:variant>
      <vt:variant>
        <vt:i4>0</vt:i4>
      </vt:variant>
      <vt:variant>
        <vt:i4>5</vt:i4>
      </vt:variant>
      <vt:variant>
        <vt:lpwstr>https://education.nsw.gov.au/content/dam/main-education/early-childhood-education/regulation-and-compliance/Educationand_Care_Services_Supply,_Authorisation_and_Use_of_Devices_Order_2026.pdf</vt:lpwstr>
      </vt:variant>
      <vt:variant>
        <vt:lpwstr/>
      </vt:variant>
      <vt:variant>
        <vt:i4>6750307</vt:i4>
      </vt:variant>
      <vt:variant>
        <vt:i4>33</vt:i4>
      </vt:variant>
      <vt:variant>
        <vt:i4>0</vt:i4>
      </vt:variant>
      <vt:variant>
        <vt:i4>5</vt:i4>
      </vt:variant>
      <vt:variant>
        <vt:lpwstr>https://www.acecqa.gov.au/nqf/national-law-regulations/national-regulations</vt:lpwstr>
      </vt:variant>
      <vt:variant>
        <vt:lpwstr/>
      </vt:variant>
      <vt:variant>
        <vt:i4>7340141</vt:i4>
      </vt:variant>
      <vt:variant>
        <vt:i4>30</vt:i4>
      </vt:variant>
      <vt:variant>
        <vt:i4>0</vt:i4>
      </vt:variant>
      <vt:variant>
        <vt:i4>5</vt:i4>
      </vt:variant>
      <vt:variant>
        <vt:lpwstr>https://www.acecqa.gov.au/nqf/national-law-regulations/national-law</vt:lpwstr>
      </vt:variant>
      <vt:variant>
        <vt:lpwstr/>
      </vt:variant>
      <vt:variant>
        <vt:i4>8061036</vt:i4>
      </vt:variant>
      <vt:variant>
        <vt:i4>27</vt:i4>
      </vt:variant>
      <vt:variant>
        <vt:i4>0</vt:i4>
      </vt:variant>
      <vt:variant>
        <vt:i4>5</vt:i4>
      </vt:variant>
      <vt:variant>
        <vt:lpwstr>https://legislation.nsw.gov.au/view/html/inforce/current/act-2010-104a</vt:lpwstr>
      </vt:variant>
      <vt:variant>
        <vt:lpwstr/>
      </vt:variant>
      <vt:variant>
        <vt:i4>6946862</vt:i4>
      </vt:variant>
      <vt:variant>
        <vt:i4>24</vt:i4>
      </vt:variant>
      <vt:variant>
        <vt:i4>0</vt:i4>
      </vt:variant>
      <vt:variant>
        <vt:i4>5</vt:i4>
      </vt:variant>
      <vt:variant>
        <vt:lpwstr>https://www.education.gov.au/early-childhood/resources/child-care-provider-handbook</vt:lpwstr>
      </vt:variant>
      <vt:variant>
        <vt:lpwstr/>
      </vt:variant>
      <vt:variant>
        <vt:i4>3145731</vt:i4>
      </vt:variant>
      <vt:variant>
        <vt:i4>21</vt:i4>
      </vt:variant>
      <vt:variant>
        <vt:i4>0</vt:i4>
      </vt:variant>
      <vt:variant>
        <vt:i4>5</vt:i4>
      </vt:variant>
      <vt:variant>
        <vt:lpwstr>https://www.acecqa.gov.au/sites/default/files/2026-04/Governance and management_0.pdf</vt:lpwstr>
      </vt:variant>
      <vt:variant>
        <vt:lpwstr/>
      </vt:variant>
      <vt:variant>
        <vt:i4>65619</vt:i4>
      </vt:variant>
      <vt:variant>
        <vt:i4>18</vt:i4>
      </vt:variant>
      <vt:variant>
        <vt:i4>0</vt:i4>
      </vt:variant>
      <vt:variant>
        <vt:i4>5</vt:i4>
      </vt:variant>
      <vt:variant>
        <vt:lpwstr>https://www.acecqa.gov.au/nqf/about/guide</vt:lpwstr>
      </vt:variant>
      <vt:variant>
        <vt:lpwstr/>
      </vt:variant>
      <vt:variant>
        <vt:i4>5898312</vt:i4>
      </vt:variant>
      <vt:variant>
        <vt:i4>15</vt:i4>
      </vt:variant>
      <vt:variant>
        <vt:i4>0</vt:i4>
      </vt:variant>
      <vt:variant>
        <vt:i4>5</vt:i4>
      </vt:variant>
      <vt:variant>
        <vt:lpwstr>https://www.acecqa.gov.au/sites/default/files/2023-03/Guide-to-the-NQF-March-2023.pdf</vt:lpwstr>
      </vt:variant>
      <vt:variant>
        <vt:lpwstr/>
      </vt:variant>
      <vt:variant>
        <vt:i4>851981</vt:i4>
      </vt:variant>
      <vt:variant>
        <vt:i4>12</vt:i4>
      </vt:variant>
      <vt:variant>
        <vt:i4>0</vt:i4>
      </vt:variant>
      <vt:variant>
        <vt:i4>5</vt:i4>
      </vt:variant>
      <vt:variant>
        <vt:lpwstr>https://www.acecqa.gov.au/new-national-educator-register</vt:lpwstr>
      </vt:variant>
      <vt:variant>
        <vt:lpwstr/>
      </vt:variant>
      <vt:variant>
        <vt:i4>4784219</vt:i4>
      </vt:variant>
      <vt:variant>
        <vt:i4>9</vt:i4>
      </vt:variant>
      <vt:variant>
        <vt:i4>0</vt:i4>
      </vt:variant>
      <vt:variant>
        <vt:i4>5</vt:i4>
      </vt:variant>
      <vt:variant>
        <vt:lpwstr>https://www.education.gov.au/early-childhood/about/quality-and-safety/national-child-safety-training</vt:lpwstr>
      </vt:variant>
      <vt:variant>
        <vt:lpwstr/>
      </vt:variant>
      <vt:variant>
        <vt:i4>1114164</vt:i4>
      </vt:variant>
      <vt:variant>
        <vt:i4>6</vt:i4>
      </vt:variant>
      <vt:variant>
        <vt:i4>0</vt:i4>
      </vt:variant>
      <vt:variant>
        <vt:i4>5</vt:i4>
      </vt:variant>
      <vt:variant>
        <vt:lpwstr>mailto:information@earlylearningcommission.nsw.gov.au</vt:lpwstr>
      </vt:variant>
      <vt:variant>
        <vt:lpwstr/>
      </vt:variant>
      <vt:variant>
        <vt:i4>1179667</vt:i4>
      </vt:variant>
      <vt:variant>
        <vt:i4>3</vt:i4>
      </vt:variant>
      <vt:variant>
        <vt:i4>0</vt:i4>
      </vt:variant>
      <vt:variant>
        <vt:i4>5</vt:i4>
      </vt:variant>
      <vt:variant>
        <vt:lpwstr>https://www.acecqa.gov.au/resources/national-quality-agenda-it-system</vt:lpwstr>
      </vt:variant>
      <vt:variant>
        <vt:lpwstr/>
      </vt:variant>
      <vt:variant>
        <vt:i4>6946862</vt:i4>
      </vt:variant>
      <vt:variant>
        <vt:i4>0</vt:i4>
      </vt:variant>
      <vt:variant>
        <vt:i4>0</vt:i4>
      </vt:variant>
      <vt:variant>
        <vt:i4>5</vt:i4>
      </vt:variant>
      <vt:variant>
        <vt:lpwstr>https://www.education.gov.au/early-childhood/resources/child-care-provider-handbook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Mandy Edwards</cp:lastModifiedBy>
  <cp:revision>197</cp:revision>
  <cp:lastPrinted>2025-09-29T23:24:00Z</cp:lastPrinted>
  <dcterms:created xsi:type="dcterms:W3CDTF">2026-07-31T07:51:00Z</dcterms:created>
  <dcterms:modified xsi:type="dcterms:W3CDTF">2026-08-19T03:21:00Z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0x010100047043BAEC7F42478EB75DEC068BFE3F</vt:lpwstr>
  </property>
  <property fmtid="{D5CDD505-2E9C-101B-9397-08002B2CF9AE}" pid="3" name="MediaServiceImageTags">
    <vt:lpwstr/>
  </property>
  <property fmtid="{D5CDD505-2E9C-101B-9397-08002B2CF9AE}" pid="4" name="GrammarlyDocumentId">
    <vt:lpwstr>a4eb8c82-3b47-4841-9b3d-f065085cc2fb</vt:lpwstr>
  </property>
</Properties>
</file>