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DB0A54" w14:textId="37617121" w:rsidR="00136ABB" w:rsidRPr="00DF725F" w:rsidRDefault="009F2937" w:rsidP="00CD47FB">
      <w:pPr>
        <w:spacing w:line="360" w:lineRule="auto"/>
        <w:rPr>
          <w:rFonts w:asciiTheme="majorHAnsi" w:hAnsiTheme="majorHAnsi" w:cs="Times New Roman (Body CS)"/>
          <w:bCs/>
          <w:spacing w:val="20"/>
          <w:sz w:val="16"/>
          <w:szCs w:val="16"/>
        </w:rPr>
      </w:pPr>
      <w:r>
        <w:rPr>
          <w:rFonts w:asciiTheme="majorHAnsi" w:hAnsiTheme="majorHAnsi" w:cs="Times New Roman (Body CS)"/>
          <w:bCs/>
          <w:spacing w:val="20"/>
          <w:sz w:val="46"/>
          <w:szCs w:val="46"/>
        </w:rPr>
        <w:t>WATER SAFETY POLICY</w:t>
      </w:r>
    </w:p>
    <w:p w14:paraId="7C56FFF3" w14:textId="77777777" w:rsidR="00E452C4" w:rsidRDefault="00E452C4" w:rsidP="00E452C4">
      <w:pPr>
        <w:spacing w:after="0" w:line="360" w:lineRule="auto"/>
        <w:rPr>
          <w:rFonts w:asciiTheme="majorHAnsi" w:hAnsiTheme="majorHAnsi"/>
        </w:rPr>
      </w:pPr>
      <w:r>
        <w:rPr>
          <w:rFonts w:asciiTheme="majorHAnsi" w:hAnsiTheme="majorHAnsi"/>
        </w:rPr>
        <w:t>The safety and supervision of children is paramount when in or around water. This relates to </w:t>
      </w:r>
      <w:r w:rsidRPr="009D087D">
        <w:rPr>
          <w:rFonts w:asciiTheme="majorHAnsi" w:hAnsiTheme="majorHAnsi"/>
          <w:highlight w:val="yellow"/>
        </w:rPr>
        <w:t>managing</w:t>
      </w:r>
      <w:r>
        <w:rPr>
          <w:rFonts w:asciiTheme="majorHAnsi" w:hAnsiTheme="majorHAnsi"/>
        </w:rPr>
        <w:t xml:space="preserve"> </w:t>
      </w:r>
      <w:r w:rsidRPr="00416939">
        <w:rPr>
          <w:rFonts w:asciiTheme="majorHAnsi" w:hAnsiTheme="majorHAnsi"/>
          <w:highlight w:val="yellow"/>
        </w:rPr>
        <w:t>water safety</w:t>
      </w:r>
      <w:r w:rsidRPr="00776A9C">
        <w:rPr>
          <w:rFonts w:asciiTheme="majorHAnsi" w:hAnsiTheme="majorHAnsi"/>
          <w:highlight w:val="yellow"/>
        </w:rPr>
        <w:t>,</w:t>
      </w:r>
      <w:r>
        <w:rPr>
          <w:rFonts w:asciiTheme="majorHAnsi" w:hAnsiTheme="majorHAnsi"/>
        </w:rPr>
        <w:t xml:space="preserve"> including any activity involving water play, excursions near water, safety around hot water, and hygiene practices with water in the Service environment. Children will be actively supervised at all times during water play experiences</w:t>
      </w:r>
      <w:r>
        <w:rPr>
          <w:rFonts w:asciiTheme="majorHAnsi" w:hAnsiTheme="majorHAnsi"/>
          <w:lang w:val="ar-SA"/>
        </w:rPr>
        <w:t xml:space="preserve"> </w:t>
      </w:r>
      <w:r>
        <w:rPr>
          <w:rFonts w:asciiTheme="majorHAnsi" w:hAnsiTheme="majorHAnsi"/>
          <w:highlight w:val="yellow"/>
          <w:lang w:val="ar-SA"/>
        </w:rPr>
        <w:t xml:space="preserve">and other </w:t>
      </w:r>
      <w:r w:rsidRPr="000A1210">
        <w:rPr>
          <w:rFonts w:asciiTheme="majorHAnsi" w:hAnsiTheme="majorHAnsi"/>
          <w:highlight w:val="yellow"/>
        </w:rPr>
        <w:t>activities</w:t>
      </w:r>
      <w:r>
        <w:rPr>
          <w:rFonts w:asciiTheme="majorHAnsi" w:hAnsiTheme="majorHAnsi"/>
          <w:highlight w:val="yellow"/>
          <w:lang w:val="ar-SA"/>
        </w:rPr>
        <w:t xml:space="preserve"> involving water</w:t>
      </w:r>
      <w:r>
        <w:rPr>
          <w:rFonts w:asciiTheme="majorHAnsi" w:hAnsiTheme="majorHAnsi"/>
        </w:rPr>
        <w:t xml:space="preserve"> to help keep </w:t>
      </w:r>
      <w:r>
        <w:rPr>
          <w:rFonts w:asciiTheme="majorHAnsi" w:hAnsiTheme="majorHAnsi"/>
          <w:highlight w:val="yellow"/>
          <w:lang w:val="ar-SA"/>
        </w:rPr>
        <w:t>them</w:t>
      </w:r>
      <w:r>
        <w:rPr>
          <w:rFonts w:asciiTheme="majorHAnsi" w:hAnsiTheme="majorHAnsi"/>
          <w:lang w:val="ar-SA"/>
        </w:rPr>
        <w:t xml:space="preserve"> </w:t>
      </w:r>
      <w:r>
        <w:rPr>
          <w:rFonts w:asciiTheme="majorHAnsi" w:hAnsiTheme="majorHAnsi"/>
        </w:rPr>
        <w:t xml:space="preserve">safe </w:t>
      </w:r>
      <w:r>
        <w:rPr>
          <w:rFonts w:asciiTheme="majorHAnsi" w:hAnsiTheme="majorHAnsi"/>
          <w:highlight w:val="yellow"/>
          <w:lang w:val="ar-SA"/>
        </w:rPr>
        <w:t>while supporting their</w:t>
      </w:r>
      <w:r>
        <w:rPr>
          <w:rFonts w:asciiTheme="majorHAnsi" w:hAnsiTheme="majorHAnsi"/>
          <w:lang w:val="ar-SA"/>
        </w:rPr>
        <w:t xml:space="preserve"> </w:t>
      </w:r>
      <w:r>
        <w:rPr>
          <w:rFonts w:asciiTheme="majorHAnsi" w:hAnsiTheme="majorHAnsi"/>
        </w:rPr>
        <w:t>learning in a safe environment. Water safety education is embedded in the educational program to help children develop lifelong safety awareness.</w:t>
      </w:r>
    </w:p>
    <w:p w14:paraId="5B457391" w14:textId="77777777" w:rsidR="00A97A53" w:rsidRDefault="00A97A53" w:rsidP="00A97A53">
      <w:pPr>
        <w:spacing w:after="0" w:line="360" w:lineRule="auto"/>
        <w:rPr>
          <w:rFonts w:cs="Arial"/>
          <w:sz w:val="24"/>
          <w:szCs w:val="24"/>
          <w:lang w:val="en-US"/>
        </w:rPr>
      </w:pPr>
    </w:p>
    <w:p w14:paraId="0611F81B" w14:textId="237F073D" w:rsidR="0045799A" w:rsidRPr="0036669C" w:rsidRDefault="00AF6C03" w:rsidP="005C55FA">
      <w:pPr>
        <w:spacing w:line="360" w:lineRule="auto"/>
        <w:rPr>
          <w:rFonts w:asciiTheme="majorHAnsi" w:hAnsiTheme="majorHAnsi" w:cs="Arial"/>
          <w:szCs w:val="18"/>
          <w:lang w:eastAsia="en-AU"/>
        </w:rPr>
      </w:pPr>
      <w:r w:rsidRPr="00BA4A77">
        <w:rPr>
          <w:rFonts w:cs="Arial"/>
          <w:sz w:val="24"/>
          <w:szCs w:val="24"/>
          <w:lang w:val="en-US"/>
        </w:rPr>
        <w:t xml:space="preserve">NATIONAL QUALITY STANDARD </w:t>
      </w:r>
      <w:r w:rsidR="00344B89" w:rsidRPr="00BA4A77">
        <w:rPr>
          <w:rFonts w:cs="Arial"/>
          <w:sz w:val="24"/>
          <w:szCs w:val="24"/>
          <w:lang w:val="en-US"/>
        </w:rPr>
        <w:t>(NQS)</w:t>
      </w:r>
    </w:p>
    <w:tbl>
      <w:tblPr>
        <w:tblStyle w:val="TableGrid"/>
        <w:tblW w:w="9185" w:type="dxa"/>
        <w:tblInd w:w="-5" w:type="dxa"/>
        <w:tblLook w:val="04A0" w:firstRow="1" w:lastRow="0" w:firstColumn="1" w:lastColumn="0" w:noHBand="0" w:noVBand="1"/>
      </w:tblPr>
      <w:tblGrid>
        <w:gridCol w:w="772"/>
        <w:gridCol w:w="1638"/>
        <w:gridCol w:w="6775"/>
      </w:tblGrid>
      <w:tr w:rsidR="0036669C" w:rsidRPr="00151775" w14:paraId="07560DF8" w14:textId="77777777" w:rsidTr="00F12A27">
        <w:trPr>
          <w:trHeight w:val="488"/>
        </w:trPr>
        <w:tc>
          <w:tcPr>
            <w:tcW w:w="9185" w:type="dxa"/>
            <w:gridSpan w:val="3"/>
            <w:shd w:val="clear" w:color="auto" w:fill="D9D9D9" w:themeFill="background1" w:themeFillShade="D9"/>
            <w:vAlign w:val="center"/>
          </w:tcPr>
          <w:p w14:paraId="62483640" w14:textId="7A4371E9" w:rsidR="0036669C" w:rsidRPr="00151775" w:rsidRDefault="0036669C" w:rsidP="00A81408">
            <w:pPr>
              <w:ind w:hanging="27"/>
              <w:rPr>
                <w:rFonts w:ascii="Calibri Light" w:hAnsi="Calibri Light"/>
                <w:color w:val="000000" w:themeColor="text1"/>
                <w:sz w:val="24"/>
              </w:rPr>
            </w:pPr>
            <w:r>
              <w:rPr>
                <w:rFonts w:ascii="Calibri Light" w:hAnsi="Calibri Light"/>
                <w:color w:val="000000" w:themeColor="text1"/>
                <w:sz w:val="24"/>
                <w:szCs w:val="24"/>
                <w:lang w:val="en-US"/>
              </w:rPr>
              <w:t xml:space="preserve"> </w:t>
            </w:r>
            <w:r w:rsidRPr="00436E06">
              <w:rPr>
                <w:sz w:val="24"/>
                <w:szCs w:val="24"/>
              </w:rPr>
              <w:t>Q</w:t>
            </w:r>
            <w:r w:rsidR="00A81408" w:rsidRPr="00436E06">
              <w:rPr>
                <w:sz w:val="24"/>
                <w:szCs w:val="24"/>
              </w:rPr>
              <w:t xml:space="preserve">UALITY AREA </w:t>
            </w:r>
            <w:r w:rsidR="000A433F" w:rsidRPr="00436E06">
              <w:rPr>
                <w:sz w:val="24"/>
                <w:szCs w:val="24"/>
              </w:rPr>
              <w:t>2</w:t>
            </w:r>
            <w:r w:rsidRPr="00436E06">
              <w:rPr>
                <w:sz w:val="24"/>
                <w:szCs w:val="24"/>
              </w:rPr>
              <w:t xml:space="preserve">:  </w:t>
            </w:r>
            <w:r w:rsidR="000A433F">
              <w:rPr>
                <w:rFonts w:ascii="Calibri Light" w:hAnsi="Calibri Light"/>
                <w:color w:val="000000" w:themeColor="text1"/>
                <w:sz w:val="24"/>
                <w:szCs w:val="24"/>
                <w:lang w:val="en-US"/>
              </w:rPr>
              <w:t>CHILDREN’S HEALTH AND SAFETY</w:t>
            </w:r>
          </w:p>
        </w:tc>
      </w:tr>
      <w:tr w:rsidR="009F2937" w14:paraId="709C42F0" w14:textId="77777777" w:rsidTr="00F12A27">
        <w:trPr>
          <w:trHeight w:val="488"/>
        </w:trPr>
        <w:tc>
          <w:tcPr>
            <w:tcW w:w="772" w:type="dxa"/>
            <w:vAlign w:val="center"/>
          </w:tcPr>
          <w:p w14:paraId="0B6298F9" w14:textId="2EE63C59" w:rsidR="009F2937" w:rsidRPr="00436E06" w:rsidRDefault="009F2937" w:rsidP="009F2937">
            <w:pPr>
              <w:jc w:val="center"/>
              <w:rPr>
                <w:rFonts w:asciiTheme="majorHAnsi" w:hAnsiTheme="majorHAnsi" w:cstheme="majorHAnsi"/>
              </w:rPr>
            </w:pPr>
            <w:r w:rsidRPr="00436E06">
              <w:rPr>
                <w:rFonts w:asciiTheme="majorHAnsi" w:hAnsiTheme="majorHAnsi"/>
              </w:rPr>
              <w:t>2.1.2</w:t>
            </w:r>
          </w:p>
        </w:tc>
        <w:tc>
          <w:tcPr>
            <w:tcW w:w="1638" w:type="dxa"/>
            <w:vAlign w:val="center"/>
          </w:tcPr>
          <w:p w14:paraId="770D3442" w14:textId="649D5A20" w:rsidR="009F2937" w:rsidRPr="00436E06" w:rsidRDefault="009F2937" w:rsidP="009F2937">
            <w:pPr>
              <w:rPr>
                <w:rFonts w:asciiTheme="majorHAnsi" w:hAnsiTheme="majorHAnsi" w:cstheme="majorHAnsi"/>
              </w:rPr>
            </w:pPr>
            <w:r w:rsidRPr="00436E06">
              <w:rPr>
                <w:rFonts w:asciiTheme="majorHAnsi" w:hAnsiTheme="majorHAnsi"/>
              </w:rPr>
              <w:t xml:space="preserve">Health practices and procedures </w:t>
            </w:r>
          </w:p>
        </w:tc>
        <w:tc>
          <w:tcPr>
            <w:tcW w:w="6775" w:type="dxa"/>
            <w:vAlign w:val="center"/>
          </w:tcPr>
          <w:p w14:paraId="0921CC03" w14:textId="61A12F47" w:rsidR="009F2937" w:rsidRPr="00436E06" w:rsidRDefault="009F2937" w:rsidP="009F2937">
            <w:pPr>
              <w:rPr>
                <w:rFonts w:asciiTheme="majorHAnsi" w:hAnsiTheme="majorHAnsi" w:cstheme="majorHAnsi"/>
              </w:rPr>
            </w:pPr>
            <w:r w:rsidRPr="00436E06">
              <w:rPr>
                <w:rFonts w:asciiTheme="majorHAnsi" w:hAnsiTheme="majorHAnsi"/>
              </w:rPr>
              <w:t>Effective illness and injury management and hygiene practices are promoted and implemented.</w:t>
            </w:r>
          </w:p>
        </w:tc>
      </w:tr>
      <w:tr w:rsidR="009F2937" w14:paraId="141C76D6" w14:textId="77777777" w:rsidTr="00F12A27">
        <w:trPr>
          <w:trHeight w:val="488"/>
        </w:trPr>
        <w:tc>
          <w:tcPr>
            <w:tcW w:w="772" w:type="dxa"/>
            <w:shd w:val="clear" w:color="auto" w:fill="F2F2F2" w:themeFill="background1" w:themeFillShade="F2"/>
            <w:vAlign w:val="center"/>
          </w:tcPr>
          <w:p w14:paraId="2EA46928" w14:textId="2A790620" w:rsidR="009F2937" w:rsidRPr="00436E06" w:rsidRDefault="009F2937" w:rsidP="009F2937">
            <w:pPr>
              <w:jc w:val="center"/>
              <w:rPr>
                <w:rFonts w:asciiTheme="majorHAnsi" w:hAnsiTheme="majorHAnsi" w:cstheme="majorHAnsi"/>
              </w:rPr>
            </w:pPr>
            <w:r w:rsidRPr="00436E06">
              <w:rPr>
                <w:rFonts w:asciiTheme="majorHAnsi" w:hAnsiTheme="majorHAnsi"/>
              </w:rPr>
              <w:t>2.2</w:t>
            </w:r>
          </w:p>
        </w:tc>
        <w:tc>
          <w:tcPr>
            <w:tcW w:w="1638" w:type="dxa"/>
            <w:shd w:val="clear" w:color="auto" w:fill="F2F2F2" w:themeFill="background1" w:themeFillShade="F2"/>
            <w:vAlign w:val="center"/>
          </w:tcPr>
          <w:p w14:paraId="7462F700" w14:textId="381AF4B3" w:rsidR="009F2937" w:rsidRPr="00436E06" w:rsidRDefault="009F2937" w:rsidP="009F2937">
            <w:pPr>
              <w:rPr>
                <w:rFonts w:asciiTheme="majorHAnsi" w:hAnsiTheme="majorHAnsi" w:cstheme="majorHAnsi"/>
              </w:rPr>
            </w:pPr>
            <w:r w:rsidRPr="00436E06">
              <w:rPr>
                <w:rFonts w:asciiTheme="majorHAnsi" w:hAnsiTheme="majorHAnsi"/>
              </w:rPr>
              <w:t xml:space="preserve">Safety </w:t>
            </w:r>
          </w:p>
        </w:tc>
        <w:tc>
          <w:tcPr>
            <w:tcW w:w="6775" w:type="dxa"/>
            <w:shd w:val="clear" w:color="auto" w:fill="F2F2F2" w:themeFill="background1" w:themeFillShade="F2"/>
            <w:vAlign w:val="center"/>
          </w:tcPr>
          <w:p w14:paraId="13AAA22E" w14:textId="5CAF17D6" w:rsidR="009F2937" w:rsidRPr="00436E06" w:rsidRDefault="009F2937" w:rsidP="009F2937">
            <w:pPr>
              <w:rPr>
                <w:rFonts w:asciiTheme="majorHAnsi" w:hAnsiTheme="majorHAnsi" w:cstheme="majorHAnsi"/>
              </w:rPr>
            </w:pPr>
            <w:r w:rsidRPr="00436E06">
              <w:rPr>
                <w:rFonts w:asciiTheme="majorHAnsi" w:hAnsiTheme="majorHAnsi"/>
              </w:rPr>
              <w:t xml:space="preserve">Each child is protected. </w:t>
            </w:r>
          </w:p>
        </w:tc>
      </w:tr>
      <w:tr w:rsidR="009F2937" w14:paraId="69AD9603" w14:textId="77777777" w:rsidTr="00F12A27">
        <w:trPr>
          <w:trHeight w:val="488"/>
        </w:trPr>
        <w:tc>
          <w:tcPr>
            <w:tcW w:w="772" w:type="dxa"/>
            <w:vAlign w:val="center"/>
          </w:tcPr>
          <w:p w14:paraId="74B75F73" w14:textId="57911663" w:rsidR="009F2937" w:rsidRPr="00436E06" w:rsidRDefault="009F2937" w:rsidP="009F2937">
            <w:pPr>
              <w:jc w:val="center"/>
              <w:rPr>
                <w:rFonts w:asciiTheme="majorHAnsi" w:hAnsiTheme="majorHAnsi" w:cstheme="majorHAnsi"/>
              </w:rPr>
            </w:pPr>
            <w:r w:rsidRPr="00436E06">
              <w:rPr>
                <w:rFonts w:asciiTheme="majorHAnsi" w:hAnsiTheme="majorHAnsi"/>
              </w:rPr>
              <w:t>2.2.1</w:t>
            </w:r>
          </w:p>
        </w:tc>
        <w:tc>
          <w:tcPr>
            <w:tcW w:w="1638" w:type="dxa"/>
            <w:vAlign w:val="center"/>
          </w:tcPr>
          <w:p w14:paraId="39D5A594" w14:textId="5925C074" w:rsidR="009F2937" w:rsidRPr="00436E06" w:rsidRDefault="009F2937" w:rsidP="009F2937">
            <w:pPr>
              <w:rPr>
                <w:rFonts w:asciiTheme="majorHAnsi" w:hAnsiTheme="majorHAnsi" w:cstheme="majorHAnsi"/>
              </w:rPr>
            </w:pPr>
            <w:r w:rsidRPr="00436E06">
              <w:rPr>
                <w:rFonts w:asciiTheme="majorHAnsi" w:hAnsiTheme="majorHAnsi"/>
              </w:rPr>
              <w:t xml:space="preserve">Supervision </w:t>
            </w:r>
          </w:p>
        </w:tc>
        <w:tc>
          <w:tcPr>
            <w:tcW w:w="6775" w:type="dxa"/>
            <w:vAlign w:val="center"/>
          </w:tcPr>
          <w:p w14:paraId="543E00B2" w14:textId="12057ED2" w:rsidR="009F2937" w:rsidRPr="00436E06" w:rsidRDefault="009F2937" w:rsidP="009F2937">
            <w:pPr>
              <w:rPr>
                <w:rFonts w:asciiTheme="majorHAnsi" w:hAnsiTheme="majorHAnsi" w:cstheme="majorHAnsi"/>
              </w:rPr>
            </w:pPr>
            <w:r w:rsidRPr="00436E06">
              <w:rPr>
                <w:rFonts w:asciiTheme="majorHAnsi" w:hAnsiTheme="majorHAnsi"/>
              </w:rPr>
              <w:t>At all times, reasonable precautions and adequate supervision ensure children are protected from harm and hazard.</w:t>
            </w:r>
          </w:p>
        </w:tc>
      </w:tr>
      <w:tr w:rsidR="009F2937" w14:paraId="2156ABB6" w14:textId="77777777" w:rsidTr="00F12A27">
        <w:trPr>
          <w:trHeight w:val="488"/>
        </w:trPr>
        <w:tc>
          <w:tcPr>
            <w:tcW w:w="772" w:type="dxa"/>
            <w:shd w:val="clear" w:color="auto" w:fill="F2F2F2" w:themeFill="background1" w:themeFillShade="F2"/>
            <w:vAlign w:val="center"/>
          </w:tcPr>
          <w:p w14:paraId="537DF077" w14:textId="401E702B" w:rsidR="009F2937" w:rsidRPr="00436E06" w:rsidRDefault="009F2937" w:rsidP="009F2937">
            <w:pPr>
              <w:jc w:val="center"/>
              <w:rPr>
                <w:rFonts w:asciiTheme="majorHAnsi" w:hAnsiTheme="majorHAnsi" w:cstheme="majorHAnsi"/>
              </w:rPr>
            </w:pPr>
            <w:r w:rsidRPr="00436E06">
              <w:rPr>
                <w:rFonts w:asciiTheme="majorHAnsi" w:hAnsiTheme="majorHAnsi"/>
              </w:rPr>
              <w:t>2.2.2</w:t>
            </w:r>
          </w:p>
        </w:tc>
        <w:tc>
          <w:tcPr>
            <w:tcW w:w="1638" w:type="dxa"/>
            <w:shd w:val="clear" w:color="auto" w:fill="F2F2F2" w:themeFill="background1" w:themeFillShade="F2"/>
            <w:vAlign w:val="center"/>
          </w:tcPr>
          <w:p w14:paraId="217EE0A5" w14:textId="2C8E49EC" w:rsidR="009F2937" w:rsidRPr="00436E06" w:rsidRDefault="009F2937" w:rsidP="009F2937">
            <w:pPr>
              <w:rPr>
                <w:rFonts w:asciiTheme="majorHAnsi" w:hAnsiTheme="majorHAnsi" w:cstheme="majorHAnsi"/>
              </w:rPr>
            </w:pPr>
            <w:r w:rsidRPr="00436E06">
              <w:rPr>
                <w:rFonts w:asciiTheme="majorHAnsi" w:hAnsiTheme="majorHAnsi"/>
              </w:rPr>
              <w:t xml:space="preserve">Incident and emergency management </w:t>
            </w:r>
          </w:p>
        </w:tc>
        <w:tc>
          <w:tcPr>
            <w:tcW w:w="6775" w:type="dxa"/>
            <w:shd w:val="clear" w:color="auto" w:fill="F2F2F2" w:themeFill="background1" w:themeFillShade="F2"/>
            <w:vAlign w:val="center"/>
          </w:tcPr>
          <w:p w14:paraId="1B7CE47F" w14:textId="21DD6B8B" w:rsidR="009F2937" w:rsidRPr="00436E06" w:rsidRDefault="009F2937" w:rsidP="009F2937">
            <w:pPr>
              <w:rPr>
                <w:rFonts w:asciiTheme="majorHAnsi" w:hAnsiTheme="majorHAnsi" w:cstheme="majorHAnsi"/>
              </w:rPr>
            </w:pPr>
            <w:r w:rsidRPr="00436E06">
              <w:rPr>
                <w:rFonts w:asciiTheme="majorHAnsi" w:hAnsiTheme="majorHAnsi"/>
              </w:rPr>
              <w:t>Plans to effectively manage incidents and emergencies are developed in consultation with relevant authorities, practised and implemented.</w:t>
            </w:r>
          </w:p>
        </w:tc>
      </w:tr>
    </w:tbl>
    <w:p w14:paraId="044E86F5" w14:textId="16576232" w:rsidR="00A81408" w:rsidRPr="00DF725F" w:rsidRDefault="00A81408" w:rsidP="005C55FA">
      <w:pPr>
        <w:spacing w:after="0" w:line="360" w:lineRule="auto"/>
        <w:rPr>
          <w:rFonts w:asciiTheme="majorHAnsi" w:hAnsiTheme="majorHAnsi" w:cstheme="majorHAnsi"/>
          <w:sz w:val="24"/>
          <w:szCs w:val="24"/>
          <w:lang w:val="en-US"/>
        </w:rPr>
      </w:pPr>
    </w:p>
    <w:tbl>
      <w:tblPr>
        <w:tblStyle w:val="PlainTable1"/>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6"/>
        <w:gridCol w:w="7874"/>
      </w:tblGrid>
      <w:tr w:rsidR="00A81408" w:rsidRPr="00F435AC" w14:paraId="24085384" w14:textId="77777777" w:rsidTr="004523C5">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180" w:type="dxa"/>
            <w:gridSpan w:val="2"/>
            <w:shd w:val="clear" w:color="auto" w:fill="D9D9D9" w:themeFill="background1" w:themeFillShade="D9"/>
          </w:tcPr>
          <w:p w14:paraId="539C08BE" w14:textId="15F8FBC2" w:rsidR="00A81408" w:rsidRPr="00F435AC" w:rsidRDefault="00436E06" w:rsidP="00A81408">
            <w:pPr>
              <w:ind w:hanging="27"/>
              <w:rPr>
                <w:rFonts w:cstheme="minorHAnsi"/>
                <w:b w:val="0"/>
                <w:bCs w:val="0"/>
                <w:color w:val="000000" w:themeColor="text1"/>
                <w:sz w:val="24"/>
              </w:rPr>
            </w:pPr>
            <w:r w:rsidRPr="00F435AC">
              <w:rPr>
                <w:rFonts w:ascii="Calibri" w:hAnsi="Calibri" w:cs="Calibri"/>
                <w:b w:val="0"/>
                <w:bCs w:val="0"/>
                <w:sz w:val="24"/>
                <w:szCs w:val="24"/>
                <w:lang w:val="en-US"/>
              </w:rPr>
              <w:t>EDUCATION AND CARE SERVICES NATIONAL LAW AND NATIONAL REGULATIONS</w:t>
            </w:r>
          </w:p>
        </w:tc>
      </w:tr>
      <w:tr w:rsidR="00E452C4" w:rsidRPr="00F435AC" w14:paraId="3403F91E" w14:textId="77777777" w:rsidTr="004523C5">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306" w:type="dxa"/>
          </w:tcPr>
          <w:p w14:paraId="4FB79224" w14:textId="7338C2E8" w:rsidR="00E452C4" w:rsidRPr="00E452C4" w:rsidRDefault="00E452C4" w:rsidP="00E452C4">
            <w:pPr>
              <w:jc w:val="center"/>
              <w:rPr>
                <w:rFonts w:asciiTheme="majorHAnsi" w:hAnsiTheme="majorHAnsi"/>
                <w:b w:val="0"/>
                <w:bCs w:val="0"/>
              </w:rPr>
            </w:pPr>
            <w:r w:rsidRPr="00E452C4">
              <w:rPr>
                <w:rFonts w:ascii="Calibri Light" w:eastAsia="Calibri Light" w:hAnsi="Calibri Light" w:cs="Calibri Light"/>
                <w:b w:val="0"/>
                <w:bCs w:val="0"/>
                <w:highlight w:val="yellow"/>
                <w:lang w:bidi="en-US"/>
              </w:rPr>
              <w:t>S</w:t>
            </w:r>
            <w:r w:rsidRPr="00E452C4">
              <w:rPr>
                <w:rFonts w:ascii="Calibri Light" w:eastAsia="Calibri Light" w:hAnsi="Calibri Light" w:cs="Calibri Light"/>
                <w:b w:val="0"/>
                <w:bCs w:val="0"/>
                <w:highlight w:val="yellow"/>
                <w:lang w:val="en-US"/>
              </w:rPr>
              <w:t>. 2A</w:t>
            </w:r>
          </w:p>
        </w:tc>
        <w:tc>
          <w:tcPr>
            <w:tcW w:w="7874" w:type="dxa"/>
          </w:tcPr>
          <w:p w14:paraId="506E56C7" w14:textId="639A28FA" w:rsidR="00E452C4" w:rsidRPr="00F435AC" w:rsidRDefault="00E452C4" w:rsidP="00E452C4">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Pr>
                <w:rFonts w:ascii="Calibri Light" w:eastAsia="Calibri Light" w:hAnsi="Calibri Light" w:cs="Calibri Light"/>
                <w:highlight w:val="yellow"/>
                <w:lang w:val="en-US"/>
              </w:rPr>
              <w:t xml:space="preserve">Paramount consideration—safety, rights and best interests of children </w:t>
            </w:r>
          </w:p>
        </w:tc>
      </w:tr>
      <w:tr w:rsidR="00E452C4" w:rsidRPr="00F435AC" w14:paraId="005EC5B5" w14:textId="77777777" w:rsidTr="004523C5">
        <w:trPr>
          <w:trHeight w:val="488"/>
        </w:trPr>
        <w:tc>
          <w:tcPr>
            <w:cnfStyle w:val="001000000000" w:firstRow="0" w:lastRow="0" w:firstColumn="1" w:lastColumn="0" w:oddVBand="0" w:evenVBand="0" w:oddHBand="0" w:evenHBand="0" w:firstRowFirstColumn="0" w:firstRowLastColumn="0" w:lastRowFirstColumn="0" w:lastRowLastColumn="0"/>
            <w:tcW w:w="1306" w:type="dxa"/>
          </w:tcPr>
          <w:p w14:paraId="74EAE00E" w14:textId="2C22F1D6" w:rsidR="00E452C4" w:rsidRPr="00E452C4" w:rsidRDefault="00E452C4" w:rsidP="00E452C4">
            <w:pPr>
              <w:jc w:val="center"/>
              <w:rPr>
                <w:rFonts w:asciiTheme="majorHAnsi" w:hAnsiTheme="majorHAnsi"/>
                <w:b w:val="0"/>
                <w:bCs w:val="0"/>
              </w:rPr>
            </w:pPr>
            <w:r w:rsidRPr="00E452C4">
              <w:rPr>
                <w:rFonts w:ascii="Calibri Light" w:eastAsia="Calibri Light" w:hAnsi="Calibri Light" w:cs="Calibri Light"/>
                <w:b w:val="0"/>
                <w:bCs w:val="0"/>
                <w:highlight w:val="yellow"/>
                <w:lang w:bidi="en-US"/>
              </w:rPr>
              <w:t>S. 3A</w:t>
            </w:r>
          </w:p>
        </w:tc>
        <w:tc>
          <w:tcPr>
            <w:tcW w:w="7874" w:type="dxa"/>
          </w:tcPr>
          <w:p w14:paraId="71A27491" w14:textId="53A4719D" w:rsidR="00E452C4" w:rsidRPr="00F435AC" w:rsidRDefault="00E452C4" w:rsidP="00E452C4">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Pr>
                <w:rFonts w:ascii="Calibri Light" w:eastAsia="Calibri Light" w:hAnsi="Calibri Light" w:cs="Calibri Light"/>
                <w:highlight w:val="yellow"/>
                <w:lang w:bidi="en-US"/>
              </w:rPr>
              <w:t xml:space="preserve">Paramount consideration </w:t>
            </w:r>
            <w:r>
              <w:rPr>
                <w:rFonts w:ascii="Calibri Light" w:eastAsia="Calibri Light" w:hAnsi="Calibri Light" w:cs="Calibri Light"/>
                <w:color w:val="EE0000"/>
                <w:highlight w:val="yellow"/>
                <w:lang w:bidi="en-US"/>
              </w:rPr>
              <w:t>[NSW]</w:t>
            </w:r>
          </w:p>
        </w:tc>
      </w:tr>
      <w:tr w:rsidR="00E452C4" w:rsidRPr="00F435AC" w14:paraId="2A2D4A7E" w14:textId="77777777" w:rsidTr="004523C5">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306" w:type="dxa"/>
          </w:tcPr>
          <w:p w14:paraId="5A2E7555" w14:textId="074D7971" w:rsidR="00E452C4" w:rsidRPr="00F435AC" w:rsidRDefault="00E452C4" w:rsidP="00E452C4">
            <w:pPr>
              <w:jc w:val="center"/>
              <w:rPr>
                <w:rFonts w:asciiTheme="majorHAnsi" w:hAnsiTheme="majorHAnsi"/>
                <w:b w:val="0"/>
                <w:bCs w:val="0"/>
              </w:rPr>
            </w:pPr>
            <w:r w:rsidRPr="00F435AC">
              <w:rPr>
                <w:rFonts w:asciiTheme="majorHAnsi" w:hAnsiTheme="majorHAnsi"/>
                <w:b w:val="0"/>
                <w:bCs w:val="0"/>
              </w:rPr>
              <w:t>S. 165</w:t>
            </w:r>
          </w:p>
        </w:tc>
        <w:tc>
          <w:tcPr>
            <w:tcW w:w="7874" w:type="dxa"/>
          </w:tcPr>
          <w:p w14:paraId="43583670" w14:textId="7642F423" w:rsidR="00E452C4" w:rsidRPr="00F435AC" w:rsidRDefault="00E452C4" w:rsidP="00E452C4">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F435AC">
              <w:rPr>
                <w:rFonts w:asciiTheme="majorHAnsi" w:hAnsiTheme="majorHAnsi"/>
              </w:rPr>
              <w:t>Offence to inadequately supervise children</w:t>
            </w:r>
          </w:p>
        </w:tc>
      </w:tr>
      <w:tr w:rsidR="00E452C4" w:rsidRPr="00F435AC" w14:paraId="2BEA379B" w14:textId="77777777" w:rsidTr="004523C5">
        <w:trPr>
          <w:trHeight w:val="488"/>
        </w:trPr>
        <w:tc>
          <w:tcPr>
            <w:cnfStyle w:val="001000000000" w:firstRow="0" w:lastRow="0" w:firstColumn="1" w:lastColumn="0" w:oddVBand="0" w:evenVBand="0" w:oddHBand="0" w:evenHBand="0" w:firstRowFirstColumn="0" w:firstRowLastColumn="0" w:lastRowFirstColumn="0" w:lastRowLastColumn="0"/>
            <w:tcW w:w="1306" w:type="dxa"/>
          </w:tcPr>
          <w:p w14:paraId="1EBD41B2" w14:textId="0E735ABB" w:rsidR="00E452C4" w:rsidRPr="00F435AC" w:rsidRDefault="00E452C4" w:rsidP="00E452C4">
            <w:pPr>
              <w:jc w:val="center"/>
              <w:rPr>
                <w:rFonts w:asciiTheme="majorHAnsi" w:hAnsiTheme="majorHAnsi"/>
                <w:b w:val="0"/>
                <w:bCs w:val="0"/>
              </w:rPr>
            </w:pPr>
            <w:r w:rsidRPr="00F435AC">
              <w:rPr>
                <w:rFonts w:asciiTheme="majorHAnsi" w:hAnsiTheme="majorHAnsi"/>
                <w:b w:val="0"/>
                <w:bCs w:val="0"/>
              </w:rPr>
              <w:t>S. 167</w:t>
            </w:r>
          </w:p>
        </w:tc>
        <w:tc>
          <w:tcPr>
            <w:tcW w:w="7874" w:type="dxa"/>
          </w:tcPr>
          <w:p w14:paraId="5D8E01DC" w14:textId="1ED42B1C" w:rsidR="00E452C4" w:rsidRPr="00F435AC" w:rsidRDefault="00E452C4" w:rsidP="00E452C4">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F435AC">
              <w:rPr>
                <w:rFonts w:asciiTheme="majorHAnsi" w:hAnsiTheme="majorHAnsi"/>
              </w:rPr>
              <w:t>Offence relating to protection of children from harm and hazards</w:t>
            </w:r>
          </w:p>
        </w:tc>
      </w:tr>
      <w:tr w:rsidR="00E452C4" w:rsidRPr="00F435AC" w14:paraId="52692FE8" w14:textId="77777777" w:rsidTr="004523C5">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306" w:type="dxa"/>
          </w:tcPr>
          <w:p w14:paraId="4B3EACEC" w14:textId="7D53BED0" w:rsidR="00E452C4" w:rsidRPr="00F435AC" w:rsidRDefault="00E452C4" w:rsidP="00E452C4">
            <w:pPr>
              <w:jc w:val="center"/>
              <w:rPr>
                <w:rFonts w:asciiTheme="majorHAnsi" w:hAnsiTheme="majorHAnsi"/>
                <w:b w:val="0"/>
                <w:bCs w:val="0"/>
              </w:rPr>
            </w:pPr>
            <w:r w:rsidRPr="00F435AC">
              <w:rPr>
                <w:rFonts w:asciiTheme="majorHAnsi" w:hAnsiTheme="majorHAnsi"/>
                <w:b w:val="0"/>
                <w:bCs w:val="0"/>
              </w:rPr>
              <w:t>12</w:t>
            </w:r>
          </w:p>
        </w:tc>
        <w:tc>
          <w:tcPr>
            <w:tcW w:w="7874" w:type="dxa"/>
          </w:tcPr>
          <w:p w14:paraId="3E7CBCF1" w14:textId="67534FD0" w:rsidR="00E452C4" w:rsidRPr="00F435AC" w:rsidRDefault="00E452C4" w:rsidP="00E452C4">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F435AC">
              <w:rPr>
                <w:rFonts w:asciiTheme="majorHAnsi" w:hAnsiTheme="majorHAnsi"/>
              </w:rPr>
              <w:t>Meaning of a serious incident</w:t>
            </w:r>
          </w:p>
        </w:tc>
      </w:tr>
      <w:tr w:rsidR="00E452C4" w:rsidRPr="00F435AC" w14:paraId="13B4DF07" w14:textId="77777777" w:rsidTr="004523C5">
        <w:trPr>
          <w:trHeight w:val="488"/>
        </w:trPr>
        <w:tc>
          <w:tcPr>
            <w:cnfStyle w:val="001000000000" w:firstRow="0" w:lastRow="0" w:firstColumn="1" w:lastColumn="0" w:oddVBand="0" w:evenVBand="0" w:oddHBand="0" w:evenHBand="0" w:firstRowFirstColumn="0" w:firstRowLastColumn="0" w:lastRowFirstColumn="0" w:lastRowLastColumn="0"/>
            <w:tcW w:w="1306" w:type="dxa"/>
          </w:tcPr>
          <w:p w14:paraId="69E3B540" w14:textId="51CA783A" w:rsidR="00E452C4" w:rsidRPr="00F435AC" w:rsidRDefault="00E452C4" w:rsidP="00E452C4">
            <w:pPr>
              <w:jc w:val="center"/>
              <w:rPr>
                <w:rFonts w:ascii="Calibri Light" w:hAnsi="Calibri Light" w:cs="Calibri"/>
                <w:b w:val="0"/>
                <w:bCs w:val="0"/>
              </w:rPr>
            </w:pPr>
            <w:r w:rsidRPr="00F435AC">
              <w:rPr>
                <w:rFonts w:asciiTheme="majorHAnsi" w:hAnsiTheme="majorHAnsi"/>
                <w:b w:val="0"/>
                <w:bCs w:val="0"/>
              </w:rPr>
              <w:t>101</w:t>
            </w:r>
          </w:p>
        </w:tc>
        <w:tc>
          <w:tcPr>
            <w:tcW w:w="7874" w:type="dxa"/>
          </w:tcPr>
          <w:p w14:paraId="5FAD3AC7" w14:textId="22ADDBA8" w:rsidR="00E452C4" w:rsidRPr="00F435AC" w:rsidRDefault="00E452C4" w:rsidP="00E452C4">
            <w:pPr>
              <w:cnfStyle w:val="000000000000" w:firstRow="0" w:lastRow="0" w:firstColumn="0" w:lastColumn="0" w:oddVBand="0" w:evenVBand="0" w:oddHBand="0" w:evenHBand="0" w:firstRowFirstColumn="0" w:firstRowLastColumn="0" w:lastRowFirstColumn="0" w:lastRowLastColumn="0"/>
              <w:rPr>
                <w:rFonts w:ascii="Calibri Light" w:hAnsi="Calibri Light" w:cs="Calibri"/>
                <w:color w:val="000000"/>
              </w:rPr>
            </w:pPr>
            <w:r w:rsidRPr="00F435AC">
              <w:rPr>
                <w:rFonts w:asciiTheme="majorHAnsi" w:hAnsiTheme="majorHAnsi"/>
              </w:rPr>
              <w:t xml:space="preserve">Conduct of risk assessment for </w:t>
            </w:r>
            <w:r>
              <w:rPr>
                <w:rFonts w:asciiTheme="majorHAnsi" w:hAnsiTheme="majorHAnsi"/>
                <w:highlight w:val="yellow"/>
              </w:rPr>
              <w:t xml:space="preserve">excursion </w:t>
            </w:r>
          </w:p>
        </w:tc>
      </w:tr>
      <w:tr w:rsidR="00E452C4" w:rsidRPr="00F435AC" w14:paraId="226C41B7" w14:textId="77777777" w:rsidTr="004523C5">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306" w:type="dxa"/>
          </w:tcPr>
          <w:p w14:paraId="4F0843B9" w14:textId="78223308" w:rsidR="00E452C4" w:rsidRPr="00F435AC" w:rsidRDefault="00E452C4" w:rsidP="00E452C4">
            <w:pPr>
              <w:jc w:val="center"/>
              <w:rPr>
                <w:rFonts w:asciiTheme="majorHAnsi" w:hAnsiTheme="majorHAnsi" w:cs="Calibri"/>
                <w:b w:val="0"/>
                <w:bCs w:val="0"/>
              </w:rPr>
            </w:pPr>
            <w:r w:rsidRPr="00F435AC">
              <w:rPr>
                <w:rFonts w:asciiTheme="majorHAnsi" w:hAnsiTheme="majorHAnsi"/>
                <w:b w:val="0"/>
                <w:bCs w:val="0"/>
              </w:rPr>
              <w:t>115</w:t>
            </w:r>
          </w:p>
        </w:tc>
        <w:tc>
          <w:tcPr>
            <w:tcW w:w="7874" w:type="dxa"/>
          </w:tcPr>
          <w:p w14:paraId="0B1AE913" w14:textId="2BC804D9" w:rsidR="00E452C4" w:rsidRPr="00F435AC" w:rsidRDefault="00E452C4" w:rsidP="00E452C4">
            <w:pPr>
              <w:cnfStyle w:val="000000100000" w:firstRow="0" w:lastRow="0" w:firstColumn="0" w:lastColumn="0" w:oddVBand="0" w:evenVBand="0" w:oddHBand="1" w:evenHBand="0" w:firstRowFirstColumn="0" w:firstRowLastColumn="0" w:lastRowFirstColumn="0" w:lastRowLastColumn="0"/>
              <w:rPr>
                <w:rFonts w:asciiTheme="majorHAnsi" w:hAnsiTheme="majorHAnsi"/>
                <w:sz w:val="20"/>
                <w:szCs w:val="20"/>
              </w:rPr>
            </w:pPr>
            <w:r w:rsidRPr="00F435AC">
              <w:rPr>
                <w:rFonts w:asciiTheme="majorHAnsi" w:hAnsiTheme="majorHAnsi"/>
              </w:rPr>
              <w:t>Premises designed to facilitate supervision</w:t>
            </w:r>
          </w:p>
        </w:tc>
      </w:tr>
      <w:tr w:rsidR="00E452C4" w:rsidRPr="00F435AC" w14:paraId="7A883573" w14:textId="77777777" w:rsidTr="004523C5">
        <w:trPr>
          <w:trHeight w:val="488"/>
        </w:trPr>
        <w:tc>
          <w:tcPr>
            <w:cnfStyle w:val="001000000000" w:firstRow="0" w:lastRow="0" w:firstColumn="1" w:lastColumn="0" w:oddVBand="0" w:evenVBand="0" w:oddHBand="0" w:evenHBand="0" w:firstRowFirstColumn="0" w:firstRowLastColumn="0" w:lastRowFirstColumn="0" w:lastRowLastColumn="0"/>
            <w:tcW w:w="1306" w:type="dxa"/>
          </w:tcPr>
          <w:p w14:paraId="41A24D68" w14:textId="385C7748" w:rsidR="00E452C4" w:rsidRPr="00E452C4" w:rsidRDefault="00E452C4" w:rsidP="00E452C4">
            <w:pPr>
              <w:jc w:val="center"/>
              <w:rPr>
                <w:rFonts w:asciiTheme="majorHAnsi" w:hAnsiTheme="majorHAnsi"/>
                <w:b w:val="0"/>
                <w:bCs w:val="0"/>
                <w:highlight w:val="yellow"/>
              </w:rPr>
            </w:pPr>
            <w:r w:rsidRPr="00E452C4">
              <w:rPr>
                <w:rFonts w:asciiTheme="majorHAnsi" w:hAnsiTheme="majorHAnsi"/>
                <w:b w:val="0"/>
                <w:bCs w:val="0"/>
              </w:rPr>
              <w:t>136</w:t>
            </w:r>
          </w:p>
        </w:tc>
        <w:tc>
          <w:tcPr>
            <w:tcW w:w="7874" w:type="dxa"/>
          </w:tcPr>
          <w:p w14:paraId="0A8063FA" w14:textId="41DA3509" w:rsidR="00E452C4" w:rsidRPr="00905241" w:rsidRDefault="00E452C4" w:rsidP="00E452C4">
            <w:pPr>
              <w:cnfStyle w:val="000000000000" w:firstRow="0" w:lastRow="0" w:firstColumn="0" w:lastColumn="0" w:oddVBand="0" w:evenVBand="0" w:oddHBand="0" w:evenHBand="0" w:firstRowFirstColumn="0" w:firstRowLastColumn="0" w:lastRowFirstColumn="0" w:lastRowLastColumn="0"/>
              <w:rPr>
                <w:rFonts w:asciiTheme="majorHAnsi" w:hAnsiTheme="majorHAnsi"/>
                <w:highlight w:val="yellow"/>
              </w:rPr>
            </w:pPr>
            <w:r>
              <w:rPr>
                <w:rFonts w:asciiTheme="majorHAnsi" w:hAnsiTheme="majorHAnsi"/>
              </w:rPr>
              <w:t xml:space="preserve">First aid </w:t>
            </w:r>
            <w:r w:rsidRPr="00776A9C">
              <w:rPr>
                <w:rFonts w:asciiTheme="majorHAnsi" w:hAnsiTheme="majorHAnsi"/>
                <w:highlight w:val="yellow"/>
              </w:rPr>
              <w:t>qualifications</w:t>
            </w:r>
          </w:p>
        </w:tc>
      </w:tr>
      <w:tr w:rsidR="00E452C4" w:rsidRPr="00F435AC" w14:paraId="2E037C3C" w14:textId="77777777" w:rsidTr="004523C5">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306" w:type="dxa"/>
          </w:tcPr>
          <w:p w14:paraId="49D73B56" w14:textId="60CD8409" w:rsidR="00E452C4" w:rsidRPr="00E452C4" w:rsidRDefault="00E452C4" w:rsidP="00E452C4">
            <w:pPr>
              <w:jc w:val="center"/>
              <w:rPr>
                <w:rFonts w:asciiTheme="majorHAnsi" w:hAnsiTheme="majorHAnsi"/>
                <w:b w:val="0"/>
                <w:bCs w:val="0"/>
              </w:rPr>
            </w:pPr>
            <w:r w:rsidRPr="00E452C4">
              <w:rPr>
                <w:rFonts w:asciiTheme="majorHAnsi" w:hAnsiTheme="majorHAnsi"/>
                <w:b w:val="0"/>
                <w:bCs w:val="0"/>
              </w:rPr>
              <w:t>168</w:t>
            </w:r>
            <w:r w:rsidRPr="00E452C4">
              <w:rPr>
                <w:rFonts w:asciiTheme="majorHAnsi" w:hAnsiTheme="majorHAnsi"/>
                <w:b w:val="0"/>
                <w:bCs w:val="0"/>
                <w:strike/>
                <w:highlight w:val="yellow"/>
              </w:rPr>
              <w:t>(2)(a)(iii)</w:t>
            </w:r>
          </w:p>
        </w:tc>
        <w:tc>
          <w:tcPr>
            <w:tcW w:w="7874" w:type="dxa"/>
          </w:tcPr>
          <w:p w14:paraId="44F213F2" w14:textId="77777777" w:rsidR="00E452C4" w:rsidRPr="00776A9C" w:rsidRDefault="00E452C4" w:rsidP="00E452C4">
            <w:pPr>
              <w:cnfStyle w:val="000000100000" w:firstRow="0" w:lastRow="0" w:firstColumn="0" w:lastColumn="0" w:oddVBand="0" w:evenVBand="0" w:oddHBand="1" w:evenHBand="0" w:firstRowFirstColumn="0" w:firstRowLastColumn="0" w:lastRowFirstColumn="0" w:lastRowLastColumn="0"/>
              <w:rPr>
                <w:rFonts w:asciiTheme="majorHAnsi" w:hAnsiTheme="majorHAnsi"/>
                <w:strike/>
                <w:highlight w:val="yellow"/>
              </w:rPr>
            </w:pPr>
            <w:r>
              <w:rPr>
                <w:rFonts w:asciiTheme="majorHAnsi" w:hAnsiTheme="majorHAnsi"/>
              </w:rPr>
              <w:t xml:space="preserve">Education and care service must have policies and procedures </w:t>
            </w:r>
            <w:r w:rsidRPr="00776A9C">
              <w:rPr>
                <w:rFonts w:asciiTheme="majorHAnsi" w:hAnsiTheme="majorHAnsi"/>
                <w:strike/>
                <w:highlight w:val="yellow"/>
              </w:rPr>
              <w:t xml:space="preserve">in relation to- </w:t>
            </w:r>
          </w:p>
          <w:p w14:paraId="610C4016" w14:textId="15F3F71E" w:rsidR="00E452C4" w:rsidRPr="00F435AC" w:rsidRDefault="00E452C4" w:rsidP="00E452C4">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776A9C">
              <w:rPr>
                <w:rFonts w:asciiTheme="majorHAnsi" w:hAnsiTheme="majorHAnsi"/>
                <w:strike/>
                <w:highlight w:val="yellow"/>
              </w:rPr>
              <w:t>Water safety, including safety during any water-based activities</w:t>
            </w:r>
          </w:p>
        </w:tc>
      </w:tr>
      <w:tr w:rsidR="00E452C4" w:rsidRPr="00F435AC" w14:paraId="3FD0B17F" w14:textId="77777777" w:rsidTr="004523C5">
        <w:trPr>
          <w:trHeight w:val="488"/>
        </w:trPr>
        <w:tc>
          <w:tcPr>
            <w:cnfStyle w:val="001000000000" w:firstRow="0" w:lastRow="0" w:firstColumn="1" w:lastColumn="0" w:oddVBand="0" w:evenVBand="0" w:oddHBand="0" w:evenHBand="0" w:firstRowFirstColumn="0" w:firstRowLastColumn="0" w:lastRowFirstColumn="0" w:lastRowLastColumn="0"/>
            <w:tcW w:w="1306" w:type="dxa"/>
          </w:tcPr>
          <w:p w14:paraId="02CFE0CE" w14:textId="24DE7D4F" w:rsidR="00E452C4" w:rsidRPr="00E452C4" w:rsidRDefault="00E452C4" w:rsidP="00E452C4">
            <w:pPr>
              <w:jc w:val="center"/>
              <w:rPr>
                <w:rFonts w:asciiTheme="majorHAnsi" w:hAnsiTheme="majorHAnsi"/>
                <w:b w:val="0"/>
                <w:bCs w:val="0"/>
              </w:rPr>
            </w:pPr>
            <w:r w:rsidRPr="00E452C4">
              <w:rPr>
                <w:rFonts w:asciiTheme="majorHAnsi" w:hAnsiTheme="majorHAnsi"/>
                <w:b w:val="0"/>
                <w:bCs w:val="0"/>
              </w:rPr>
              <w:t>170</w:t>
            </w:r>
          </w:p>
        </w:tc>
        <w:tc>
          <w:tcPr>
            <w:tcW w:w="7874" w:type="dxa"/>
          </w:tcPr>
          <w:p w14:paraId="7BEFF681" w14:textId="14BCBA1C" w:rsidR="00E452C4" w:rsidRPr="00F435AC" w:rsidRDefault="00E452C4" w:rsidP="00E452C4">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Pr>
                <w:rFonts w:asciiTheme="majorHAnsi" w:hAnsiTheme="majorHAnsi"/>
              </w:rPr>
              <w:t>Policies and procedures to be followed</w:t>
            </w:r>
          </w:p>
        </w:tc>
      </w:tr>
      <w:tr w:rsidR="00E452C4" w:rsidRPr="00F435AC" w14:paraId="03958740" w14:textId="77777777" w:rsidTr="004523C5">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306" w:type="dxa"/>
          </w:tcPr>
          <w:p w14:paraId="369D3308" w14:textId="5808B2FB" w:rsidR="00E452C4" w:rsidRPr="00E452C4" w:rsidRDefault="00E452C4" w:rsidP="00E452C4">
            <w:pPr>
              <w:jc w:val="center"/>
              <w:rPr>
                <w:rFonts w:asciiTheme="majorHAnsi" w:hAnsiTheme="majorHAnsi"/>
                <w:b w:val="0"/>
                <w:bCs w:val="0"/>
                <w:highlight w:val="yellow"/>
              </w:rPr>
            </w:pPr>
            <w:r w:rsidRPr="00E452C4">
              <w:rPr>
                <w:rFonts w:asciiTheme="majorHAnsi" w:hAnsiTheme="majorHAnsi"/>
                <w:b w:val="0"/>
                <w:bCs w:val="0"/>
              </w:rPr>
              <w:lastRenderedPageBreak/>
              <w:t>171</w:t>
            </w:r>
          </w:p>
        </w:tc>
        <w:tc>
          <w:tcPr>
            <w:tcW w:w="7874" w:type="dxa"/>
          </w:tcPr>
          <w:p w14:paraId="47BB9D7C" w14:textId="54923A99" w:rsidR="00E452C4" w:rsidRPr="00CF3DE5" w:rsidRDefault="00E452C4" w:rsidP="00E452C4">
            <w:pPr>
              <w:cnfStyle w:val="000000100000" w:firstRow="0" w:lastRow="0" w:firstColumn="0" w:lastColumn="0" w:oddVBand="0" w:evenVBand="0" w:oddHBand="1" w:evenHBand="0" w:firstRowFirstColumn="0" w:firstRowLastColumn="0" w:lastRowFirstColumn="0" w:lastRowLastColumn="0"/>
              <w:rPr>
                <w:rFonts w:asciiTheme="majorHAnsi" w:hAnsiTheme="majorHAnsi"/>
                <w:highlight w:val="yellow"/>
              </w:rPr>
            </w:pPr>
            <w:r>
              <w:rPr>
                <w:rFonts w:asciiTheme="majorHAnsi" w:hAnsiTheme="majorHAnsi"/>
              </w:rPr>
              <w:t xml:space="preserve">Policies and procedures to be kept available </w:t>
            </w:r>
          </w:p>
        </w:tc>
      </w:tr>
      <w:tr w:rsidR="00E452C4" w:rsidRPr="00F435AC" w14:paraId="1FD7218F" w14:textId="77777777" w:rsidTr="004523C5">
        <w:trPr>
          <w:trHeight w:val="488"/>
        </w:trPr>
        <w:tc>
          <w:tcPr>
            <w:cnfStyle w:val="001000000000" w:firstRow="0" w:lastRow="0" w:firstColumn="1" w:lastColumn="0" w:oddVBand="0" w:evenVBand="0" w:oddHBand="0" w:evenHBand="0" w:firstRowFirstColumn="0" w:firstRowLastColumn="0" w:lastRowFirstColumn="0" w:lastRowLastColumn="0"/>
            <w:tcW w:w="1306" w:type="dxa"/>
          </w:tcPr>
          <w:p w14:paraId="6C3BBA29" w14:textId="695329E0" w:rsidR="00E452C4" w:rsidRPr="00E452C4" w:rsidRDefault="00E452C4" w:rsidP="00E452C4">
            <w:pPr>
              <w:jc w:val="center"/>
              <w:rPr>
                <w:rFonts w:asciiTheme="majorHAnsi" w:hAnsiTheme="majorHAnsi"/>
                <w:b w:val="0"/>
                <w:bCs w:val="0"/>
                <w:highlight w:val="yellow"/>
              </w:rPr>
            </w:pPr>
            <w:r w:rsidRPr="00E452C4">
              <w:rPr>
                <w:rFonts w:asciiTheme="majorHAnsi" w:hAnsiTheme="majorHAnsi"/>
                <w:b w:val="0"/>
                <w:bCs w:val="0"/>
              </w:rPr>
              <w:t>172</w:t>
            </w:r>
          </w:p>
        </w:tc>
        <w:tc>
          <w:tcPr>
            <w:tcW w:w="7874" w:type="dxa"/>
          </w:tcPr>
          <w:p w14:paraId="4A61AA82" w14:textId="1320FD92" w:rsidR="00E452C4" w:rsidRPr="00CF3DE5" w:rsidRDefault="00E452C4" w:rsidP="00E452C4">
            <w:pPr>
              <w:cnfStyle w:val="000000000000" w:firstRow="0" w:lastRow="0" w:firstColumn="0" w:lastColumn="0" w:oddVBand="0" w:evenVBand="0" w:oddHBand="0" w:evenHBand="0" w:firstRowFirstColumn="0" w:firstRowLastColumn="0" w:lastRowFirstColumn="0" w:lastRowLastColumn="0"/>
              <w:rPr>
                <w:rFonts w:asciiTheme="majorHAnsi" w:hAnsiTheme="majorHAnsi"/>
                <w:highlight w:val="yellow"/>
              </w:rPr>
            </w:pPr>
            <w:r>
              <w:rPr>
                <w:rFonts w:asciiTheme="majorHAnsi" w:hAnsiTheme="majorHAnsi"/>
              </w:rPr>
              <w:t xml:space="preserve">Notification of change to policies or </w:t>
            </w:r>
            <w:r w:rsidRPr="00776A9C">
              <w:rPr>
                <w:rFonts w:asciiTheme="majorHAnsi" w:hAnsiTheme="majorHAnsi"/>
                <w:highlight w:val="yellow"/>
              </w:rPr>
              <w:t>procedures</w:t>
            </w:r>
          </w:p>
        </w:tc>
      </w:tr>
      <w:tr w:rsidR="00E452C4" w:rsidRPr="00F435AC" w14:paraId="40C2AEEB" w14:textId="77777777" w:rsidTr="004523C5">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306" w:type="dxa"/>
          </w:tcPr>
          <w:p w14:paraId="0971321D" w14:textId="3BE4DC4A" w:rsidR="00E452C4" w:rsidRPr="00E452C4" w:rsidRDefault="00E452C4" w:rsidP="00E452C4">
            <w:pPr>
              <w:jc w:val="center"/>
              <w:rPr>
                <w:rFonts w:asciiTheme="majorHAnsi" w:hAnsiTheme="majorHAnsi"/>
                <w:b w:val="0"/>
                <w:bCs w:val="0"/>
              </w:rPr>
            </w:pPr>
            <w:r w:rsidRPr="00E452C4">
              <w:rPr>
                <w:rFonts w:asciiTheme="majorHAnsi" w:hAnsiTheme="majorHAnsi"/>
                <w:b w:val="0"/>
                <w:bCs w:val="0"/>
              </w:rPr>
              <w:t>176</w:t>
            </w:r>
          </w:p>
        </w:tc>
        <w:tc>
          <w:tcPr>
            <w:tcW w:w="7874" w:type="dxa"/>
          </w:tcPr>
          <w:p w14:paraId="569C2EF7" w14:textId="200508FD" w:rsidR="00E452C4" w:rsidRPr="00F435AC" w:rsidRDefault="00E452C4" w:rsidP="00E452C4">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Pr>
                <w:rFonts w:asciiTheme="majorHAnsi" w:hAnsiTheme="majorHAnsi"/>
              </w:rPr>
              <w:t>Time to notify the certain information to the Regulatory Authority</w:t>
            </w:r>
          </w:p>
        </w:tc>
      </w:tr>
      <w:tr w:rsidR="00E452C4" w:rsidRPr="00F435AC" w14:paraId="02DA042E" w14:textId="77777777" w:rsidTr="004523C5">
        <w:trPr>
          <w:trHeight w:val="488"/>
        </w:trPr>
        <w:tc>
          <w:tcPr>
            <w:cnfStyle w:val="001000000000" w:firstRow="0" w:lastRow="0" w:firstColumn="1" w:lastColumn="0" w:oddVBand="0" w:evenVBand="0" w:oddHBand="0" w:evenHBand="0" w:firstRowFirstColumn="0" w:firstRowLastColumn="0" w:lastRowFirstColumn="0" w:lastRowLastColumn="0"/>
            <w:tcW w:w="1306" w:type="dxa"/>
          </w:tcPr>
          <w:p w14:paraId="467DFDCA" w14:textId="52D036D3" w:rsidR="00E452C4" w:rsidRPr="00E452C4" w:rsidRDefault="00E452C4" w:rsidP="00E452C4">
            <w:pPr>
              <w:jc w:val="center"/>
              <w:rPr>
                <w:rFonts w:asciiTheme="majorHAnsi" w:hAnsiTheme="majorHAnsi"/>
                <w:b w:val="0"/>
                <w:bCs w:val="0"/>
              </w:rPr>
            </w:pPr>
            <w:r w:rsidRPr="00E452C4">
              <w:rPr>
                <w:rFonts w:asciiTheme="majorHAnsi" w:hAnsiTheme="majorHAnsi"/>
                <w:b w:val="0"/>
                <w:bCs w:val="0"/>
                <w:highlight w:val="yellow"/>
              </w:rPr>
              <w:t>274</w:t>
            </w:r>
          </w:p>
        </w:tc>
        <w:tc>
          <w:tcPr>
            <w:tcW w:w="7874" w:type="dxa"/>
          </w:tcPr>
          <w:p w14:paraId="6A7E1AE0" w14:textId="1E389160" w:rsidR="00E452C4" w:rsidRPr="00F435AC" w:rsidRDefault="00E452C4" w:rsidP="00E452C4">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776A9C">
              <w:rPr>
                <w:rFonts w:asciiTheme="majorHAnsi" w:hAnsiTheme="majorHAnsi"/>
                <w:highlight w:val="yellow"/>
              </w:rPr>
              <w:t xml:space="preserve">Swimming pools </w:t>
            </w:r>
            <w:r w:rsidRPr="00776A9C">
              <w:rPr>
                <w:rFonts w:asciiTheme="majorHAnsi" w:hAnsiTheme="majorHAnsi"/>
                <w:color w:val="FF0000"/>
                <w:highlight w:val="yellow"/>
              </w:rPr>
              <w:t>[NSW]</w:t>
            </w:r>
          </w:p>
        </w:tc>
      </w:tr>
      <w:tr w:rsidR="00E452C4" w:rsidRPr="00F435AC" w14:paraId="3E5FC0DB" w14:textId="77777777" w:rsidTr="004523C5">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306" w:type="dxa"/>
          </w:tcPr>
          <w:p w14:paraId="05180114" w14:textId="7A766CAB" w:rsidR="00E452C4" w:rsidRPr="00E452C4" w:rsidRDefault="00E452C4" w:rsidP="00E452C4">
            <w:pPr>
              <w:jc w:val="center"/>
              <w:rPr>
                <w:rFonts w:asciiTheme="majorHAnsi" w:hAnsiTheme="majorHAnsi"/>
                <w:b w:val="0"/>
                <w:bCs w:val="0"/>
                <w:highlight w:val="yellow"/>
              </w:rPr>
            </w:pPr>
            <w:r w:rsidRPr="00E452C4">
              <w:rPr>
                <w:rFonts w:asciiTheme="majorHAnsi" w:hAnsiTheme="majorHAnsi"/>
                <w:b w:val="0"/>
                <w:bCs w:val="0"/>
              </w:rPr>
              <w:t>345</w:t>
            </w:r>
          </w:p>
        </w:tc>
        <w:tc>
          <w:tcPr>
            <w:tcW w:w="7874" w:type="dxa"/>
          </w:tcPr>
          <w:p w14:paraId="04EE2074" w14:textId="2C33D788" w:rsidR="00E452C4" w:rsidRPr="00776A9C" w:rsidRDefault="00E452C4" w:rsidP="00E452C4">
            <w:pPr>
              <w:cnfStyle w:val="000000100000" w:firstRow="0" w:lastRow="0" w:firstColumn="0" w:lastColumn="0" w:oddVBand="0" w:evenVBand="0" w:oddHBand="1" w:evenHBand="0" w:firstRowFirstColumn="0" w:firstRowLastColumn="0" w:lastRowFirstColumn="0" w:lastRowLastColumn="0"/>
              <w:rPr>
                <w:rFonts w:asciiTheme="majorHAnsi" w:hAnsiTheme="majorHAnsi"/>
                <w:highlight w:val="yellow"/>
              </w:rPr>
            </w:pPr>
            <w:r>
              <w:rPr>
                <w:rFonts w:asciiTheme="majorHAnsi" w:hAnsiTheme="majorHAnsi"/>
              </w:rPr>
              <w:t xml:space="preserve">Swimming pools prohibition </w:t>
            </w:r>
            <w:r w:rsidRPr="00776A9C">
              <w:rPr>
                <w:rFonts w:asciiTheme="majorHAnsi" w:hAnsiTheme="majorHAnsi"/>
                <w:color w:val="FF0000"/>
                <w:highlight w:val="yellow"/>
              </w:rPr>
              <w:t>[Tasmania]</w:t>
            </w:r>
          </w:p>
        </w:tc>
      </w:tr>
    </w:tbl>
    <w:p w14:paraId="7F82FA03" w14:textId="77777777" w:rsidR="00CF3DE5" w:rsidRDefault="00CF3DE5" w:rsidP="005C55FA">
      <w:pPr>
        <w:spacing w:after="0" w:line="360" w:lineRule="auto"/>
        <w:rPr>
          <w:rFonts w:cs="Arial"/>
          <w:sz w:val="24"/>
          <w:szCs w:val="24"/>
          <w:lang w:val="en-US"/>
        </w:rPr>
      </w:pPr>
    </w:p>
    <w:p w14:paraId="1D593815" w14:textId="5044EE9E" w:rsidR="005D148A" w:rsidRPr="00BA4A77" w:rsidRDefault="005D148A" w:rsidP="005D148A">
      <w:pPr>
        <w:spacing w:line="360" w:lineRule="auto"/>
        <w:rPr>
          <w:rFonts w:cs="Arial"/>
          <w:sz w:val="24"/>
          <w:szCs w:val="24"/>
          <w:lang w:val="en-US"/>
        </w:rPr>
      </w:pPr>
      <w:r w:rsidRPr="00BA4A77">
        <w:rPr>
          <w:rFonts w:cs="Arial"/>
          <w:sz w:val="24"/>
          <w:szCs w:val="24"/>
          <w:lang w:val="en-US"/>
        </w:rPr>
        <w:t xml:space="preserve">RELATED POLICIES </w:t>
      </w:r>
    </w:p>
    <w:tbl>
      <w:tblPr>
        <w:tblStyle w:val="TableGrid"/>
        <w:tblW w:w="9180" w:type="dxa"/>
        <w:tblLook w:val="04A0" w:firstRow="1" w:lastRow="0" w:firstColumn="1" w:lastColumn="0" w:noHBand="0" w:noVBand="1"/>
      </w:tblPr>
      <w:tblGrid>
        <w:gridCol w:w="4590"/>
        <w:gridCol w:w="4590"/>
      </w:tblGrid>
      <w:tr w:rsidR="00E452C4" w:rsidRPr="00BA4A77" w14:paraId="4C82A415" w14:textId="77777777" w:rsidTr="00E56049">
        <w:trPr>
          <w:trHeight w:val="416"/>
        </w:trPr>
        <w:tc>
          <w:tcPr>
            <w:tcW w:w="4590" w:type="dxa"/>
          </w:tcPr>
          <w:p w14:paraId="15B282E3" w14:textId="77777777" w:rsidR="00E452C4" w:rsidRPr="000C13BB" w:rsidRDefault="00E452C4" w:rsidP="00E452C4">
            <w:pPr>
              <w:spacing w:line="276" w:lineRule="auto"/>
              <w:rPr>
                <w:rFonts w:asciiTheme="majorHAnsi" w:hAnsiTheme="majorHAnsi"/>
              </w:rPr>
            </w:pPr>
            <w:r w:rsidRPr="000C13BB">
              <w:rPr>
                <w:rFonts w:asciiTheme="majorHAnsi" w:hAnsiTheme="majorHAnsi"/>
              </w:rPr>
              <w:t>Administration of First Aid Policy</w:t>
            </w:r>
          </w:p>
          <w:p w14:paraId="7C53F289" w14:textId="77777777" w:rsidR="00E452C4" w:rsidRPr="000C13BB" w:rsidRDefault="00E452C4" w:rsidP="00E452C4">
            <w:pPr>
              <w:spacing w:line="276" w:lineRule="auto"/>
              <w:rPr>
                <w:rFonts w:asciiTheme="majorHAnsi" w:hAnsiTheme="majorHAnsi"/>
              </w:rPr>
            </w:pPr>
            <w:r w:rsidRPr="000C13BB">
              <w:rPr>
                <w:rFonts w:asciiTheme="majorHAnsi" w:hAnsiTheme="majorHAnsi"/>
              </w:rPr>
              <w:t>Child Safe Environment Policy</w:t>
            </w:r>
          </w:p>
          <w:p w14:paraId="3B8C7B30" w14:textId="77777777" w:rsidR="00E452C4" w:rsidRPr="000C13BB" w:rsidRDefault="00E452C4" w:rsidP="00E452C4">
            <w:pPr>
              <w:spacing w:line="276" w:lineRule="auto"/>
              <w:rPr>
                <w:rFonts w:asciiTheme="majorHAnsi" w:hAnsiTheme="majorHAnsi"/>
              </w:rPr>
            </w:pPr>
            <w:r w:rsidRPr="000C13BB">
              <w:rPr>
                <w:rFonts w:asciiTheme="majorHAnsi" w:hAnsiTheme="majorHAnsi"/>
              </w:rPr>
              <w:t xml:space="preserve">Educational Program Policy </w:t>
            </w:r>
          </w:p>
          <w:p w14:paraId="175EBF60" w14:textId="77777777" w:rsidR="00E452C4" w:rsidRDefault="00E452C4" w:rsidP="00E452C4">
            <w:pPr>
              <w:spacing w:line="276" w:lineRule="auto"/>
              <w:rPr>
                <w:rFonts w:asciiTheme="majorHAnsi" w:hAnsiTheme="majorHAnsi"/>
              </w:rPr>
            </w:pPr>
            <w:r w:rsidRPr="000C13BB">
              <w:rPr>
                <w:rFonts w:asciiTheme="majorHAnsi" w:hAnsiTheme="majorHAnsi"/>
              </w:rPr>
              <w:t>Excursion/Incursion Policy</w:t>
            </w:r>
          </w:p>
          <w:p w14:paraId="16AF103E" w14:textId="28E07EAC" w:rsidR="00E452C4" w:rsidRPr="000C13BB" w:rsidRDefault="00E452C4" w:rsidP="00E452C4">
            <w:pPr>
              <w:spacing w:line="276" w:lineRule="auto"/>
              <w:rPr>
                <w:rFonts w:asciiTheme="majorHAnsi" w:hAnsiTheme="majorHAnsi"/>
              </w:rPr>
            </w:pPr>
            <w:r w:rsidRPr="000C13BB">
              <w:rPr>
                <w:rFonts w:asciiTheme="majorHAnsi" w:hAnsiTheme="majorHAnsi"/>
              </w:rPr>
              <w:t>Health and Safety Policy</w:t>
            </w:r>
          </w:p>
        </w:tc>
        <w:tc>
          <w:tcPr>
            <w:tcW w:w="4590" w:type="dxa"/>
          </w:tcPr>
          <w:p w14:paraId="0958A4C7" w14:textId="77777777" w:rsidR="00E452C4" w:rsidRPr="000C13BB" w:rsidRDefault="00E452C4" w:rsidP="00E452C4">
            <w:pPr>
              <w:spacing w:line="276" w:lineRule="auto"/>
              <w:rPr>
                <w:rFonts w:asciiTheme="majorHAnsi" w:hAnsiTheme="majorHAnsi"/>
              </w:rPr>
            </w:pPr>
            <w:r w:rsidRPr="000C13BB">
              <w:rPr>
                <w:rFonts w:asciiTheme="majorHAnsi" w:hAnsiTheme="majorHAnsi"/>
              </w:rPr>
              <w:t>Incident, Injury, Trauma and Illness Policy</w:t>
            </w:r>
          </w:p>
          <w:p w14:paraId="28B628C2" w14:textId="77777777" w:rsidR="00E452C4" w:rsidRPr="000C13BB" w:rsidRDefault="00E452C4" w:rsidP="00E452C4">
            <w:pPr>
              <w:spacing w:line="276" w:lineRule="auto"/>
              <w:rPr>
                <w:rFonts w:asciiTheme="majorHAnsi" w:hAnsiTheme="majorHAnsi"/>
              </w:rPr>
            </w:pPr>
            <w:r w:rsidRPr="000C13BB">
              <w:rPr>
                <w:rFonts w:asciiTheme="majorHAnsi" w:hAnsiTheme="majorHAnsi"/>
              </w:rPr>
              <w:t xml:space="preserve">Physical Environment Policy </w:t>
            </w:r>
          </w:p>
          <w:p w14:paraId="6F46525F" w14:textId="77777777" w:rsidR="00E452C4" w:rsidRPr="000C13BB" w:rsidRDefault="00E452C4" w:rsidP="00E452C4">
            <w:pPr>
              <w:spacing w:line="276" w:lineRule="auto"/>
              <w:rPr>
                <w:rFonts w:asciiTheme="majorHAnsi" w:hAnsiTheme="majorHAnsi"/>
                <w:bCs/>
              </w:rPr>
            </w:pPr>
            <w:r w:rsidRPr="000C13BB">
              <w:rPr>
                <w:rFonts w:asciiTheme="majorHAnsi" w:hAnsiTheme="majorHAnsi"/>
              </w:rPr>
              <w:t>Sun Safe Policy</w:t>
            </w:r>
          </w:p>
          <w:p w14:paraId="09C10251" w14:textId="77D2F3AE" w:rsidR="00E452C4" w:rsidRPr="000C13BB" w:rsidRDefault="00E452C4" w:rsidP="00E452C4">
            <w:pPr>
              <w:spacing w:line="276" w:lineRule="auto"/>
              <w:rPr>
                <w:rFonts w:asciiTheme="majorHAnsi" w:hAnsiTheme="majorHAnsi"/>
                <w:b/>
                <w:bCs/>
                <w:szCs w:val="21"/>
              </w:rPr>
            </w:pPr>
            <w:r w:rsidRPr="000C13BB">
              <w:rPr>
                <w:rFonts w:asciiTheme="majorHAnsi" w:hAnsiTheme="majorHAnsi"/>
              </w:rPr>
              <w:t>Supervision Policy</w:t>
            </w:r>
          </w:p>
        </w:tc>
      </w:tr>
    </w:tbl>
    <w:p w14:paraId="7F6257D4" w14:textId="77777777" w:rsidR="00165CD9" w:rsidRPr="00BA4A77" w:rsidRDefault="00165CD9" w:rsidP="00C55006">
      <w:pPr>
        <w:spacing w:after="0" w:line="360" w:lineRule="auto"/>
        <w:rPr>
          <w:rFonts w:cs="Arial"/>
          <w:sz w:val="24"/>
          <w:szCs w:val="24"/>
        </w:rPr>
      </w:pPr>
    </w:p>
    <w:p w14:paraId="4A361C7B" w14:textId="561F0727" w:rsidR="009F2937" w:rsidRPr="00BA4A77" w:rsidRDefault="005D148A" w:rsidP="00E126A0">
      <w:pPr>
        <w:spacing w:after="0" w:line="360" w:lineRule="auto"/>
        <w:rPr>
          <w:rFonts w:asciiTheme="majorHAnsi" w:hAnsiTheme="majorHAnsi"/>
        </w:rPr>
      </w:pPr>
      <w:r w:rsidRPr="00BA4A77">
        <w:rPr>
          <w:rFonts w:cs="Arial"/>
          <w:sz w:val="24"/>
          <w:szCs w:val="24"/>
        </w:rPr>
        <w:t>PURPOSE</w:t>
      </w:r>
      <w:r w:rsidR="000D50C2" w:rsidRPr="00BA4A77">
        <w:rPr>
          <w:rFonts w:cs="Arial"/>
          <w:sz w:val="24"/>
          <w:szCs w:val="24"/>
        </w:rPr>
        <w:br/>
      </w:r>
      <w:r w:rsidR="009F2937" w:rsidRPr="00BA4A77">
        <w:rPr>
          <w:rFonts w:asciiTheme="majorHAnsi" w:hAnsiTheme="majorHAnsi"/>
        </w:rPr>
        <w:t>To ensure the safety and supervision of children in and around water. This includes water play, excursions near water, hot water, drinking water and hygiene practices with water in the Service environment.</w:t>
      </w:r>
    </w:p>
    <w:p w14:paraId="050479EB" w14:textId="77777777" w:rsidR="00C55006" w:rsidRPr="00BA4A77" w:rsidRDefault="00C55006" w:rsidP="00E126A0">
      <w:pPr>
        <w:spacing w:after="0" w:line="360" w:lineRule="auto"/>
        <w:rPr>
          <w:rFonts w:cs="Arial"/>
          <w:sz w:val="24"/>
          <w:szCs w:val="24"/>
        </w:rPr>
      </w:pPr>
    </w:p>
    <w:p w14:paraId="0383A9C0" w14:textId="7FE957F4" w:rsidR="00436E06" w:rsidRPr="006E049B" w:rsidRDefault="005D148A" w:rsidP="006E049B">
      <w:r w:rsidRPr="00BA4A77">
        <w:rPr>
          <w:rFonts w:cs="Arial"/>
          <w:sz w:val="24"/>
          <w:szCs w:val="24"/>
        </w:rPr>
        <w:t>SCOPE</w:t>
      </w:r>
      <w:r w:rsidR="000D50C2" w:rsidRPr="00BA4A77">
        <w:rPr>
          <w:rFonts w:asciiTheme="majorHAnsi" w:hAnsiTheme="majorHAnsi" w:cs="Arial"/>
        </w:rPr>
        <w:br/>
      </w:r>
      <w:r w:rsidR="00436E06" w:rsidRPr="00F1659A">
        <w:rPr>
          <w:rFonts w:asciiTheme="majorHAnsi" w:hAnsiTheme="majorHAnsi"/>
        </w:rPr>
        <w:t xml:space="preserve">This policy applies to children, families, </w:t>
      </w:r>
      <w:r w:rsidR="00436E06" w:rsidRPr="00044AD5">
        <w:rPr>
          <w:rFonts w:asciiTheme="majorHAnsi" w:hAnsiTheme="majorHAnsi"/>
        </w:rPr>
        <w:t>staff, educators, management,</w:t>
      </w:r>
      <w:r w:rsidR="00436E06" w:rsidRPr="00F1659A">
        <w:rPr>
          <w:rFonts w:asciiTheme="majorHAnsi" w:hAnsiTheme="majorHAnsi"/>
        </w:rPr>
        <w:t xml:space="preserve"> approved provider, nominated supervisor, students, volunteers and visitors of the Service.</w:t>
      </w:r>
      <w:r w:rsidR="00436E06">
        <w:rPr>
          <w:rFonts w:asciiTheme="majorHAnsi" w:hAnsiTheme="majorHAnsi"/>
        </w:rPr>
        <w:t xml:space="preserve"> </w:t>
      </w:r>
    </w:p>
    <w:p w14:paraId="72452001" w14:textId="77777777" w:rsidR="00B3795A" w:rsidRDefault="00B3795A" w:rsidP="00E126A0">
      <w:pPr>
        <w:spacing w:after="0" w:line="360" w:lineRule="auto"/>
        <w:rPr>
          <w:sz w:val="24"/>
          <w:szCs w:val="24"/>
        </w:rPr>
      </w:pPr>
    </w:p>
    <w:p w14:paraId="5DF7EBCD" w14:textId="77777777" w:rsidR="00816B2D" w:rsidRDefault="00816B2D" w:rsidP="00E126A0">
      <w:pPr>
        <w:spacing w:after="0" w:line="360" w:lineRule="auto"/>
        <w:rPr>
          <w:rFonts w:cstheme="minorHAnsi"/>
          <w:color w:val="000000" w:themeColor="text1"/>
          <w:sz w:val="24"/>
          <w:szCs w:val="24"/>
        </w:rPr>
      </w:pPr>
      <w:r w:rsidRPr="00891264">
        <w:rPr>
          <w:rFonts w:cstheme="minorHAnsi"/>
          <w:color w:val="000000" w:themeColor="text1"/>
          <w:sz w:val="24"/>
          <w:szCs w:val="24"/>
        </w:rPr>
        <w:t>DEFINITIONS</w:t>
      </w:r>
    </w:p>
    <w:p w14:paraId="0E5B0E65" w14:textId="7BF1169F" w:rsidR="00891264" w:rsidRDefault="00891264" w:rsidP="00E126A0">
      <w:pPr>
        <w:spacing w:after="0" w:line="360" w:lineRule="auto"/>
        <w:rPr>
          <w:rFonts w:ascii="Calibri Light" w:hAnsi="Calibri Light" w:cs="Calibri Light"/>
          <w:color w:val="000000" w:themeColor="text1"/>
        </w:rPr>
      </w:pPr>
      <w:r w:rsidRPr="00891264">
        <w:rPr>
          <w:rFonts w:ascii="Calibri Light" w:hAnsi="Calibri Light" w:cs="Calibri Light"/>
          <w:color w:val="000000" w:themeColor="text1"/>
          <w:highlight w:val="yellow"/>
        </w:rPr>
        <w:t>For additional definitions and key terms used within this policy, refer to Key Terms – Policies and Procedures.</w:t>
      </w:r>
    </w:p>
    <w:p w14:paraId="15FB559C" w14:textId="77777777" w:rsidR="00891264" w:rsidRPr="00891264" w:rsidRDefault="00891264" w:rsidP="00E126A0">
      <w:pPr>
        <w:spacing w:after="0" w:line="360" w:lineRule="auto"/>
        <w:rPr>
          <w:rFonts w:ascii="Calibri Light" w:hAnsi="Calibri Light" w:cs="Calibri Light"/>
          <w:color w:val="000000" w:themeColor="text1"/>
        </w:rPr>
      </w:pPr>
    </w:p>
    <w:p w14:paraId="0E3F38D7" w14:textId="77777777" w:rsidR="00891264" w:rsidRDefault="00891264" w:rsidP="00891264">
      <w:pPr>
        <w:spacing w:after="0" w:line="360" w:lineRule="auto"/>
        <w:rPr>
          <w:rFonts w:ascii="Calibri Light" w:hAnsi="Calibri Light" w:cs="Calibri Light"/>
          <w:color w:val="000000"/>
        </w:rPr>
      </w:pPr>
      <w:r>
        <w:rPr>
          <w:rFonts w:cstheme="minorHAnsi"/>
          <w:color w:val="000000"/>
        </w:rPr>
        <w:t>Adequate supervision:</w:t>
      </w:r>
      <w:r>
        <w:rPr>
          <w:rFonts w:ascii="Calibri Light" w:hAnsi="Calibri Light" w:cs="Calibri Light"/>
          <w:color w:val="000000"/>
        </w:rPr>
        <w:t xml:space="preserve"> </w:t>
      </w:r>
      <w:r w:rsidRPr="00804881">
        <w:rPr>
          <w:rFonts w:ascii="Calibri Light" w:hAnsi="Calibri Light" w:cs="Calibri Light"/>
          <w:color w:val="000000"/>
          <w:highlight w:val="yellow"/>
        </w:rPr>
        <w:t>Means</w:t>
      </w:r>
      <w:r>
        <w:rPr>
          <w:rFonts w:ascii="Calibri Light" w:hAnsi="Calibri Light" w:cs="Calibri Light"/>
          <w:color w:val="000000"/>
        </w:rPr>
        <w:t xml:space="preserve"> an educator can respond immediately</w:t>
      </w:r>
      <w:r w:rsidRPr="00804881">
        <w:rPr>
          <w:rFonts w:ascii="Calibri Light" w:hAnsi="Calibri Light" w:cs="Calibri Light"/>
          <w:color w:val="000000"/>
          <w:highlight w:val="yellow"/>
        </w:rPr>
        <w:t>, particularly</w:t>
      </w:r>
      <w:r>
        <w:rPr>
          <w:rFonts w:ascii="Calibri Light" w:hAnsi="Calibri Light" w:cs="Calibri Light"/>
          <w:color w:val="000000"/>
        </w:rPr>
        <w:t xml:space="preserve"> when a child is distressed or in a hazardous situation; </w:t>
      </w:r>
      <w:r w:rsidRPr="00804881">
        <w:rPr>
          <w:rFonts w:ascii="Calibri Light" w:hAnsi="Calibri Light" w:cs="Calibri Light"/>
          <w:color w:val="000000"/>
          <w:highlight w:val="yellow"/>
        </w:rPr>
        <w:t>it also means</w:t>
      </w:r>
      <w:r>
        <w:rPr>
          <w:rFonts w:ascii="Calibri Light" w:hAnsi="Calibri Light" w:cs="Calibri Light"/>
          <w:color w:val="000000"/>
        </w:rPr>
        <w:t xml:space="preserve"> knowing where children are at all times and monitoring their activities actively and diligently</w:t>
      </w:r>
      <w:r w:rsidRPr="00804881">
        <w:rPr>
          <w:rFonts w:ascii="Calibri Light" w:hAnsi="Calibri Light" w:cs="Calibri Light"/>
          <w:color w:val="000000"/>
          <w:highlight w:val="yellow"/>
        </w:rPr>
        <w:t>.</w:t>
      </w:r>
      <w:r w:rsidRPr="00A96423">
        <w:rPr>
          <w:rFonts w:ascii="Calibri Light" w:hAnsi="Calibri Light" w:cs="Calibri Light"/>
          <w:color w:val="000000"/>
          <w:highlight w:val="green"/>
        </w:rPr>
        <w:t xml:space="preserve"> </w:t>
      </w:r>
    </w:p>
    <w:p w14:paraId="25F1AA48" w14:textId="77777777" w:rsidR="00891264" w:rsidRDefault="00891264" w:rsidP="00A17459">
      <w:pPr>
        <w:spacing w:after="0" w:line="360" w:lineRule="auto"/>
        <w:rPr>
          <w:rFonts w:cstheme="minorHAnsi"/>
          <w:color w:val="000000" w:themeColor="text1"/>
        </w:rPr>
      </w:pPr>
    </w:p>
    <w:p w14:paraId="17F00E07" w14:textId="7F3525CD" w:rsidR="00816B2D" w:rsidRDefault="00816B2D" w:rsidP="00A17459">
      <w:pPr>
        <w:spacing w:after="0" w:line="360" w:lineRule="auto"/>
        <w:rPr>
          <w:rFonts w:ascii="Calibri Light" w:hAnsi="Calibri Light" w:cs="Calibri Light"/>
          <w:color w:val="000000" w:themeColor="text1"/>
        </w:rPr>
      </w:pPr>
      <w:r w:rsidRPr="00B64BBE">
        <w:rPr>
          <w:rFonts w:cstheme="minorHAnsi"/>
          <w:color w:val="000000" w:themeColor="text1"/>
        </w:rPr>
        <w:t xml:space="preserve">Hazard: </w:t>
      </w:r>
      <w:r w:rsidRPr="00B64BBE">
        <w:rPr>
          <w:rFonts w:ascii="Calibri Light" w:hAnsi="Calibri Light" w:cs="Calibri Light"/>
          <w:color w:val="000000" w:themeColor="text1"/>
        </w:rPr>
        <w:t xml:space="preserve">Situations or things that have the </w:t>
      </w:r>
      <w:r w:rsidR="00891264" w:rsidRPr="00891264">
        <w:rPr>
          <w:rFonts w:ascii="Calibri Light" w:hAnsi="Calibri Light" w:cs="Calibri Light"/>
          <w:color w:val="000000" w:themeColor="text1"/>
          <w:highlight w:val="yellow"/>
        </w:rPr>
        <w:t>potential</w:t>
      </w:r>
      <w:r w:rsidRPr="00B64BBE">
        <w:rPr>
          <w:rFonts w:ascii="Calibri Light" w:hAnsi="Calibri Light" w:cs="Calibri Light"/>
          <w:color w:val="000000" w:themeColor="text1"/>
        </w:rPr>
        <w:t xml:space="preserve"> </w:t>
      </w:r>
      <w:r>
        <w:rPr>
          <w:rFonts w:ascii="Calibri Light" w:hAnsi="Calibri Light" w:cs="Calibri Light"/>
          <w:color w:val="000000" w:themeColor="text1"/>
        </w:rPr>
        <w:t>to harm a person</w:t>
      </w:r>
    </w:p>
    <w:p w14:paraId="7D716971" w14:textId="77777777" w:rsidR="00891264" w:rsidRPr="00962948" w:rsidRDefault="00891264" w:rsidP="00A17459">
      <w:pPr>
        <w:spacing w:after="0" w:line="360" w:lineRule="auto"/>
        <w:rPr>
          <w:rFonts w:ascii="Calibri Light" w:hAnsi="Calibri Light" w:cs="Calibri Light"/>
          <w:color w:val="000000" w:themeColor="text1"/>
        </w:rPr>
      </w:pPr>
    </w:p>
    <w:p w14:paraId="67B2EFE2" w14:textId="05D5736D" w:rsidR="00CF167E" w:rsidRDefault="00CF167E" w:rsidP="00A17459">
      <w:pPr>
        <w:spacing w:after="0" w:line="360" w:lineRule="auto"/>
        <w:rPr>
          <w:rFonts w:ascii="Calibri Light" w:hAnsi="Calibri Light" w:cs="Calibri Light"/>
          <w:color w:val="000000"/>
        </w:rPr>
      </w:pPr>
      <w:r>
        <w:rPr>
          <w:rFonts w:cstheme="minorHAnsi"/>
          <w:color w:val="000000" w:themeColor="text1"/>
        </w:rPr>
        <w:t xml:space="preserve">Risk assessment: </w:t>
      </w:r>
      <w:r w:rsidR="00A17459" w:rsidRPr="00A17459">
        <w:rPr>
          <w:rFonts w:ascii="Calibri Light" w:hAnsi="Calibri Light" w:cs="Calibri Light"/>
          <w:color w:val="000000"/>
        </w:rPr>
        <w:t>A systematic process of identifying hazards, assessing risks, and deciding on control measures to ensure children’s safety</w:t>
      </w:r>
    </w:p>
    <w:p w14:paraId="168F8B9B" w14:textId="77777777" w:rsidR="00891264" w:rsidRDefault="00891264" w:rsidP="00891264">
      <w:pPr>
        <w:spacing w:after="0" w:line="360" w:lineRule="auto"/>
        <w:rPr>
          <w:rFonts w:cstheme="minorHAnsi"/>
          <w:color w:val="000000"/>
        </w:rPr>
      </w:pPr>
      <w:r w:rsidRPr="00685E3A">
        <w:rPr>
          <w:rFonts w:cstheme="minorHAnsi"/>
          <w:color w:val="000000"/>
          <w:highlight w:val="yellow"/>
        </w:rPr>
        <w:lastRenderedPageBreak/>
        <w:t>Serious incident:</w:t>
      </w:r>
      <w:r>
        <w:rPr>
          <w:rFonts w:cstheme="minorHAnsi"/>
          <w:color w:val="000000"/>
        </w:rPr>
        <w:t xml:space="preserve"> Each of the following is prescribed as a serious incident:</w:t>
      </w:r>
    </w:p>
    <w:p w14:paraId="1BEB7507" w14:textId="77777777" w:rsidR="00891264" w:rsidRDefault="00891264" w:rsidP="00891264">
      <w:pPr>
        <w:pStyle w:val="ListParagraph"/>
        <w:numPr>
          <w:ilvl w:val="0"/>
          <w:numId w:val="35"/>
        </w:numPr>
        <w:spacing w:after="0" w:line="360" w:lineRule="auto"/>
        <w:rPr>
          <w:rFonts w:ascii="Calibri Light" w:hAnsi="Calibri Light" w:cs="Calibri Light"/>
          <w:color w:val="000000"/>
        </w:rPr>
      </w:pPr>
      <w:r w:rsidRPr="0087413C">
        <w:rPr>
          <w:rFonts w:ascii="Calibri Light" w:hAnsi="Calibri Light" w:cs="Calibri Light"/>
          <w:color w:val="000000"/>
        </w:rPr>
        <w:t>the death of a child while being educated and cared for</w:t>
      </w:r>
      <w:r>
        <w:rPr>
          <w:rFonts w:ascii="Calibri Light" w:hAnsi="Calibri Light" w:cs="Calibri Light"/>
          <w:color w:val="000000"/>
        </w:rPr>
        <w:t xml:space="preserve"> by an education and care service; or</w:t>
      </w:r>
    </w:p>
    <w:p w14:paraId="32F55E77" w14:textId="77777777" w:rsidR="00891264" w:rsidRDefault="00891264" w:rsidP="00891264">
      <w:pPr>
        <w:pStyle w:val="ListParagraph"/>
        <w:spacing w:after="0" w:line="360" w:lineRule="auto"/>
        <w:rPr>
          <w:rFonts w:ascii="Calibri Light" w:hAnsi="Calibri Light" w:cs="Calibri Light"/>
          <w:color w:val="000000"/>
        </w:rPr>
      </w:pPr>
      <w:r w:rsidRPr="0087413C">
        <w:rPr>
          <w:rFonts w:ascii="Calibri Light" w:hAnsi="Calibri Light" w:cs="Calibri Light"/>
          <w:color w:val="000000"/>
        </w:rPr>
        <w:t xml:space="preserve">following an incident </w:t>
      </w:r>
      <w:r>
        <w:rPr>
          <w:rFonts w:ascii="Calibri Light" w:hAnsi="Calibri Light" w:cs="Calibri Light"/>
          <w:color w:val="000000"/>
        </w:rPr>
        <w:t>occurring while that child was being educated and cared for by an education and care service;</w:t>
      </w:r>
    </w:p>
    <w:p w14:paraId="0A35DBAB" w14:textId="77777777" w:rsidR="00891264" w:rsidRPr="00150395" w:rsidRDefault="00891264" w:rsidP="00891264">
      <w:pPr>
        <w:pStyle w:val="ListParagraph"/>
        <w:numPr>
          <w:ilvl w:val="0"/>
          <w:numId w:val="35"/>
        </w:numPr>
        <w:spacing w:after="0" w:line="360" w:lineRule="auto"/>
        <w:rPr>
          <w:rFonts w:ascii="Calibri Light" w:hAnsi="Calibri Light" w:cs="Calibri Light"/>
          <w:color w:val="000000"/>
        </w:rPr>
      </w:pPr>
      <w:r>
        <w:rPr>
          <w:rFonts w:ascii="Calibri Light" w:hAnsi="Calibri Light" w:cs="Calibri Light"/>
          <w:color w:val="000000"/>
        </w:rPr>
        <w:t>any incident involving serious injury or trauma to a child occurring while that child is being educated and cared for by an education and care service which a reasonable person would consider required urgent medical attention from a medical practitioner; or for which the child attended or ought to have attended, a hospital;</w:t>
      </w:r>
    </w:p>
    <w:p w14:paraId="4F38D9D4" w14:textId="77777777" w:rsidR="00891264" w:rsidRDefault="00891264" w:rsidP="00891264">
      <w:pPr>
        <w:pStyle w:val="ListParagraph"/>
        <w:numPr>
          <w:ilvl w:val="0"/>
          <w:numId w:val="35"/>
        </w:numPr>
        <w:spacing w:after="0" w:line="360" w:lineRule="auto"/>
        <w:rPr>
          <w:rFonts w:ascii="Calibri Light" w:hAnsi="Calibri Light" w:cs="Calibri Light"/>
          <w:color w:val="000000"/>
        </w:rPr>
      </w:pPr>
      <w:r w:rsidRPr="0087413C">
        <w:rPr>
          <w:rFonts w:ascii="Calibri Light" w:hAnsi="Calibri Light" w:cs="Calibri Light"/>
          <w:color w:val="000000"/>
        </w:rPr>
        <w:t>any incident involving serious injury, trauma or illness requiring urgent medical attention or hospital attendance</w:t>
      </w:r>
      <w:r>
        <w:rPr>
          <w:rFonts w:ascii="Calibri Light" w:hAnsi="Calibri Light" w:cs="Calibri Light"/>
          <w:color w:val="000000"/>
        </w:rPr>
        <w:t>;</w:t>
      </w:r>
    </w:p>
    <w:p w14:paraId="53098862" w14:textId="77777777" w:rsidR="00891264" w:rsidRDefault="00891264" w:rsidP="00891264">
      <w:pPr>
        <w:pStyle w:val="ListParagraph"/>
        <w:numPr>
          <w:ilvl w:val="0"/>
          <w:numId w:val="35"/>
        </w:numPr>
        <w:spacing w:after="0" w:line="360" w:lineRule="auto"/>
        <w:rPr>
          <w:rFonts w:ascii="Calibri Light" w:hAnsi="Calibri Light" w:cs="Calibri Light"/>
          <w:color w:val="000000"/>
        </w:rPr>
      </w:pPr>
      <w:r w:rsidRPr="0087413C">
        <w:rPr>
          <w:rFonts w:ascii="Calibri Light" w:hAnsi="Calibri Light" w:cs="Calibri Light"/>
          <w:color w:val="000000"/>
        </w:rPr>
        <w:t xml:space="preserve">any emergency </w:t>
      </w:r>
      <w:r>
        <w:rPr>
          <w:rFonts w:ascii="Calibri Light" w:hAnsi="Calibri Light" w:cs="Calibri Light"/>
          <w:color w:val="000000"/>
        </w:rPr>
        <w:t>for which emergency services attended;</w:t>
      </w:r>
    </w:p>
    <w:p w14:paraId="2FC206CC" w14:textId="77777777" w:rsidR="00891264" w:rsidRPr="003C0078" w:rsidRDefault="00891264" w:rsidP="00891264">
      <w:pPr>
        <w:pStyle w:val="ListParagraph"/>
        <w:numPr>
          <w:ilvl w:val="0"/>
          <w:numId w:val="35"/>
        </w:numPr>
        <w:spacing w:after="0" w:line="360" w:lineRule="auto"/>
        <w:rPr>
          <w:rFonts w:ascii="Calibri Light" w:hAnsi="Calibri Light" w:cs="Calibri Light"/>
          <w:color w:val="000000"/>
        </w:rPr>
      </w:pPr>
      <w:r w:rsidRPr="003C0078">
        <w:rPr>
          <w:rFonts w:ascii="Calibri Light" w:hAnsi="Calibri Light" w:cs="Calibri Light"/>
          <w:color w:val="000000"/>
        </w:rPr>
        <w:t>any circumstance where a child being educated and cared for by an education and care service appears to be missing or cannot be accounted for; or</w:t>
      </w:r>
    </w:p>
    <w:p w14:paraId="418B88DD" w14:textId="77777777" w:rsidR="00891264" w:rsidRDefault="00891264" w:rsidP="00891264">
      <w:pPr>
        <w:pStyle w:val="ListParagraph"/>
        <w:numPr>
          <w:ilvl w:val="1"/>
          <w:numId w:val="35"/>
        </w:numPr>
        <w:spacing w:after="0" w:line="360" w:lineRule="auto"/>
        <w:rPr>
          <w:rFonts w:ascii="Calibri Light" w:hAnsi="Calibri Light" w:cs="Calibri Light"/>
          <w:color w:val="000000"/>
        </w:rPr>
      </w:pPr>
      <w:r>
        <w:rPr>
          <w:rFonts w:ascii="Calibri Light" w:hAnsi="Calibri Light" w:cs="Calibri Light"/>
          <w:color w:val="000000"/>
        </w:rPr>
        <w:t>appears to have been taken or removed from the education and care service; or</w:t>
      </w:r>
    </w:p>
    <w:p w14:paraId="210E6E70" w14:textId="77777777" w:rsidR="00891264" w:rsidRPr="007920CC" w:rsidRDefault="00891264" w:rsidP="00891264">
      <w:pPr>
        <w:pStyle w:val="ListParagraph"/>
        <w:numPr>
          <w:ilvl w:val="1"/>
          <w:numId w:val="35"/>
        </w:numPr>
        <w:spacing w:after="0" w:line="360" w:lineRule="auto"/>
        <w:rPr>
          <w:rFonts w:ascii="Calibri Light" w:hAnsi="Calibri Light" w:cs="Calibri Light"/>
          <w:color w:val="000000"/>
        </w:rPr>
      </w:pPr>
      <w:r>
        <w:rPr>
          <w:rFonts w:ascii="Calibri Light" w:hAnsi="Calibri Light" w:cs="Calibri Light"/>
          <w:color w:val="000000"/>
        </w:rPr>
        <w:t>mistakenly locked in or locked out of the education and care service premises or any part of the premises.</w:t>
      </w:r>
    </w:p>
    <w:p w14:paraId="5CCFA2CE" w14:textId="77777777" w:rsidR="00891264" w:rsidRDefault="00891264" w:rsidP="00A17459">
      <w:pPr>
        <w:spacing w:after="0" w:line="360" w:lineRule="auto"/>
        <w:rPr>
          <w:rFonts w:cstheme="minorHAnsi"/>
          <w:color w:val="000000" w:themeColor="text1"/>
        </w:rPr>
      </w:pPr>
    </w:p>
    <w:p w14:paraId="4E444BFA" w14:textId="77777777" w:rsidR="00891264" w:rsidRDefault="00891264" w:rsidP="00891264">
      <w:pPr>
        <w:spacing w:after="0" w:line="360" w:lineRule="auto"/>
        <w:rPr>
          <w:rFonts w:ascii="Calibri Light" w:hAnsi="Calibri Light" w:cs="Calibri Light"/>
          <w:color w:val="000000"/>
        </w:rPr>
      </w:pPr>
      <w:r>
        <w:rPr>
          <w:rFonts w:cstheme="minorHAnsi"/>
          <w:color w:val="000000"/>
        </w:rPr>
        <w:t>Water hazard</w:t>
      </w:r>
      <w:r>
        <w:rPr>
          <w:rFonts w:ascii="Calibri Light" w:hAnsi="Calibri Light" w:cs="Calibri Light"/>
          <w:color w:val="000000"/>
        </w:rPr>
        <w:t>: Any body of water that poses a threat of drowning risk to a child or children. This could include:</w:t>
      </w:r>
      <w:r>
        <w:rPr>
          <w:rFonts w:ascii="Calibri Light" w:hAnsi="Calibri Light" w:cs="Calibri Light"/>
          <w:color w:val="000000"/>
        </w:rPr>
        <w:tab/>
      </w:r>
    </w:p>
    <w:p w14:paraId="2D2399C7" w14:textId="77777777" w:rsidR="00891264" w:rsidRDefault="00891264" w:rsidP="00891264">
      <w:pPr>
        <w:pStyle w:val="ListParagraph"/>
        <w:numPr>
          <w:ilvl w:val="0"/>
          <w:numId w:val="27"/>
        </w:numPr>
        <w:spacing w:after="0" w:line="360" w:lineRule="auto"/>
        <w:rPr>
          <w:rFonts w:ascii="Calibri Light" w:hAnsi="Calibri Light" w:cs="Calibri Light"/>
          <w:color w:val="000000"/>
        </w:rPr>
      </w:pPr>
      <w:r>
        <w:rPr>
          <w:rFonts w:ascii="Calibri Light" w:hAnsi="Calibri Light" w:cs="Calibri Light"/>
          <w:color w:val="000000"/>
        </w:rPr>
        <w:t>large bodies of water</w:t>
      </w:r>
      <w:r w:rsidRPr="00776A9C">
        <w:rPr>
          <w:rFonts w:ascii="Calibri Light" w:hAnsi="Calibri Light" w:cs="Calibri Light"/>
          <w:color w:val="000000"/>
          <w:highlight w:val="yellow"/>
        </w:rPr>
        <w:t>, such as</w:t>
      </w:r>
      <w:r>
        <w:rPr>
          <w:rFonts w:ascii="Calibri Light" w:hAnsi="Calibri Light" w:cs="Calibri Light"/>
          <w:color w:val="000000"/>
        </w:rPr>
        <w:t xml:space="preserve"> rivers, creeks, dams, </w:t>
      </w:r>
      <w:r w:rsidRPr="00776A9C">
        <w:rPr>
          <w:rFonts w:ascii="Calibri Light" w:hAnsi="Calibri Light" w:cs="Calibri Light"/>
          <w:color w:val="000000"/>
          <w:highlight w:val="yellow"/>
        </w:rPr>
        <w:t>ponds,</w:t>
      </w:r>
      <w:r>
        <w:rPr>
          <w:rFonts w:ascii="Calibri Light" w:hAnsi="Calibri Light" w:cs="Calibri Light"/>
          <w:color w:val="000000"/>
        </w:rPr>
        <w:t xml:space="preserve"> swimming pools, </w:t>
      </w:r>
      <w:r w:rsidRPr="00776A9C">
        <w:rPr>
          <w:rFonts w:ascii="Calibri Light" w:hAnsi="Calibri Light" w:cs="Calibri Light"/>
          <w:color w:val="000000"/>
          <w:highlight w:val="yellow"/>
        </w:rPr>
        <w:t>jetted bathtubs (or jacuzzi</w:t>
      </w:r>
      <w:r>
        <w:rPr>
          <w:rFonts w:ascii="Calibri Light" w:hAnsi="Calibri Light" w:cs="Calibri Light"/>
          <w:color w:val="000000"/>
          <w:highlight w:val="yellow"/>
        </w:rPr>
        <w:t>s</w:t>
      </w:r>
      <w:r w:rsidRPr="00776A9C">
        <w:rPr>
          <w:rFonts w:ascii="Calibri Light" w:hAnsi="Calibri Light" w:cs="Calibri Light"/>
          <w:color w:val="000000"/>
          <w:highlight w:val="yellow"/>
        </w:rPr>
        <w:t xml:space="preserve">), </w:t>
      </w:r>
      <w:r>
        <w:rPr>
          <w:rFonts w:ascii="Calibri Light" w:hAnsi="Calibri Light" w:cs="Calibri Light"/>
          <w:color w:val="000000"/>
          <w:highlight w:val="yellow"/>
        </w:rPr>
        <w:t>in-ground</w:t>
      </w:r>
      <w:r w:rsidRPr="00776A9C">
        <w:rPr>
          <w:rFonts w:ascii="Calibri Light" w:hAnsi="Calibri Light" w:cs="Calibri Light"/>
          <w:color w:val="000000"/>
          <w:highlight w:val="yellow"/>
        </w:rPr>
        <w:t xml:space="preserve"> spas, </w:t>
      </w:r>
      <w:r>
        <w:rPr>
          <w:rFonts w:ascii="Calibri Light" w:hAnsi="Calibri Light" w:cs="Calibri Light"/>
          <w:color w:val="000000"/>
          <w:highlight w:val="yellow"/>
        </w:rPr>
        <w:t>above-ground</w:t>
      </w:r>
      <w:r w:rsidRPr="00776A9C">
        <w:rPr>
          <w:rFonts w:ascii="Calibri Light" w:hAnsi="Calibri Light" w:cs="Calibri Light"/>
          <w:color w:val="000000"/>
          <w:highlight w:val="yellow"/>
        </w:rPr>
        <w:t xml:space="preserve"> portable spas (or hot tubs)</w:t>
      </w:r>
      <w:r>
        <w:rPr>
          <w:rFonts w:ascii="Calibri Light" w:hAnsi="Calibri Light" w:cs="Calibri Light"/>
          <w:color w:val="000000"/>
        </w:rPr>
        <w:t xml:space="preserve">, fountains, water play troughs </w:t>
      </w:r>
      <w:r w:rsidRPr="00776A9C">
        <w:rPr>
          <w:rFonts w:ascii="Calibri Light" w:hAnsi="Calibri Light" w:cs="Calibri Light"/>
          <w:color w:val="000000"/>
          <w:highlight w:val="yellow"/>
        </w:rPr>
        <w:t>or any container with poor drainage that allows water to pool</w:t>
      </w:r>
    </w:p>
    <w:p w14:paraId="49CF269B" w14:textId="77777777" w:rsidR="00891264" w:rsidRPr="00776A9C" w:rsidRDefault="00891264" w:rsidP="00891264">
      <w:pPr>
        <w:pStyle w:val="ListParagraph"/>
        <w:numPr>
          <w:ilvl w:val="0"/>
          <w:numId w:val="27"/>
        </w:numPr>
        <w:spacing w:after="0" w:line="360" w:lineRule="auto"/>
        <w:rPr>
          <w:rFonts w:ascii="Calibri Light" w:hAnsi="Calibri Light" w:cs="Calibri Light"/>
          <w:color w:val="000000"/>
        </w:rPr>
      </w:pPr>
      <w:r>
        <w:rPr>
          <w:rFonts w:ascii="Calibri Light" w:hAnsi="Calibri Light" w:cs="Calibri Light"/>
          <w:color w:val="000000"/>
        </w:rPr>
        <w:t>smaller bodies of water</w:t>
      </w:r>
      <w:r w:rsidRPr="00776A9C">
        <w:rPr>
          <w:rFonts w:ascii="Calibri Light" w:hAnsi="Calibri Light" w:cs="Calibri Light"/>
          <w:color w:val="000000"/>
          <w:highlight w:val="yellow"/>
        </w:rPr>
        <w:t>, such as</w:t>
      </w:r>
      <w:r>
        <w:rPr>
          <w:rFonts w:ascii="Calibri Light" w:hAnsi="Calibri Light" w:cs="Calibri Light"/>
          <w:color w:val="000000"/>
        </w:rPr>
        <w:t xml:space="preserve"> baths, nappy buckets, containers that collect water, pet bowls.</w:t>
      </w:r>
    </w:p>
    <w:p w14:paraId="2B08F4CE" w14:textId="77777777" w:rsidR="00891264" w:rsidRPr="00776A9C" w:rsidRDefault="00891264" w:rsidP="00891264">
      <w:pPr>
        <w:spacing w:after="0" w:line="360" w:lineRule="auto"/>
        <w:rPr>
          <w:rFonts w:asciiTheme="majorHAnsi" w:hAnsiTheme="majorHAnsi" w:cstheme="majorHAnsi"/>
          <w:i/>
          <w:iCs/>
          <w:color w:val="000000"/>
          <w:sz w:val="20"/>
          <w:szCs w:val="20"/>
        </w:rPr>
      </w:pPr>
      <w:r w:rsidRPr="00776A9C">
        <w:rPr>
          <w:rFonts w:asciiTheme="majorHAnsi" w:hAnsiTheme="majorHAnsi" w:cstheme="majorHAnsi"/>
          <w:color w:val="000000"/>
          <w:sz w:val="20"/>
          <w:szCs w:val="20"/>
        </w:rPr>
        <w:t>Source:</w:t>
      </w:r>
      <w:r>
        <w:rPr>
          <w:rFonts w:asciiTheme="majorHAnsi" w:hAnsiTheme="majorHAnsi" w:cstheme="majorHAnsi"/>
          <w:color w:val="000000"/>
          <w:sz w:val="20"/>
          <w:szCs w:val="20"/>
        </w:rPr>
        <w:t xml:space="preserve"> </w:t>
      </w:r>
      <w:r w:rsidRPr="00776A9C">
        <w:rPr>
          <w:rFonts w:asciiTheme="majorHAnsi" w:hAnsiTheme="majorHAnsi" w:cstheme="majorHAnsi"/>
          <w:color w:val="000000"/>
          <w:sz w:val="20"/>
          <w:szCs w:val="20"/>
          <w:highlight w:val="yellow"/>
        </w:rPr>
        <w:t xml:space="preserve">ACECQA (2026). </w:t>
      </w:r>
      <w:r w:rsidRPr="00776A9C">
        <w:rPr>
          <w:rFonts w:asciiTheme="majorHAnsi" w:hAnsiTheme="majorHAnsi" w:cstheme="majorHAnsi"/>
          <w:i/>
          <w:iCs/>
          <w:color w:val="000000"/>
          <w:sz w:val="20"/>
          <w:szCs w:val="20"/>
          <w:highlight w:val="yellow"/>
        </w:rPr>
        <w:t>Water Safety: Policy and Procedure Guidelines.</w:t>
      </w:r>
    </w:p>
    <w:p w14:paraId="71A97DC1" w14:textId="77777777" w:rsidR="00515341" w:rsidRDefault="00515341" w:rsidP="00C55006">
      <w:pPr>
        <w:spacing w:after="0" w:line="360" w:lineRule="auto"/>
        <w:rPr>
          <w:rFonts w:cs="Arial"/>
          <w:sz w:val="24"/>
          <w:szCs w:val="24"/>
        </w:rPr>
      </w:pPr>
    </w:p>
    <w:p w14:paraId="3E311AD0" w14:textId="061BC036" w:rsidR="00C55006" w:rsidRPr="00BA4A77" w:rsidRDefault="00C55006" w:rsidP="00C55006">
      <w:pPr>
        <w:spacing w:after="0" w:line="360" w:lineRule="auto"/>
        <w:rPr>
          <w:rFonts w:cs="Arial"/>
          <w:sz w:val="24"/>
          <w:szCs w:val="24"/>
        </w:rPr>
      </w:pPr>
      <w:r w:rsidRPr="00BA4A77">
        <w:rPr>
          <w:rFonts w:cs="Arial"/>
          <w:sz w:val="24"/>
          <w:szCs w:val="24"/>
        </w:rPr>
        <w:t>IMPLEMENTATION</w:t>
      </w:r>
    </w:p>
    <w:p w14:paraId="15B7A2BD" w14:textId="77777777" w:rsidR="00891264" w:rsidRDefault="00891264" w:rsidP="00891264">
      <w:pPr>
        <w:spacing w:after="0" w:line="360" w:lineRule="auto"/>
        <w:rPr>
          <w:rFonts w:ascii="Calibri Light" w:hAnsi="Calibri Light" w:cs="Calibri Light"/>
        </w:rPr>
      </w:pPr>
      <w:r w:rsidRPr="00DB7C16">
        <w:rPr>
          <w:rFonts w:ascii="Calibri Light" w:hAnsi="Calibri Light" w:cs="Calibri Light"/>
          <w:highlight w:val="yellow"/>
        </w:rPr>
        <w:t>Our Service is committed to ensuring that children’s safety, rights and best interests are the paramount consideration in all decisions, actions and practices relating to water safety.</w:t>
      </w:r>
      <w:r>
        <w:rPr>
          <w:rFonts w:ascii="Calibri Light" w:hAnsi="Calibri Light" w:cs="Calibri Light"/>
        </w:rPr>
        <w:t xml:space="preserve"> Under the Education and Care Services National Regulations, an approved provider must ensure that policies and procedures are in place for managing water safety, including during any water-based activities</w:t>
      </w:r>
      <w:r w:rsidRPr="00804881">
        <w:rPr>
          <w:rFonts w:ascii="Calibri Light" w:hAnsi="Calibri Light" w:cs="Calibri Light"/>
          <w:highlight w:val="yellow"/>
        </w:rPr>
        <w:t>,</w:t>
      </w:r>
      <w:r>
        <w:rPr>
          <w:rFonts w:ascii="Calibri Light" w:hAnsi="Calibri Light" w:cs="Calibri Light"/>
        </w:rPr>
        <w:t xml:space="preserve"> and take reasonable steps to ensure those policies and procedures are followed.</w:t>
      </w:r>
    </w:p>
    <w:p w14:paraId="60E32AE7" w14:textId="77777777" w:rsidR="00343331" w:rsidRDefault="00891264" w:rsidP="00891264">
      <w:pPr>
        <w:spacing w:after="0" w:line="360" w:lineRule="auto"/>
        <w:rPr>
          <w:rFonts w:ascii="Calibri Light" w:hAnsi="Calibri Light" w:cs="Calibri Light"/>
        </w:rPr>
      </w:pPr>
      <w:r>
        <w:rPr>
          <w:rFonts w:ascii="Calibri Light" w:hAnsi="Calibri Light" w:cs="Calibri Light"/>
        </w:rPr>
        <w:t xml:space="preserve"> According to Kidsafe, drowning is one of the leading causes of unintentional death for Australian children. Every year</w:t>
      </w:r>
      <w:r w:rsidRPr="00804881">
        <w:rPr>
          <w:rFonts w:ascii="Calibri Light" w:hAnsi="Calibri Light" w:cs="Calibri Light"/>
          <w:highlight w:val="yellow"/>
        </w:rPr>
        <w:t>,</w:t>
      </w:r>
      <w:r>
        <w:rPr>
          <w:rFonts w:ascii="Calibri Light" w:hAnsi="Calibri Light" w:cs="Calibri Light"/>
        </w:rPr>
        <w:t xml:space="preserve"> a number of children </w:t>
      </w:r>
      <w:r w:rsidRPr="00804881">
        <w:rPr>
          <w:rFonts w:ascii="Calibri Light" w:hAnsi="Calibri Light" w:cs="Calibri Light"/>
          <w:highlight w:val="yellow"/>
        </w:rPr>
        <w:t>lose their lives to drowning</w:t>
      </w:r>
      <w:r>
        <w:rPr>
          <w:rFonts w:ascii="Calibri Light" w:hAnsi="Calibri Light" w:cs="Calibri Light"/>
          <w:highlight w:val="yellow"/>
        </w:rPr>
        <w:t>,</w:t>
      </w:r>
      <w:r>
        <w:rPr>
          <w:rFonts w:ascii="Calibri Light" w:hAnsi="Calibri Light" w:cs="Calibri Light"/>
        </w:rPr>
        <w:t xml:space="preserve"> and hundreds more </w:t>
      </w:r>
      <w:r w:rsidRPr="00B2090C">
        <w:rPr>
          <w:rFonts w:ascii="Calibri Light" w:hAnsi="Calibri Light" w:cs="Calibri Light"/>
          <w:highlight w:val="yellow"/>
        </w:rPr>
        <w:t>are</w:t>
      </w:r>
      <w:r>
        <w:rPr>
          <w:rFonts w:ascii="Calibri Light" w:hAnsi="Calibri Light" w:cs="Calibri Light"/>
        </w:rPr>
        <w:t xml:space="preserve"> rescued from near-drowning situations. Non-fatal drowning incidents are also of great concern as they can have</w:t>
      </w:r>
    </w:p>
    <w:p w14:paraId="0D12D6FC" w14:textId="66297E67" w:rsidR="00891264" w:rsidRDefault="00891264" w:rsidP="00891264">
      <w:pPr>
        <w:spacing w:after="0" w:line="360" w:lineRule="auto"/>
        <w:rPr>
          <w:rFonts w:ascii="Calibri Light" w:hAnsi="Calibri Light" w:cs="Calibri Light"/>
        </w:rPr>
      </w:pPr>
      <w:r>
        <w:rPr>
          <w:rFonts w:ascii="Calibri Light" w:hAnsi="Calibri Light" w:cs="Calibri Light"/>
        </w:rPr>
        <w:lastRenderedPageBreak/>
        <w:t xml:space="preserve">potential long-term effects, including brain damage and permanent disability. </w:t>
      </w:r>
    </w:p>
    <w:p w14:paraId="26CE46EF" w14:textId="77777777" w:rsidR="00891264" w:rsidRDefault="00891264" w:rsidP="00891264">
      <w:pPr>
        <w:spacing w:after="0" w:line="360" w:lineRule="auto"/>
        <w:rPr>
          <w:rFonts w:ascii="Calibri Light" w:hAnsi="Calibri Light" w:cs="Calibri Light"/>
        </w:rPr>
      </w:pPr>
    </w:p>
    <w:p w14:paraId="5283F9F1" w14:textId="77777777" w:rsidR="00891264" w:rsidRDefault="00891264" w:rsidP="00891264">
      <w:pPr>
        <w:spacing w:after="0" w:line="360" w:lineRule="auto"/>
        <w:rPr>
          <w:rFonts w:ascii="Calibri Light" w:hAnsi="Calibri Light" w:cs="Calibri Light"/>
          <w:sz w:val="21"/>
          <w:szCs w:val="21"/>
        </w:rPr>
      </w:pPr>
      <w:r>
        <w:rPr>
          <w:rFonts w:ascii="Calibri Light" w:hAnsi="Calibri Light" w:cs="Calibri Light"/>
        </w:rPr>
        <w:t xml:space="preserve">The most common factor in childhood drowning is lack of supervision. A child can drown in as little as a few centimetres of water. Items such as nappy buckets, sinks, pet drinking bowls, ponds, pools, water features </w:t>
      </w:r>
      <w:r w:rsidRPr="00804881">
        <w:rPr>
          <w:rFonts w:ascii="Calibri Light" w:hAnsi="Calibri Light" w:cs="Calibri Light"/>
          <w:highlight w:val="yellow"/>
        </w:rPr>
        <w:t>and</w:t>
      </w:r>
      <w:r>
        <w:rPr>
          <w:rFonts w:ascii="Calibri Light" w:hAnsi="Calibri Light" w:cs="Calibri Light"/>
        </w:rPr>
        <w:t xml:space="preserve"> water tanks are all potential drowning hazards.</w:t>
      </w:r>
      <w:bookmarkStart w:id="0" w:name="_Hlk109140184"/>
      <w:r>
        <w:rPr>
          <w:rFonts w:ascii="Calibri Light" w:hAnsi="Calibri Light" w:cs="Calibri Light"/>
        </w:rPr>
        <w:t xml:space="preserve"> </w:t>
      </w:r>
      <w:bookmarkEnd w:id="0"/>
    </w:p>
    <w:p w14:paraId="52B596C5" w14:textId="77777777" w:rsidR="008D6B65" w:rsidRPr="00155D47" w:rsidRDefault="008D6B65" w:rsidP="00155D47">
      <w:pPr>
        <w:spacing w:after="0" w:line="360" w:lineRule="auto"/>
        <w:rPr>
          <w:rFonts w:ascii="Calibri Light" w:hAnsi="Calibri Light" w:cs="Calibri Light"/>
          <w:color w:val="000000" w:themeColor="text1"/>
        </w:rPr>
      </w:pPr>
    </w:p>
    <w:p w14:paraId="1F8DE54F" w14:textId="7C76BF5B" w:rsidR="009F2937" w:rsidRPr="00436E06" w:rsidRDefault="00C673A0" w:rsidP="00B3795A">
      <w:pPr>
        <w:spacing w:after="0" w:line="360" w:lineRule="auto"/>
        <w:rPr>
          <w:rFonts w:cstheme="minorHAnsi"/>
          <w:color w:val="16A6C6"/>
          <w:sz w:val="24"/>
          <w:szCs w:val="24"/>
        </w:rPr>
      </w:pPr>
      <w:r w:rsidRPr="00436E06">
        <w:rPr>
          <w:rFonts w:cstheme="minorHAnsi"/>
          <w:color w:val="16A6C6"/>
          <w:sz w:val="24"/>
          <w:szCs w:val="24"/>
        </w:rPr>
        <w:t xml:space="preserve">THE APPROVED </w:t>
      </w:r>
      <w:r w:rsidRPr="00891264">
        <w:rPr>
          <w:rFonts w:cstheme="minorHAnsi"/>
          <w:color w:val="16A6C6"/>
          <w:sz w:val="24"/>
          <w:szCs w:val="24"/>
        </w:rPr>
        <w:t>PROVIDER</w:t>
      </w:r>
      <w:r w:rsidR="007905CB" w:rsidRPr="00891264">
        <w:rPr>
          <w:rFonts w:cstheme="minorHAnsi"/>
          <w:color w:val="16A6C6"/>
          <w:sz w:val="24"/>
          <w:szCs w:val="24"/>
        </w:rPr>
        <w:t xml:space="preserve">, MANAGEMENT AND </w:t>
      </w:r>
      <w:r w:rsidR="00D70AF1" w:rsidRPr="00891264">
        <w:rPr>
          <w:rFonts w:cstheme="minorHAnsi"/>
          <w:color w:val="16A6C6"/>
          <w:sz w:val="24"/>
          <w:szCs w:val="24"/>
        </w:rPr>
        <w:t>NOMINATED</w:t>
      </w:r>
      <w:r w:rsidR="00D70AF1" w:rsidRPr="00436E06">
        <w:rPr>
          <w:rFonts w:cstheme="minorHAnsi"/>
          <w:color w:val="16A6C6"/>
          <w:sz w:val="24"/>
          <w:szCs w:val="24"/>
        </w:rPr>
        <w:t xml:space="preserve"> SUPERVISOR</w:t>
      </w:r>
      <w:r w:rsidR="00857F96">
        <w:rPr>
          <w:rFonts w:cstheme="minorHAnsi"/>
          <w:color w:val="16A6C6"/>
          <w:sz w:val="24"/>
          <w:szCs w:val="24"/>
        </w:rPr>
        <w:t xml:space="preserve"> </w:t>
      </w:r>
      <w:r w:rsidR="00D70AF1" w:rsidRPr="00436E06">
        <w:rPr>
          <w:rFonts w:cstheme="minorHAnsi"/>
          <w:color w:val="16A6C6"/>
          <w:sz w:val="24"/>
          <w:szCs w:val="24"/>
        </w:rPr>
        <w:t>WILL:</w:t>
      </w:r>
    </w:p>
    <w:p w14:paraId="553028C6" w14:textId="77777777" w:rsidR="00891264" w:rsidRDefault="00891264" w:rsidP="00891264">
      <w:pPr>
        <w:spacing w:after="0" w:line="360" w:lineRule="auto"/>
        <w:rPr>
          <w:rFonts w:cstheme="minorHAnsi"/>
          <w:color w:val="16A6C6"/>
          <w:sz w:val="24"/>
          <w:szCs w:val="24"/>
        </w:rPr>
      </w:pPr>
      <w:r w:rsidRPr="00804881">
        <w:rPr>
          <w:rFonts w:cstheme="minorHAnsi"/>
          <w:color w:val="16A6C6"/>
          <w:sz w:val="24"/>
          <w:szCs w:val="24"/>
          <w:highlight w:val="yellow"/>
        </w:rPr>
        <w:t>Governance and Compliance</w:t>
      </w:r>
    </w:p>
    <w:p w14:paraId="339907ED" w14:textId="77777777" w:rsidR="00891264" w:rsidRPr="00804881" w:rsidRDefault="00891264" w:rsidP="00891264">
      <w:pPr>
        <w:numPr>
          <w:ilvl w:val="0"/>
          <w:numId w:val="1"/>
        </w:numPr>
        <w:spacing w:after="0" w:line="360" w:lineRule="auto"/>
        <w:rPr>
          <w:rFonts w:asciiTheme="majorHAnsi" w:hAnsiTheme="majorHAnsi"/>
          <w:lang w:val="en-US"/>
        </w:rPr>
      </w:pPr>
      <w:r w:rsidRPr="00804881">
        <w:rPr>
          <w:rFonts w:asciiTheme="majorHAnsi" w:hAnsiTheme="majorHAnsi"/>
          <w:lang w:val="en-US"/>
        </w:rPr>
        <w:t xml:space="preserve">adhere to all obligations under the Education and Care </w:t>
      </w:r>
      <w:r w:rsidRPr="00C23E1E">
        <w:rPr>
          <w:rFonts w:asciiTheme="majorHAnsi" w:hAnsiTheme="majorHAnsi"/>
          <w:highlight w:val="yellow"/>
          <w:lang w:val="en-US"/>
        </w:rPr>
        <w:t>Services</w:t>
      </w:r>
      <w:r>
        <w:rPr>
          <w:rFonts w:asciiTheme="majorHAnsi" w:hAnsiTheme="majorHAnsi"/>
          <w:lang w:val="en-US"/>
        </w:rPr>
        <w:t xml:space="preserve"> </w:t>
      </w:r>
      <w:r w:rsidRPr="00804881">
        <w:rPr>
          <w:rFonts w:asciiTheme="majorHAnsi" w:hAnsiTheme="majorHAnsi"/>
          <w:lang w:val="en-US"/>
        </w:rPr>
        <w:t xml:space="preserve">National Law and </w:t>
      </w:r>
      <w:r w:rsidRPr="009B63CB">
        <w:rPr>
          <w:rFonts w:asciiTheme="majorHAnsi" w:hAnsiTheme="majorHAnsi"/>
          <w:highlight w:val="yellow"/>
          <w:lang w:val="en-US"/>
        </w:rPr>
        <w:t xml:space="preserve">Education and Care </w:t>
      </w:r>
      <w:r>
        <w:rPr>
          <w:rFonts w:asciiTheme="majorHAnsi" w:hAnsiTheme="majorHAnsi"/>
          <w:highlight w:val="yellow"/>
          <w:lang w:val="en-US"/>
        </w:rPr>
        <w:t xml:space="preserve">Services </w:t>
      </w:r>
      <w:r w:rsidRPr="009B63CB">
        <w:rPr>
          <w:rFonts w:asciiTheme="majorHAnsi" w:hAnsiTheme="majorHAnsi"/>
          <w:highlight w:val="yellow"/>
          <w:lang w:val="en-US"/>
        </w:rPr>
        <w:t>National</w:t>
      </w:r>
      <w:r w:rsidRPr="00804881">
        <w:rPr>
          <w:rFonts w:asciiTheme="majorHAnsi" w:hAnsiTheme="majorHAnsi"/>
          <w:lang w:val="en-US"/>
        </w:rPr>
        <w:t xml:space="preserve"> Regulations</w:t>
      </w:r>
    </w:p>
    <w:p w14:paraId="10D1DA54" w14:textId="77777777" w:rsidR="00891264" w:rsidRPr="0082319E" w:rsidRDefault="00891264" w:rsidP="00891264">
      <w:pPr>
        <w:pStyle w:val="NoSpacing1"/>
        <w:numPr>
          <w:ilvl w:val="0"/>
          <w:numId w:val="1"/>
        </w:numPr>
        <w:spacing w:line="360" w:lineRule="auto"/>
        <w:rPr>
          <w:rFonts w:asciiTheme="majorHAnsi" w:hAnsiTheme="majorHAnsi"/>
          <w:highlight w:val="yellow"/>
        </w:rPr>
      </w:pPr>
      <w:r w:rsidRPr="0082319E">
        <w:rPr>
          <w:rFonts w:asciiTheme="majorHAnsi" w:hAnsiTheme="majorHAnsi"/>
          <w:highlight w:val="yellow"/>
          <w:lang w:val="en-AU"/>
        </w:rPr>
        <w:t xml:space="preserve">ensure the </w:t>
      </w:r>
      <w:r w:rsidRPr="0082319E">
        <w:rPr>
          <w:rFonts w:asciiTheme="majorHAnsi" w:hAnsiTheme="majorHAnsi"/>
          <w:i/>
          <w:iCs/>
          <w:highlight w:val="yellow"/>
          <w:lang w:val="en-AU"/>
        </w:rPr>
        <w:t>Water Safety Policy</w:t>
      </w:r>
      <w:r w:rsidRPr="0082319E">
        <w:rPr>
          <w:rFonts w:asciiTheme="majorHAnsi" w:hAnsiTheme="majorHAnsi"/>
          <w:highlight w:val="yellow"/>
          <w:lang w:val="en-AU"/>
        </w:rPr>
        <w:t xml:space="preserve"> and associated procedures are implemented consistently by all educators, staff, students and volunteers</w:t>
      </w:r>
    </w:p>
    <w:p w14:paraId="5DB18A14" w14:textId="77777777" w:rsidR="00891264" w:rsidRPr="0082319E" w:rsidRDefault="00891264" w:rsidP="00891264">
      <w:pPr>
        <w:pStyle w:val="NoSpacing1"/>
        <w:numPr>
          <w:ilvl w:val="0"/>
          <w:numId w:val="1"/>
        </w:numPr>
        <w:spacing w:line="360" w:lineRule="auto"/>
        <w:rPr>
          <w:rFonts w:asciiTheme="majorHAnsi" w:hAnsiTheme="majorHAnsi"/>
        </w:rPr>
      </w:pPr>
      <w:r w:rsidRPr="00804881">
        <w:rPr>
          <w:rFonts w:asciiTheme="majorHAnsi" w:hAnsiTheme="majorHAnsi"/>
        </w:rPr>
        <w:t xml:space="preserve">ensure all educators, staff and volunteers participate in a comprehensive induction that includes </w:t>
      </w:r>
      <w:r w:rsidRPr="00804881">
        <w:rPr>
          <w:rFonts w:asciiTheme="majorHAnsi" w:hAnsiTheme="majorHAnsi" w:cs="Calibri"/>
        </w:rPr>
        <w:t xml:space="preserve">an understanding of child safety, </w:t>
      </w:r>
      <w:r w:rsidRPr="00804881">
        <w:rPr>
          <w:rFonts w:asciiTheme="majorHAnsi" w:hAnsiTheme="majorHAnsi" w:cs="Calibri"/>
          <w:highlight w:val="yellow"/>
          <w:lang w:val="en-AU"/>
        </w:rPr>
        <w:t>cardiopulmonary resuscitation</w:t>
      </w:r>
      <w:r>
        <w:rPr>
          <w:rFonts w:asciiTheme="majorHAnsi" w:hAnsiTheme="majorHAnsi" w:cs="Calibri"/>
          <w:lang w:val="en-AU"/>
        </w:rPr>
        <w:t xml:space="preserve"> </w:t>
      </w:r>
      <w:r w:rsidRPr="00804881">
        <w:rPr>
          <w:rFonts w:asciiTheme="majorHAnsi" w:hAnsiTheme="majorHAnsi" w:cs="Calibri"/>
          <w:highlight w:val="yellow"/>
          <w:lang w:val="en-AU"/>
        </w:rPr>
        <w:t>(</w:t>
      </w:r>
      <w:r w:rsidRPr="00804881">
        <w:rPr>
          <w:rFonts w:asciiTheme="majorHAnsi" w:hAnsiTheme="majorHAnsi" w:cs="Calibri"/>
        </w:rPr>
        <w:t>CPR</w:t>
      </w:r>
      <w:r w:rsidRPr="00804881">
        <w:rPr>
          <w:rFonts w:asciiTheme="majorHAnsi" w:hAnsiTheme="majorHAnsi" w:cs="Calibri"/>
          <w:highlight w:val="yellow"/>
        </w:rPr>
        <w:t>)</w:t>
      </w:r>
      <w:r w:rsidRPr="00804881">
        <w:rPr>
          <w:rFonts w:asciiTheme="majorHAnsi" w:hAnsiTheme="majorHAnsi" w:cs="Calibri"/>
        </w:rPr>
        <w:t xml:space="preserve"> and our </w:t>
      </w:r>
      <w:r w:rsidRPr="00804881">
        <w:rPr>
          <w:rFonts w:asciiTheme="majorHAnsi" w:hAnsiTheme="majorHAnsi" w:cs="Calibri"/>
          <w:i/>
          <w:iCs/>
          <w:highlight w:val="yellow"/>
        </w:rPr>
        <w:t>Water Safety Policy</w:t>
      </w:r>
      <w:r>
        <w:rPr>
          <w:rFonts w:asciiTheme="majorHAnsi" w:hAnsiTheme="majorHAnsi" w:cs="Calibri"/>
          <w:i/>
          <w:iCs/>
        </w:rPr>
        <w:t>.</w:t>
      </w:r>
    </w:p>
    <w:p w14:paraId="7F0AF8A1" w14:textId="77777777" w:rsidR="00891264" w:rsidRDefault="00891264" w:rsidP="00891264">
      <w:pPr>
        <w:pStyle w:val="NoSpacing1"/>
        <w:spacing w:line="360" w:lineRule="auto"/>
        <w:rPr>
          <w:rFonts w:asciiTheme="majorHAnsi" w:hAnsiTheme="majorHAnsi"/>
        </w:rPr>
      </w:pPr>
    </w:p>
    <w:p w14:paraId="62F130BF" w14:textId="77777777" w:rsidR="00891264" w:rsidRPr="00804881" w:rsidRDefault="00891264" w:rsidP="00891264">
      <w:pPr>
        <w:spacing w:after="0" w:line="360" w:lineRule="auto"/>
        <w:rPr>
          <w:rFonts w:cstheme="minorHAnsi"/>
          <w:color w:val="16A6C6"/>
          <w:sz w:val="24"/>
          <w:szCs w:val="24"/>
        </w:rPr>
      </w:pPr>
      <w:r w:rsidRPr="00804881">
        <w:rPr>
          <w:rFonts w:cstheme="minorHAnsi"/>
          <w:color w:val="16A6C6"/>
          <w:sz w:val="24"/>
          <w:szCs w:val="24"/>
          <w:highlight w:val="yellow"/>
        </w:rPr>
        <w:t>Risk Management</w:t>
      </w:r>
    </w:p>
    <w:p w14:paraId="59E7FDC1" w14:textId="77777777" w:rsidR="00891264" w:rsidRPr="0082319E" w:rsidRDefault="00891264" w:rsidP="00891264">
      <w:pPr>
        <w:pStyle w:val="ListParagraph"/>
        <w:numPr>
          <w:ilvl w:val="0"/>
          <w:numId w:val="1"/>
        </w:numPr>
        <w:spacing w:after="0" w:line="360" w:lineRule="auto"/>
        <w:rPr>
          <w:rFonts w:asciiTheme="majorHAnsi" w:hAnsiTheme="majorHAnsi"/>
          <w:highlight w:val="yellow"/>
        </w:rPr>
      </w:pPr>
      <w:r>
        <w:rPr>
          <w:rFonts w:asciiTheme="majorHAnsi" w:hAnsiTheme="majorHAnsi"/>
          <w:highlight w:val="yellow"/>
        </w:rPr>
        <w:t xml:space="preserve">ensure educators </w:t>
      </w:r>
      <w:r w:rsidRPr="0082319E">
        <w:rPr>
          <w:rFonts w:asciiTheme="majorHAnsi" w:hAnsiTheme="majorHAnsi"/>
          <w:highlight w:val="yellow"/>
        </w:rPr>
        <w:t>regularly inspect the environment to identify and manage potential water hazards</w:t>
      </w:r>
    </w:p>
    <w:p w14:paraId="33FEC44F" w14:textId="77777777" w:rsidR="00891264" w:rsidRDefault="00891264" w:rsidP="00891264">
      <w:pPr>
        <w:pStyle w:val="ListParagraph"/>
        <w:numPr>
          <w:ilvl w:val="0"/>
          <w:numId w:val="1"/>
        </w:numPr>
        <w:spacing w:after="0" w:line="360" w:lineRule="auto"/>
        <w:rPr>
          <w:rFonts w:asciiTheme="majorHAnsi" w:hAnsiTheme="majorHAnsi"/>
        </w:rPr>
      </w:pPr>
      <w:r>
        <w:rPr>
          <w:rFonts w:asciiTheme="majorHAnsi" w:hAnsiTheme="majorHAnsi"/>
        </w:rPr>
        <w:t>complete detailed risk assessments that identify and assess risks associated with any water hazards and water-based activities</w:t>
      </w:r>
    </w:p>
    <w:p w14:paraId="4FBDD374" w14:textId="77777777" w:rsidR="00891264" w:rsidRPr="00971695" w:rsidRDefault="00891264" w:rsidP="00891264">
      <w:pPr>
        <w:pStyle w:val="ListParagraph"/>
        <w:numPr>
          <w:ilvl w:val="0"/>
          <w:numId w:val="1"/>
        </w:numPr>
        <w:spacing w:after="0" w:line="360" w:lineRule="auto"/>
        <w:rPr>
          <w:rFonts w:asciiTheme="majorHAnsi" w:hAnsiTheme="majorHAnsi"/>
          <w:highlight w:val="yellow"/>
        </w:rPr>
      </w:pPr>
      <w:r w:rsidRPr="00971695">
        <w:rPr>
          <w:rFonts w:asciiTheme="majorHAnsi" w:hAnsiTheme="majorHAnsi"/>
          <w:highlight w:val="yellow"/>
        </w:rPr>
        <w:t>consider children’s ages, abilities, developmental needs and individual circumstances when assessing risks associated with water hazards and water-based activities</w:t>
      </w:r>
    </w:p>
    <w:p w14:paraId="4065F14B" w14:textId="77777777" w:rsidR="00891264" w:rsidRPr="00804881" w:rsidRDefault="00891264" w:rsidP="00891264">
      <w:pPr>
        <w:pStyle w:val="ListParagraph"/>
        <w:numPr>
          <w:ilvl w:val="0"/>
          <w:numId w:val="1"/>
        </w:numPr>
        <w:spacing w:line="360" w:lineRule="auto"/>
        <w:rPr>
          <w:rFonts w:asciiTheme="majorHAnsi" w:hAnsiTheme="majorHAnsi"/>
        </w:rPr>
      </w:pPr>
      <w:r w:rsidRPr="00804881">
        <w:rPr>
          <w:rFonts w:asciiTheme="majorHAnsi" w:hAnsiTheme="majorHAnsi"/>
        </w:rPr>
        <w:t>ensure health and safety practices incorporate approaches to the safe</w:t>
      </w:r>
      <w:r>
        <w:rPr>
          <w:rFonts w:asciiTheme="majorHAnsi" w:hAnsiTheme="majorHAnsi"/>
        </w:rPr>
        <w:t xml:space="preserve"> </w:t>
      </w:r>
      <w:r w:rsidRPr="0082319E">
        <w:rPr>
          <w:rFonts w:asciiTheme="majorHAnsi" w:hAnsiTheme="majorHAnsi"/>
          <w:highlight w:val="yellow"/>
        </w:rPr>
        <w:t>setup, supervision</w:t>
      </w:r>
      <w:r>
        <w:rPr>
          <w:rFonts w:asciiTheme="majorHAnsi" w:hAnsiTheme="majorHAnsi"/>
        </w:rPr>
        <w:t>,</w:t>
      </w:r>
      <w:r w:rsidRPr="00804881">
        <w:rPr>
          <w:rFonts w:asciiTheme="majorHAnsi" w:hAnsiTheme="majorHAnsi"/>
        </w:rPr>
        <w:t xml:space="preserve"> storage</w:t>
      </w:r>
      <w:r>
        <w:rPr>
          <w:rFonts w:asciiTheme="majorHAnsi" w:hAnsiTheme="majorHAnsi"/>
        </w:rPr>
        <w:t xml:space="preserve"> </w:t>
      </w:r>
      <w:r w:rsidRPr="0082319E">
        <w:rPr>
          <w:rFonts w:asciiTheme="majorHAnsi" w:hAnsiTheme="majorHAnsi"/>
          <w:highlight w:val="yellow"/>
        </w:rPr>
        <w:t>and disposal</w:t>
      </w:r>
      <w:r w:rsidRPr="00804881">
        <w:rPr>
          <w:rFonts w:asciiTheme="majorHAnsi" w:hAnsiTheme="majorHAnsi"/>
        </w:rPr>
        <w:t xml:space="preserve"> of </w:t>
      </w:r>
      <w:r w:rsidRPr="009B63CB">
        <w:rPr>
          <w:rFonts w:asciiTheme="majorHAnsi" w:hAnsiTheme="majorHAnsi"/>
        </w:rPr>
        <w:t>water and water play</w:t>
      </w:r>
    </w:p>
    <w:p w14:paraId="21E69028" w14:textId="77777777" w:rsidR="00891264" w:rsidRPr="00804881" w:rsidRDefault="00891264" w:rsidP="00891264">
      <w:pPr>
        <w:pStyle w:val="ListParagraph"/>
        <w:numPr>
          <w:ilvl w:val="0"/>
          <w:numId w:val="1"/>
        </w:numPr>
        <w:spacing w:line="360" w:lineRule="auto"/>
        <w:rPr>
          <w:rFonts w:asciiTheme="majorHAnsi" w:hAnsiTheme="majorHAnsi"/>
        </w:rPr>
      </w:pPr>
      <w:r w:rsidRPr="00804881">
        <w:rPr>
          <w:rFonts w:asciiTheme="majorHAnsi" w:hAnsiTheme="majorHAnsi"/>
        </w:rPr>
        <w:t xml:space="preserve">ensure premises adjacent to or providing access to water hazards that </w:t>
      </w:r>
      <w:r w:rsidRPr="00804881">
        <w:rPr>
          <w:rFonts w:asciiTheme="majorHAnsi" w:hAnsiTheme="majorHAnsi"/>
          <w:highlight w:val="yellow"/>
        </w:rPr>
        <w:t>cannot</w:t>
      </w:r>
      <w:r>
        <w:rPr>
          <w:rFonts w:asciiTheme="majorHAnsi" w:hAnsiTheme="majorHAnsi"/>
        </w:rPr>
        <w:t xml:space="preserve"> </w:t>
      </w:r>
      <w:r w:rsidRPr="00804881">
        <w:rPr>
          <w:rFonts w:asciiTheme="majorHAnsi" w:hAnsiTheme="majorHAnsi"/>
        </w:rPr>
        <w:t xml:space="preserve">be adequately supervised at all times (e.g. dams, swimming pools) are </w:t>
      </w:r>
      <w:r w:rsidRPr="00804881">
        <w:rPr>
          <w:rFonts w:asciiTheme="majorHAnsi" w:hAnsiTheme="majorHAnsi"/>
          <w:strike/>
          <w:highlight w:val="yellow"/>
        </w:rPr>
        <w:t>to be</w:t>
      </w:r>
      <w:r>
        <w:rPr>
          <w:rFonts w:asciiTheme="majorHAnsi" w:hAnsiTheme="majorHAnsi"/>
        </w:rPr>
        <w:t xml:space="preserve"> </w:t>
      </w:r>
      <w:r w:rsidRPr="00804881">
        <w:rPr>
          <w:rFonts w:asciiTheme="majorHAnsi" w:hAnsiTheme="majorHAnsi"/>
        </w:rPr>
        <w:t xml:space="preserve">isolated from children by a child-resistant barrier or fence </w:t>
      </w:r>
    </w:p>
    <w:p w14:paraId="25351411" w14:textId="77777777" w:rsidR="00891264" w:rsidRPr="00804881" w:rsidRDefault="00891264" w:rsidP="00891264">
      <w:pPr>
        <w:pStyle w:val="ListParagraph"/>
        <w:numPr>
          <w:ilvl w:val="0"/>
          <w:numId w:val="1"/>
        </w:numPr>
        <w:spacing w:line="360" w:lineRule="auto"/>
        <w:rPr>
          <w:rFonts w:asciiTheme="majorHAnsi" w:hAnsiTheme="majorHAnsi"/>
        </w:rPr>
      </w:pPr>
      <w:r w:rsidRPr="00804881">
        <w:rPr>
          <w:rFonts w:asciiTheme="majorHAnsi" w:hAnsiTheme="majorHAnsi"/>
        </w:rPr>
        <w:t xml:space="preserve">ensure there are no items near fencing that children could climb to gain access to a water hazard (e.g. pot plants, boxes, chairs) </w:t>
      </w:r>
    </w:p>
    <w:p w14:paraId="2EA378CE" w14:textId="7693E571" w:rsidR="00FB5207" w:rsidRPr="00245467" w:rsidRDefault="00891264" w:rsidP="00C160F1">
      <w:pPr>
        <w:pStyle w:val="ListParagraph"/>
        <w:numPr>
          <w:ilvl w:val="0"/>
          <w:numId w:val="1"/>
        </w:numPr>
        <w:spacing w:after="0" w:line="360" w:lineRule="auto"/>
        <w:rPr>
          <w:rFonts w:asciiTheme="majorHAnsi" w:hAnsiTheme="majorHAnsi"/>
          <w:highlight w:val="yellow"/>
          <w:lang w:val="en-US"/>
        </w:rPr>
      </w:pPr>
      <w:r w:rsidRPr="00245467">
        <w:rPr>
          <w:rFonts w:asciiTheme="majorHAnsi" w:hAnsiTheme="majorHAnsi"/>
          <w:highlight w:val="yellow"/>
        </w:rPr>
        <w:t>conduct a risk assessment before taking children on an excursion</w:t>
      </w:r>
      <w:r w:rsidR="00652909" w:rsidRPr="00245467">
        <w:rPr>
          <w:rFonts w:asciiTheme="majorHAnsi" w:hAnsiTheme="majorHAnsi"/>
          <w:highlight w:val="yellow"/>
        </w:rPr>
        <w:t xml:space="preserve"> to identify and address </w:t>
      </w:r>
      <w:r w:rsidRPr="00245467">
        <w:rPr>
          <w:rFonts w:asciiTheme="majorHAnsi" w:hAnsiTheme="majorHAnsi"/>
          <w:highlight w:val="yellow"/>
        </w:rPr>
        <w:t xml:space="preserve">any water hazards </w:t>
      </w:r>
      <w:r w:rsidR="00652909" w:rsidRPr="00245467">
        <w:rPr>
          <w:rFonts w:asciiTheme="majorHAnsi" w:hAnsiTheme="majorHAnsi"/>
          <w:highlight w:val="yellow"/>
        </w:rPr>
        <w:t xml:space="preserve">at or near the destination </w:t>
      </w:r>
      <w:r w:rsidR="00652909" w:rsidRPr="00245467">
        <w:rPr>
          <w:rFonts w:asciiTheme="majorHAnsi" w:hAnsiTheme="majorHAnsi"/>
          <w:highlight w:val="yellow"/>
          <w:lang w:val="en-US"/>
        </w:rPr>
        <w:t>(e.g. rivers, lakes, beaches, ponds and water features). This</w:t>
      </w:r>
      <w:r w:rsidR="00C160F1" w:rsidRPr="00245467">
        <w:rPr>
          <w:rFonts w:asciiTheme="majorHAnsi" w:hAnsiTheme="majorHAnsi"/>
          <w:highlight w:val="yellow"/>
          <w:lang w:val="en-US"/>
        </w:rPr>
        <w:t xml:space="preserve"> includes </w:t>
      </w:r>
      <w:r w:rsidR="00FB5207" w:rsidRPr="00245467">
        <w:rPr>
          <w:rFonts w:asciiTheme="majorHAnsi" w:hAnsiTheme="majorHAnsi"/>
          <w:highlight w:val="yellow"/>
          <w:lang w:val="en-US"/>
        </w:rPr>
        <w:t xml:space="preserve">assessing supervision ratios, staff water safety qualifications, and emergency response arrangements specific to the location. Refer to our </w:t>
      </w:r>
      <w:r w:rsidR="00FB5207" w:rsidRPr="00245467">
        <w:rPr>
          <w:rFonts w:asciiTheme="majorHAnsi" w:hAnsiTheme="majorHAnsi"/>
          <w:i/>
          <w:iCs/>
          <w:highlight w:val="yellow"/>
          <w:lang w:val="en-US"/>
        </w:rPr>
        <w:t>Excursion</w:t>
      </w:r>
      <w:r w:rsidR="00D36023">
        <w:rPr>
          <w:rFonts w:asciiTheme="majorHAnsi" w:hAnsiTheme="majorHAnsi"/>
          <w:i/>
          <w:iCs/>
          <w:highlight w:val="yellow"/>
          <w:lang w:val="en-US"/>
        </w:rPr>
        <w:t>/Incursion</w:t>
      </w:r>
      <w:r w:rsidR="00FB5207" w:rsidRPr="00245467">
        <w:rPr>
          <w:rFonts w:asciiTheme="majorHAnsi" w:hAnsiTheme="majorHAnsi"/>
          <w:i/>
          <w:iCs/>
          <w:highlight w:val="yellow"/>
          <w:lang w:val="en-US"/>
        </w:rPr>
        <w:t xml:space="preserve"> Policy</w:t>
      </w:r>
      <w:r w:rsidR="00FB5207" w:rsidRPr="00245467">
        <w:rPr>
          <w:rFonts w:asciiTheme="majorHAnsi" w:hAnsiTheme="majorHAnsi"/>
          <w:highlight w:val="yellow"/>
          <w:lang w:val="en-US"/>
        </w:rPr>
        <w:t xml:space="preserve"> for full excursion risk assessment and authorisation process.</w:t>
      </w:r>
    </w:p>
    <w:p w14:paraId="08B64A19" w14:textId="77777777" w:rsidR="00891264" w:rsidRDefault="00891264" w:rsidP="00891264">
      <w:pPr>
        <w:spacing w:after="0" w:line="360" w:lineRule="auto"/>
        <w:rPr>
          <w:rFonts w:asciiTheme="majorHAnsi" w:hAnsiTheme="majorHAnsi"/>
        </w:rPr>
      </w:pPr>
    </w:p>
    <w:p w14:paraId="54455682" w14:textId="77777777" w:rsidR="00891264" w:rsidRPr="000F6385" w:rsidRDefault="00891264" w:rsidP="00891264">
      <w:pPr>
        <w:spacing w:after="0" w:line="360" w:lineRule="auto"/>
        <w:rPr>
          <w:rFonts w:cstheme="minorHAnsi"/>
          <w:color w:val="16A6C6"/>
          <w:sz w:val="24"/>
          <w:szCs w:val="24"/>
        </w:rPr>
      </w:pPr>
      <w:r>
        <w:rPr>
          <w:rFonts w:cstheme="minorHAnsi"/>
          <w:color w:val="16A6C6"/>
          <w:sz w:val="24"/>
          <w:szCs w:val="24"/>
          <w:highlight w:val="yellow"/>
        </w:rPr>
        <w:lastRenderedPageBreak/>
        <w:t>Active S</w:t>
      </w:r>
      <w:r w:rsidRPr="000F6385">
        <w:rPr>
          <w:rFonts w:cstheme="minorHAnsi"/>
          <w:color w:val="16A6C6"/>
          <w:sz w:val="24"/>
          <w:szCs w:val="24"/>
          <w:highlight w:val="yellow"/>
        </w:rPr>
        <w:t>upervision</w:t>
      </w:r>
    </w:p>
    <w:p w14:paraId="03148EA4" w14:textId="77777777" w:rsidR="00891264" w:rsidRDefault="00891264" w:rsidP="00891264">
      <w:pPr>
        <w:numPr>
          <w:ilvl w:val="0"/>
          <w:numId w:val="1"/>
        </w:numPr>
        <w:spacing w:after="0" w:line="360" w:lineRule="auto"/>
        <w:rPr>
          <w:rFonts w:asciiTheme="majorHAnsi" w:hAnsiTheme="majorHAnsi" w:cs="Calibri"/>
        </w:rPr>
      </w:pPr>
      <w:r>
        <w:rPr>
          <w:rFonts w:asciiTheme="majorHAnsi" w:hAnsiTheme="majorHAnsi" w:cs="Calibri"/>
        </w:rPr>
        <w:t>ensure adequate supervision is provided when participating in water activities including:</w:t>
      </w:r>
    </w:p>
    <w:p w14:paraId="46B0D077" w14:textId="77777777" w:rsidR="00891264" w:rsidRDefault="00891264" w:rsidP="00891264">
      <w:pPr>
        <w:pStyle w:val="ListParagraph"/>
        <w:numPr>
          <w:ilvl w:val="0"/>
          <w:numId w:val="13"/>
        </w:numPr>
        <w:spacing w:after="0" w:line="360" w:lineRule="auto"/>
        <w:rPr>
          <w:rFonts w:asciiTheme="majorHAnsi" w:hAnsiTheme="majorHAnsi" w:cs="Calibri"/>
        </w:rPr>
      </w:pPr>
      <w:r>
        <w:rPr>
          <w:rFonts w:asciiTheme="majorHAnsi" w:hAnsiTheme="majorHAnsi" w:cs="Calibri"/>
        </w:rPr>
        <w:t xml:space="preserve">direct and constant monitoring of children </w:t>
      </w:r>
    </w:p>
    <w:p w14:paraId="083A497E" w14:textId="77777777" w:rsidR="00891264" w:rsidRDefault="00891264" w:rsidP="00891264">
      <w:pPr>
        <w:pStyle w:val="ListParagraph"/>
        <w:numPr>
          <w:ilvl w:val="0"/>
          <w:numId w:val="13"/>
        </w:numPr>
        <w:spacing w:after="0" w:line="360" w:lineRule="auto"/>
        <w:rPr>
          <w:rFonts w:asciiTheme="majorHAnsi" w:hAnsiTheme="majorHAnsi" w:cs="Calibri"/>
        </w:rPr>
      </w:pPr>
      <w:r>
        <w:rPr>
          <w:rFonts w:asciiTheme="majorHAnsi" w:hAnsiTheme="majorHAnsi" w:cs="Calibri"/>
        </w:rPr>
        <w:t>careful and intentional positioning of educators</w:t>
      </w:r>
    </w:p>
    <w:p w14:paraId="3F220C3D" w14:textId="77777777" w:rsidR="00891264" w:rsidRPr="000F05F6" w:rsidRDefault="00891264" w:rsidP="00891264">
      <w:pPr>
        <w:pStyle w:val="ListParagraph"/>
        <w:numPr>
          <w:ilvl w:val="0"/>
          <w:numId w:val="13"/>
        </w:numPr>
        <w:spacing w:after="0" w:line="360" w:lineRule="auto"/>
        <w:rPr>
          <w:rFonts w:asciiTheme="majorHAnsi" w:hAnsiTheme="majorHAnsi" w:cs="Calibri"/>
          <w:highlight w:val="yellow"/>
        </w:rPr>
      </w:pPr>
      <w:r w:rsidRPr="000F05F6">
        <w:rPr>
          <w:rFonts w:asciiTheme="majorHAnsi" w:hAnsiTheme="majorHAnsi" w:cs="Calibri"/>
          <w:highlight w:val="yellow"/>
        </w:rPr>
        <w:t>maintaining clear communication between educators about children's location, supervision responsibilities and any emerging risks</w:t>
      </w:r>
    </w:p>
    <w:p w14:paraId="183C531C" w14:textId="77777777" w:rsidR="00891264" w:rsidRDefault="00891264" w:rsidP="00891264">
      <w:pPr>
        <w:pStyle w:val="ListParagraph"/>
        <w:numPr>
          <w:ilvl w:val="0"/>
          <w:numId w:val="13"/>
        </w:numPr>
        <w:spacing w:after="0" w:line="360" w:lineRule="auto"/>
        <w:rPr>
          <w:rFonts w:asciiTheme="majorHAnsi" w:hAnsiTheme="majorHAnsi" w:cs="Calibri"/>
        </w:rPr>
      </w:pPr>
      <w:r>
        <w:rPr>
          <w:rFonts w:asciiTheme="majorHAnsi" w:hAnsiTheme="majorHAnsi" w:cs="Calibri"/>
        </w:rPr>
        <w:t>scanning and moving around the environment</w:t>
      </w:r>
    </w:p>
    <w:p w14:paraId="5D4D0F91" w14:textId="77777777" w:rsidR="00891264" w:rsidRDefault="00891264" w:rsidP="00891264">
      <w:pPr>
        <w:pStyle w:val="ListParagraph"/>
        <w:numPr>
          <w:ilvl w:val="0"/>
          <w:numId w:val="13"/>
        </w:numPr>
        <w:spacing w:after="0" w:line="360" w:lineRule="auto"/>
        <w:rPr>
          <w:rFonts w:asciiTheme="majorHAnsi" w:hAnsiTheme="majorHAnsi" w:cs="Calibri"/>
        </w:rPr>
      </w:pPr>
      <w:r>
        <w:rPr>
          <w:rFonts w:asciiTheme="majorHAnsi" w:hAnsiTheme="majorHAnsi" w:cs="Calibri"/>
        </w:rPr>
        <w:t xml:space="preserve">observing play and anticipating </w:t>
      </w:r>
      <w:r w:rsidRPr="000F05F6">
        <w:rPr>
          <w:rFonts w:asciiTheme="majorHAnsi" w:hAnsiTheme="majorHAnsi" w:cs="Calibri"/>
          <w:highlight w:val="yellow"/>
        </w:rPr>
        <w:t>potential hazards or</w:t>
      </w:r>
      <w:r>
        <w:rPr>
          <w:rFonts w:asciiTheme="majorHAnsi" w:hAnsiTheme="majorHAnsi" w:cs="Calibri"/>
        </w:rPr>
        <w:t xml:space="preserve"> behaviour</w:t>
      </w:r>
    </w:p>
    <w:p w14:paraId="705B28EE" w14:textId="77777777" w:rsidR="00891264" w:rsidRPr="000F05F6" w:rsidRDefault="00891264" w:rsidP="00891264">
      <w:pPr>
        <w:pStyle w:val="ListParagraph"/>
        <w:numPr>
          <w:ilvl w:val="0"/>
          <w:numId w:val="13"/>
        </w:numPr>
        <w:spacing w:after="0" w:line="360" w:lineRule="auto"/>
        <w:rPr>
          <w:rFonts w:asciiTheme="majorHAnsi" w:hAnsiTheme="majorHAnsi" w:cs="Calibri"/>
          <w:highlight w:val="yellow"/>
        </w:rPr>
      </w:pPr>
      <w:r w:rsidRPr="000F05F6">
        <w:rPr>
          <w:rFonts w:asciiTheme="majorHAnsi" w:hAnsiTheme="majorHAnsi" w:cs="Calibri"/>
          <w:highlight w:val="yellow"/>
        </w:rPr>
        <w:t>maintaining clear lines of sight to children wherever possible</w:t>
      </w:r>
    </w:p>
    <w:p w14:paraId="743E2AF1" w14:textId="77777777" w:rsidR="00891264" w:rsidRDefault="00891264" w:rsidP="00891264">
      <w:pPr>
        <w:pStyle w:val="ListParagraph"/>
        <w:numPr>
          <w:ilvl w:val="0"/>
          <w:numId w:val="13"/>
        </w:numPr>
        <w:spacing w:after="0" w:line="360" w:lineRule="auto"/>
        <w:rPr>
          <w:rFonts w:asciiTheme="majorHAnsi" w:hAnsiTheme="majorHAnsi" w:cs="Calibri"/>
        </w:rPr>
      </w:pPr>
      <w:r>
        <w:rPr>
          <w:rFonts w:asciiTheme="majorHAnsi" w:hAnsiTheme="majorHAnsi" w:cs="Calibri"/>
        </w:rPr>
        <w:t xml:space="preserve">ensuring </w:t>
      </w:r>
      <w:r w:rsidRPr="000F05F6">
        <w:rPr>
          <w:rFonts w:asciiTheme="majorHAnsi" w:hAnsiTheme="majorHAnsi" w:cs="Calibri"/>
          <w:highlight w:val="yellow"/>
        </w:rPr>
        <w:t xml:space="preserve">appropriate educator-to-child ratios and, where necessary, higher levels of </w:t>
      </w:r>
      <w:r>
        <w:rPr>
          <w:rFonts w:asciiTheme="majorHAnsi" w:hAnsiTheme="majorHAnsi" w:cs="Calibri"/>
          <w:highlight w:val="yellow"/>
        </w:rPr>
        <w:t xml:space="preserve">adult-to-child ratios </w:t>
      </w:r>
      <w:r w:rsidRPr="000F05F6">
        <w:rPr>
          <w:rFonts w:asciiTheme="majorHAnsi" w:hAnsiTheme="majorHAnsi" w:cs="Calibri"/>
          <w:highlight w:val="yellow"/>
        </w:rPr>
        <w:t>based on the activity and identified risks</w:t>
      </w:r>
      <w:r>
        <w:rPr>
          <w:rFonts w:asciiTheme="majorHAnsi" w:hAnsiTheme="majorHAnsi" w:cs="Calibri"/>
        </w:rPr>
        <w:t xml:space="preserve"> </w:t>
      </w:r>
    </w:p>
    <w:p w14:paraId="100262C1" w14:textId="77777777" w:rsidR="00891264" w:rsidRDefault="00891264" w:rsidP="00891264">
      <w:pPr>
        <w:pStyle w:val="ListParagraph"/>
        <w:numPr>
          <w:ilvl w:val="0"/>
          <w:numId w:val="13"/>
        </w:numPr>
        <w:spacing w:after="0" w:line="360" w:lineRule="auto"/>
        <w:rPr>
          <w:rFonts w:asciiTheme="majorHAnsi" w:hAnsiTheme="majorHAnsi" w:cs="Calibri"/>
        </w:rPr>
      </w:pPr>
      <w:r>
        <w:rPr>
          <w:rFonts w:asciiTheme="majorHAnsi" w:hAnsiTheme="majorHAnsi" w:cs="Calibri"/>
        </w:rPr>
        <w:t>ensuring no child is left unattended when in proximity to water</w:t>
      </w:r>
    </w:p>
    <w:p w14:paraId="46933BB0" w14:textId="77777777" w:rsidR="00891264" w:rsidRPr="0082319E" w:rsidRDefault="00891264" w:rsidP="00891264">
      <w:pPr>
        <w:pStyle w:val="ListParagraph"/>
        <w:numPr>
          <w:ilvl w:val="0"/>
          <w:numId w:val="13"/>
        </w:numPr>
        <w:spacing w:after="0" w:line="360" w:lineRule="auto"/>
        <w:rPr>
          <w:rFonts w:asciiTheme="majorHAnsi" w:hAnsiTheme="majorHAnsi" w:cs="Calibri"/>
          <w:highlight w:val="yellow"/>
        </w:rPr>
      </w:pPr>
      <w:r w:rsidRPr="000F05F6">
        <w:rPr>
          <w:rFonts w:asciiTheme="majorHAnsi" w:hAnsiTheme="majorHAnsi" w:cs="Calibri"/>
          <w:highlight w:val="yellow"/>
        </w:rPr>
        <w:t>responding immediately to any unsafe behaviour or emerging hazards.</w:t>
      </w:r>
    </w:p>
    <w:p w14:paraId="1965A3E9" w14:textId="77777777" w:rsidR="00891264" w:rsidRDefault="00891264" w:rsidP="00891264">
      <w:pPr>
        <w:pStyle w:val="ListParagraph"/>
        <w:numPr>
          <w:ilvl w:val="0"/>
          <w:numId w:val="1"/>
        </w:numPr>
        <w:spacing w:after="0" w:line="360" w:lineRule="auto"/>
        <w:rPr>
          <w:rFonts w:asciiTheme="majorHAnsi" w:hAnsiTheme="majorHAnsi"/>
        </w:rPr>
      </w:pPr>
      <w:r>
        <w:rPr>
          <w:rFonts w:asciiTheme="majorHAnsi" w:hAnsiTheme="majorHAnsi"/>
        </w:rPr>
        <w:t>provide direction and education to educators, staff and families on the importance of children’s safety and supervision in and around water</w:t>
      </w:r>
    </w:p>
    <w:p w14:paraId="141979E8" w14:textId="1901BC41" w:rsidR="0058718E" w:rsidRDefault="00891264" w:rsidP="00891264">
      <w:pPr>
        <w:numPr>
          <w:ilvl w:val="0"/>
          <w:numId w:val="1"/>
        </w:numPr>
        <w:spacing w:after="0" w:line="360" w:lineRule="auto"/>
        <w:ind w:left="357" w:hanging="357"/>
        <w:rPr>
          <w:rFonts w:asciiTheme="majorHAnsi" w:hAnsiTheme="majorHAnsi" w:cs="Calibri"/>
        </w:rPr>
      </w:pPr>
      <w:bookmarkStart w:id="1" w:name="_Hlk523780548"/>
      <w:bookmarkStart w:id="2" w:name="_Hlk172122605"/>
      <w:r>
        <w:rPr>
          <w:rFonts w:asciiTheme="majorHAnsi" w:hAnsiTheme="majorHAnsi" w:cs="Calibri"/>
        </w:rPr>
        <w:t>ensure hot water is inaccessible to children</w:t>
      </w:r>
      <w:bookmarkEnd w:id="1"/>
      <w:r>
        <w:rPr>
          <w:rFonts w:asciiTheme="majorHAnsi" w:hAnsiTheme="majorHAnsi" w:cs="Calibri"/>
        </w:rPr>
        <w:t xml:space="preserve">, including hot drinks accessed by educators, staff or </w:t>
      </w:r>
      <w:r w:rsidRPr="00744FE4">
        <w:rPr>
          <w:rFonts w:asciiTheme="majorHAnsi" w:hAnsiTheme="majorHAnsi" w:cs="Calibri"/>
        </w:rPr>
        <w:t>families.</w:t>
      </w:r>
      <w:bookmarkEnd w:id="2"/>
    </w:p>
    <w:p w14:paraId="2B8E9EE2" w14:textId="77777777" w:rsidR="008F1E0E" w:rsidRPr="008F1E0E" w:rsidRDefault="008F1E0E" w:rsidP="008F1E0E">
      <w:pPr>
        <w:spacing w:after="0" w:line="360" w:lineRule="auto"/>
        <w:ind w:left="357"/>
        <w:rPr>
          <w:rFonts w:asciiTheme="majorHAnsi" w:hAnsiTheme="majorHAnsi" w:cs="Calibri"/>
        </w:rPr>
      </w:pPr>
    </w:p>
    <w:p w14:paraId="5AA9A24E" w14:textId="4D0D58EE" w:rsidR="00891264" w:rsidRPr="000F05F6" w:rsidRDefault="00891264" w:rsidP="00891264">
      <w:pPr>
        <w:spacing w:after="0" w:line="360" w:lineRule="auto"/>
        <w:rPr>
          <w:rFonts w:cstheme="minorHAnsi"/>
          <w:color w:val="16A6C6"/>
          <w:sz w:val="24"/>
          <w:szCs w:val="24"/>
        </w:rPr>
      </w:pPr>
      <w:r w:rsidRPr="000F05F6">
        <w:rPr>
          <w:rFonts w:cstheme="minorHAnsi"/>
          <w:color w:val="16A6C6"/>
          <w:sz w:val="24"/>
          <w:szCs w:val="24"/>
          <w:highlight w:val="yellow"/>
        </w:rPr>
        <w:t>Training and Professional Practice</w:t>
      </w:r>
    </w:p>
    <w:p w14:paraId="64B65C51" w14:textId="64FE9B23" w:rsidR="00891264" w:rsidRPr="007445E8" w:rsidRDefault="00891264" w:rsidP="007445E8">
      <w:pPr>
        <w:numPr>
          <w:ilvl w:val="0"/>
          <w:numId w:val="1"/>
        </w:numPr>
        <w:spacing w:after="0" w:line="360" w:lineRule="auto"/>
        <w:rPr>
          <w:rFonts w:asciiTheme="majorHAnsi" w:hAnsiTheme="majorHAnsi" w:cs="Arial"/>
        </w:rPr>
      </w:pPr>
      <w:bookmarkStart w:id="3" w:name="_Hlk172123474"/>
      <w:r>
        <w:rPr>
          <w:rFonts w:asciiTheme="majorHAnsi" w:hAnsiTheme="majorHAnsi" w:cs="Arial"/>
        </w:rPr>
        <w:t>ensure at least one educator</w:t>
      </w:r>
      <w:r w:rsidRPr="000F05F6">
        <w:rPr>
          <w:rFonts w:asciiTheme="majorHAnsi" w:hAnsiTheme="majorHAnsi" w:cs="Arial"/>
          <w:highlight w:val="yellow"/>
        </w:rPr>
        <w:t>, staff member or nominated supervisor</w:t>
      </w:r>
      <w:r>
        <w:rPr>
          <w:rFonts w:asciiTheme="majorHAnsi" w:hAnsiTheme="majorHAnsi" w:cs="Arial"/>
        </w:rPr>
        <w:t xml:space="preserve"> who holds </w:t>
      </w:r>
      <w:r w:rsidRPr="004B5596">
        <w:rPr>
          <w:rFonts w:asciiTheme="majorHAnsi" w:hAnsiTheme="majorHAnsi" w:cs="Arial"/>
          <w:highlight w:val="yellow"/>
        </w:rPr>
        <w:t>a</w:t>
      </w:r>
      <w:r>
        <w:rPr>
          <w:rFonts w:asciiTheme="majorHAnsi" w:hAnsiTheme="majorHAnsi" w:cs="Arial"/>
        </w:rPr>
        <w:t xml:space="preserve"> current </w:t>
      </w:r>
      <w:r w:rsidRPr="000F05F6">
        <w:rPr>
          <w:rFonts w:asciiTheme="majorHAnsi" w:hAnsiTheme="majorHAnsi" w:cs="Arial"/>
          <w:highlight w:val="yellow"/>
        </w:rPr>
        <w:t>ACECQA</w:t>
      </w:r>
      <w:r w:rsidR="007445E8">
        <w:rPr>
          <w:rFonts w:asciiTheme="majorHAnsi" w:hAnsiTheme="majorHAnsi" w:cs="Arial"/>
        </w:rPr>
        <w:t>-</w:t>
      </w:r>
      <w:r w:rsidRPr="007445E8">
        <w:rPr>
          <w:rFonts w:asciiTheme="majorHAnsi" w:hAnsiTheme="majorHAnsi" w:cs="Arial"/>
        </w:rPr>
        <w:t xml:space="preserve">approved first aid qualification, </w:t>
      </w:r>
      <w:r w:rsidRPr="007445E8">
        <w:rPr>
          <w:rFonts w:asciiTheme="majorHAnsi" w:hAnsiTheme="majorHAnsi"/>
          <w:lang w:val="en-US"/>
        </w:rPr>
        <w:t xml:space="preserve">that was attained within the previous three years, </w:t>
      </w:r>
      <w:r w:rsidRPr="007445E8">
        <w:rPr>
          <w:rFonts w:asciiTheme="majorHAnsi" w:hAnsiTheme="majorHAnsi" w:cs="Arial"/>
        </w:rPr>
        <w:t xml:space="preserve">is in attendance at the Service </w:t>
      </w:r>
      <w:r w:rsidRPr="007445E8">
        <w:rPr>
          <w:rFonts w:asciiTheme="majorHAnsi" w:hAnsiTheme="majorHAnsi" w:cs="Arial"/>
          <w:highlight w:val="yellow"/>
        </w:rPr>
        <w:t>and immediately available</w:t>
      </w:r>
      <w:r w:rsidRPr="007445E8">
        <w:rPr>
          <w:rFonts w:asciiTheme="majorHAnsi" w:hAnsiTheme="majorHAnsi" w:cs="Arial"/>
        </w:rPr>
        <w:t xml:space="preserve"> at all times </w:t>
      </w:r>
    </w:p>
    <w:p w14:paraId="430069A4" w14:textId="77777777" w:rsidR="00891264" w:rsidRDefault="00891264" w:rsidP="00891264">
      <w:pPr>
        <w:numPr>
          <w:ilvl w:val="0"/>
          <w:numId w:val="1"/>
        </w:numPr>
        <w:spacing w:after="0" w:line="360" w:lineRule="auto"/>
        <w:rPr>
          <w:rFonts w:asciiTheme="majorHAnsi" w:hAnsiTheme="majorHAnsi"/>
          <w:lang w:val="en-US"/>
        </w:rPr>
      </w:pPr>
      <w:r>
        <w:rPr>
          <w:rFonts w:asciiTheme="majorHAnsi" w:hAnsiTheme="majorHAnsi" w:cs="Arial"/>
        </w:rPr>
        <w:t>ensure at least one educator</w:t>
      </w:r>
      <w:r w:rsidRPr="000F05F6">
        <w:rPr>
          <w:rFonts w:asciiTheme="majorHAnsi" w:hAnsiTheme="majorHAnsi" w:cs="Arial"/>
          <w:highlight w:val="yellow"/>
        </w:rPr>
        <w:t xml:space="preserve">, staff member or nominated supervisor </w:t>
      </w:r>
      <w:r w:rsidRPr="009B63CB">
        <w:rPr>
          <w:rFonts w:asciiTheme="majorHAnsi" w:hAnsiTheme="majorHAnsi" w:cs="Arial"/>
          <w:highlight w:val="yellow"/>
        </w:rPr>
        <w:t>who h</w:t>
      </w:r>
      <w:r>
        <w:rPr>
          <w:rFonts w:asciiTheme="majorHAnsi" w:hAnsiTheme="majorHAnsi" w:cs="Arial"/>
          <w:highlight w:val="yellow"/>
        </w:rPr>
        <w:t>old</w:t>
      </w:r>
      <w:r w:rsidRPr="009B63CB">
        <w:rPr>
          <w:rFonts w:asciiTheme="majorHAnsi" w:hAnsiTheme="majorHAnsi" w:cs="Arial"/>
          <w:highlight w:val="yellow"/>
        </w:rPr>
        <w:t xml:space="preserve">s </w:t>
      </w:r>
      <w:r>
        <w:rPr>
          <w:rFonts w:asciiTheme="majorHAnsi" w:hAnsiTheme="majorHAnsi" w:cs="Arial"/>
          <w:highlight w:val="yellow"/>
        </w:rPr>
        <w:t xml:space="preserve">a </w:t>
      </w:r>
      <w:r w:rsidRPr="009B63CB">
        <w:rPr>
          <w:rFonts w:asciiTheme="majorHAnsi" w:hAnsiTheme="majorHAnsi"/>
          <w:highlight w:val="yellow"/>
          <w:lang w:val="en-US"/>
        </w:rPr>
        <w:t xml:space="preserve">current </w:t>
      </w:r>
      <w:r w:rsidRPr="0082319E">
        <w:rPr>
          <w:rFonts w:asciiTheme="majorHAnsi" w:hAnsiTheme="majorHAnsi"/>
          <w:highlight w:val="yellow"/>
          <w:lang w:val="en-US"/>
        </w:rPr>
        <w:t xml:space="preserve">CPR </w:t>
      </w:r>
      <w:r>
        <w:rPr>
          <w:rFonts w:asciiTheme="majorHAnsi" w:hAnsiTheme="majorHAnsi"/>
          <w:highlight w:val="yellow"/>
          <w:lang w:val="en-US"/>
        </w:rPr>
        <w:t xml:space="preserve">certificate </w:t>
      </w:r>
      <w:r w:rsidRPr="0082319E">
        <w:rPr>
          <w:rFonts w:asciiTheme="majorHAnsi" w:hAnsiTheme="majorHAnsi"/>
          <w:highlight w:val="yellow"/>
          <w:lang w:val="en-US"/>
        </w:rPr>
        <w:t>(completed within the previous 12 months)</w:t>
      </w:r>
      <w:r>
        <w:rPr>
          <w:rFonts w:asciiTheme="majorHAnsi" w:hAnsiTheme="majorHAnsi"/>
          <w:lang w:val="en-US"/>
        </w:rPr>
        <w:t xml:space="preserve"> </w:t>
      </w:r>
      <w:r>
        <w:rPr>
          <w:rFonts w:asciiTheme="majorHAnsi" w:hAnsiTheme="majorHAnsi" w:cs="Arial"/>
        </w:rPr>
        <w:t xml:space="preserve">is in attendance at the Service </w:t>
      </w:r>
      <w:r w:rsidRPr="0082319E">
        <w:rPr>
          <w:rFonts w:asciiTheme="majorHAnsi" w:hAnsiTheme="majorHAnsi" w:cs="Arial"/>
          <w:highlight w:val="yellow"/>
        </w:rPr>
        <w:t>and immediately available</w:t>
      </w:r>
      <w:r>
        <w:rPr>
          <w:rFonts w:asciiTheme="majorHAnsi" w:hAnsiTheme="majorHAnsi" w:cs="Arial"/>
        </w:rPr>
        <w:t xml:space="preserve"> at all times</w:t>
      </w:r>
      <w:bookmarkEnd w:id="3"/>
    </w:p>
    <w:p w14:paraId="01E186BC" w14:textId="77777777" w:rsidR="00891264" w:rsidRPr="00971695" w:rsidRDefault="00891264" w:rsidP="00891264">
      <w:pPr>
        <w:numPr>
          <w:ilvl w:val="0"/>
          <w:numId w:val="1"/>
        </w:numPr>
        <w:spacing w:after="0" w:line="360" w:lineRule="auto"/>
        <w:rPr>
          <w:rFonts w:asciiTheme="majorHAnsi" w:hAnsiTheme="majorHAnsi"/>
          <w:lang w:val="en-US"/>
        </w:rPr>
      </w:pPr>
      <w:r>
        <w:rPr>
          <w:rFonts w:asciiTheme="majorHAnsi" w:hAnsiTheme="majorHAnsi" w:cs="Calibri"/>
        </w:rPr>
        <w:t xml:space="preserve">display a </w:t>
      </w:r>
      <w:r w:rsidRPr="0082319E">
        <w:rPr>
          <w:rFonts w:asciiTheme="majorHAnsi" w:hAnsiTheme="majorHAnsi" w:cs="Calibri"/>
          <w:highlight w:val="yellow"/>
        </w:rPr>
        <w:t>CPR</w:t>
      </w:r>
      <w:r>
        <w:rPr>
          <w:rFonts w:asciiTheme="majorHAnsi" w:hAnsiTheme="majorHAnsi" w:cs="Calibri"/>
        </w:rPr>
        <w:t xml:space="preserve"> guide near any swimming pool, wading pool, or body of </w:t>
      </w:r>
      <w:r w:rsidRPr="0082319E">
        <w:rPr>
          <w:rFonts w:asciiTheme="majorHAnsi" w:hAnsiTheme="majorHAnsi" w:cs="Calibri"/>
        </w:rPr>
        <w:t>water</w:t>
      </w:r>
      <w:r w:rsidRPr="0082319E">
        <w:rPr>
          <w:rFonts w:asciiTheme="majorHAnsi" w:hAnsiTheme="majorHAnsi" w:cs="Calibri"/>
          <w:color w:val="FF0000"/>
        </w:rPr>
        <w:t xml:space="preserve"> </w:t>
      </w:r>
      <w:r w:rsidRPr="0082319E">
        <w:rPr>
          <w:rFonts w:asciiTheme="majorHAnsi" w:hAnsiTheme="majorHAnsi" w:cs="Calibri"/>
          <w:color w:val="FF0000"/>
          <w:highlight w:val="yellow"/>
        </w:rPr>
        <w:t>[best practice]</w:t>
      </w:r>
    </w:p>
    <w:p w14:paraId="43FA78B8" w14:textId="77777777" w:rsidR="00891264" w:rsidRPr="00971695" w:rsidRDefault="00891264" w:rsidP="00891264">
      <w:pPr>
        <w:numPr>
          <w:ilvl w:val="0"/>
          <w:numId w:val="1"/>
        </w:numPr>
        <w:spacing w:after="0" w:line="360" w:lineRule="auto"/>
        <w:rPr>
          <w:rFonts w:asciiTheme="majorHAnsi" w:hAnsiTheme="majorHAnsi"/>
          <w:highlight w:val="yellow"/>
          <w:lang w:val="en-US"/>
        </w:rPr>
      </w:pPr>
      <w:r w:rsidRPr="00971695">
        <w:rPr>
          <w:rFonts w:asciiTheme="majorHAnsi" w:hAnsiTheme="majorHAnsi"/>
          <w:highlight w:val="yellow"/>
        </w:rPr>
        <w:t>ensure emergency procedures for water-related incidents are developed, communicated and practised by educators and staff</w:t>
      </w:r>
    </w:p>
    <w:p w14:paraId="49A8E710" w14:textId="4F603A69" w:rsidR="00891264" w:rsidRPr="00E43D03" w:rsidRDefault="00891264" w:rsidP="00891264">
      <w:pPr>
        <w:numPr>
          <w:ilvl w:val="0"/>
          <w:numId w:val="1"/>
        </w:numPr>
        <w:spacing w:after="0" w:line="360" w:lineRule="auto"/>
        <w:rPr>
          <w:rFonts w:asciiTheme="majorHAnsi" w:hAnsiTheme="majorHAnsi"/>
          <w:highlight w:val="yellow"/>
          <w:lang w:val="en-US"/>
        </w:rPr>
      </w:pPr>
      <w:r w:rsidRPr="0082319E">
        <w:rPr>
          <w:rFonts w:asciiTheme="majorHAnsi" w:hAnsiTheme="majorHAnsi"/>
          <w:highlight w:val="yellow"/>
        </w:rPr>
        <w:t xml:space="preserve">ensure educators </w:t>
      </w:r>
      <w:r>
        <w:rPr>
          <w:rFonts w:asciiTheme="majorHAnsi" w:hAnsiTheme="majorHAnsi"/>
          <w:highlight w:val="yellow"/>
        </w:rPr>
        <w:t>have the skills and confidence to respond to</w:t>
      </w:r>
      <w:r w:rsidRPr="0082319E">
        <w:rPr>
          <w:rFonts w:asciiTheme="majorHAnsi" w:hAnsiTheme="majorHAnsi"/>
          <w:highlight w:val="yellow"/>
        </w:rPr>
        <w:t xml:space="preserve"> water-related incidents.</w:t>
      </w:r>
    </w:p>
    <w:p w14:paraId="581E9580" w14:textId="77777777" w:rsidR="002B13B0" w:rsidRDefault="002B13B0" w:rsidP="00891264">
      <w:pPr>
        <w:spacing w:after="0" w:line="360" w:lineRule="auto"/>
        <w:rPr>
          <w:rFonts w:cstheme="minorHAnsi"/>
          <w:color w:val="16A6C6"/>
          <w:sz w:val="24"/>
          <w:szCs w:val="24"/>
          <w:highlight w:val="yellow"/>
        </w:rPr>
      </w:pPr>
    </w:p>
    <w:p w14:paraId="6FB51FDC" w14:textId="4B535CDE" w:rsidR="00891264" w:rsidRPr="000F05F6" w:rsidRDefault="00891264" w:rsidP="00891264">
      <w:pPr>
        <w:spacing w:after="0" w:line="360" w:lineRule="auto"/>
        <w:rPr>
          <w:rFonts w:cstheme="minorHAnsi"/>
          <w:color w:val="16A6C6"/>
          <w:sz w:val="24"/>
          <w:szCs w:val="24"/>
        </w:rPr>
      </w:pPr>
      <w:r w:rsidRPr="000F05F6">
        <w:rPr>
          <w:rFonts w:cstheme="minorHAnsi"/>
          <w:color w:val="16A6C6"/>
          <w:sz w:val="24"/>
          <w:szCs w:val="24"/>
          <w:highlight w:val="yellow"/>
        </w:rPr>
        <w:t>Incident Management and Review</w:t>
      </w:r>
    </w:p>
    <w:p w14:paraId="12942CF7" w14:textId="77777777" w:rsidR="00891264" w:rsidRPr="000F05F6" w:rsidRDefault="00891264" w:rsidP="00891264">
      <w:pPr>
        <w:numPr>
          <w:ilvl w:val="0"/>
          <w:numId w:val="1"/>
        </w:numPr>
        <w:spacing w:after="0" w:line="360" w:lineRule="auto"/>
        <w:ind w:left="357" w:hanging="357"/>
        <w:rPr>
          <w:rFonts w:asciiTheme="majorHAnsi" w:hAnsiTheme="majorHAnsi" w:cs="Calibri"/>
        </w:rPr>
      </w:pPr>
      <w:bookmarkStart w:id="4" w:name="_Hlk172123486"/>
      <w:r w:rsidRPr="000F05F6">
        <w:rPr>
          <w:rFonts w:asciiTheme="majorHAnsi" w:hAnsiTheme="majorHAnsi" w:cs="Calibri"/>
        </w:rPr>
        <w:t xml:space="preserve">notify </w:t>
      </w:r>
      <w:r w:rsidRPr="000F05F6">
        <w:rPr>
          <w:rFonts w:asciiTheme="majorHAnsi" w:hAnsiTheme="majorHAnsi" w:cs="Calibri"/>
          <w:color w:val="000000"/>
        </w:rPr>
        <w:t>parents</w:t>
      </w:r>
      <w:r>
        <w:rPr>
          <w:rFonts w:asciiTheme="majorHAnsi" w:hAnsiTheme="majorHAnsi" w:cs="Calibri"/>
          <w:color w:val="000000"/>
        </w:rPr>
        <w:t>/</w:t>
      </w:r>
      <w:r w:rsidRPr="000F05F6">
        <w:rPr>
          <w:rFonts w:asciiTheme="majorHAnsi" w:hAnsiTheme="majorHAnsi" w:cs="Calibri"/>
          <w:color w:val="000000"/>
          <w:highlight w:val="yellow"/>
        </w:rPr>
        <w:t>guardians</w:t>
      </w:r>
      <w:r w:rsidRPr="000F05F6">
        <w:rPr>
          <w:rFonts w:asciiTheme="majorHAnsi" w:hAnsiTheme="majorHAnsi" w:cs="Calibri"/>
          <w:color w:val="000000"/>
        </w:rPr>
        <w:t xml:space="preserve"> as soon </w:t>
      </w:r>
      <w:r w:rsidRPr="000F05F6">
        <w:rPr>
          <w:rFonts w:ascii="Calibri Light" w:hAnsi="Calibri Light"/>
          <w:iCs/>
          <w:color w:val="000000"/>
        </w:rPr>
        <w:t>as practicable</w:t>
      </w:r>
      <w:r w:rsidRPr="0082319E">
        <w:rPr>
          <w:rFonts w:ascii="Calibri Light" w:hAnsi="Calibri Light"/>
          <w:iCs/>
          <w:color w:val="000000"/>
          <w:highlight w:val="yellow"/>
        </w:rPr>
        <w:t>,</w:t>
      </w:r>
      <w:r w:rsidRPr="000F05F6">
        <w:rPr>
          <w:rFonts w:ascii="Calibri Light" w:hAnsi="Calibri Light"/>
          <w:iCs/>
          <w:color w:val="000000"/>
        </w:rPr>
        <w:t xml:space="preserve"> but within 24 hours</w:t>
      </w:r>
      <w:r w:rsidRPr="0082319E">
        <w:rPr>
          <w:rFonts w:ascii="Calibri Light" w:hAnsi="Calibri Light"/>
          <w:iCs/>
          <w:color w:val="000000"/>
          <w:highlight w:val="yellow"/>
        </w:rPr>
        <w:t>,</w:t>
      </w:r>
      <w:r w:rsidRPr="000F05F6">
        <w:rPr>
          <w:rFonts w:ascii="Calibri Light" w:hAnsi="Calibri Light"/>
          <w:iCs/>
          <w:color w:val="000000"/>
        </w:rPr>
        <w:t xml:space="preserve"> if their child is involved in an </w:t>
      </w:r>
      <w:r w:rsidRPr="004B5596">
        <w:rPr>
          <w:rFonts w:ascii="Calibri Light" w:hAnsi="Calibri Light"/>
          <w:iCs/>
          <w:color w:val="000000"/>
          <w:highlight w:val="yellow"/>
        </w:rPr>
        <w:t>incident</w:t>
      </w:r>
      <w:r w:rsidRPr="004B5596">
        <w:rPr>
          <w:rFonts w:ascii="Calibri Light" w:hAnsi="Calibri Light"/>
          <w:iCs/>
          <w:color w:val="000000"/>
        </w:rPr>
        <w:t xml:space="preserve"> </w:t>
      </w:r>
      <w:r w:rsidRPr="000F05F6">
        <w:rPr>
          <w:rFonts w:ascii="Calibri Light" w:hAnsi="Calibri Light"/>
          <w:iCs/>
          <w:color w:val="000000"/>
        </w:rPr>
        <w:t xml:space="preserve">at the Service or while </w:t>
      </w:r>
      <w:r w:rsidRPr="00A95F3D">
        <w:rPr>
          <w:rFonts w:ascii="Calibri Light" w:hAnsi="Calibri Light"/>
          <w:iCs/>
          <w:color w:val="000000"/>
          <w:highlight w:val="yellow"/>
        </w:rPr>
        <w:t>being educated and cared for at the Service</w:t>
      </w:r>
      <w:r w:rsidRPr="000F05F6">
        <w:rPr>
          <w:rFonts w:ascii="Calibri Light" w:hAnsi="Calibri Light"/>
          <w:iCs/>
          <w:color w:val="000000"/>
        </w:rPr>
        <w:t xml:space="preserve"> </w:t>
      </w:r>
    </w:p>
    <w:p w14:paraId="598DC4E3" w14:textId="77777777" w:rsidR="00891264" w:rsidRPr="000F05F6" w:rsidRDefault="00891264" w:rsidP="00891264">
      <w:pPr>
        <w:pStyle w:val="ListParagraph"/>
        <w:numPr>
          <w:ilvl w:val="0"/>
          <w:numId w:val="1"/>
        </w:numPr>
        <w:spacing w:after="0" w:line="360" w:lineRule="auto"/>
        <w:ind w:left="357" w:hanging="357"/>
        <w:rPr>
          <w:rFonts w:ascii="Calibri Light" w:hAnsi="Calibri Light"/>
          <w:iCs/>
          <w:color w:val="000000"/>
        </w:rPr>
      </w:pPr>
      <w:r w:rsidRPr="000F05F6">
        <w:rPr>
          <w:rFonts w:ascii="Calibri Light" w:hAnsi="Calibri Light"/>
          <w:iCs/>
          <w:color w:val="000000"/>
        </w:rPr>
        <w:t>ensure details of the incident</w:t>
      </w:r>
      <w:r>
        <w:rPr>
          <w:rFonts w:ascii="Calibri Light" w:hAnsi="Calibri Light"/>
          <w:iCs/>
          <w:color w:val="000000"/>
        </w:rPr>
        <w:t xml:space="preserve"> </w:t>
      </w:r>
      <w:r>
        <w:rPr>
          <w:rFonts w:ascii="Calibri Light" w:hAnsi="Calibri Light"/>
          <w:iCs/>
          <w:color w:val="000000"/>
          <w:highlight w:val="yellow"/>
        </w:rPr>
        <w:t>are</w:t>
      </w:r>
      <w:r>
        <w:rPr>
          <w:rFonts w:ascii="Calibri Light" w:hAnsi="Calibri Light"/>
          <w:iCs/>
          <w:color w:val="000000"/>
        </w:rPr>
        <w:t xml:space="preserve"> </w:t>
      </w:r>
      <w:r w:rsidRPr="000F05F6">
        <w:rPr>
          <w:rFonts w:ascii="Calibri Light" w:hAnsi="Calibri Light"/>
          <w:iCs/>
          <w:color w:val="000000"/>
        </w:rPr>
        <w:t xml:space="preserve">recorded on an </w:t>
      </w:r>
      <w:r w:rsidRPr="000F05F6">
        <w:rPr>
          <w:rFonts w:ascii="Calibri Light" w:hAnsi="Calibri Light"/>
          <w:i/>
          <w:color w:val="000000"/>
        </w:rPr>
        <w:t>Incident, Injury, Trauma and Illness Record</w:t>
      </w:r>
    </w:p>
    <w:p w14:paraId="2A1BE35A" w14:textId="15BAEE44" w:rsidR="00343331" w:rsidRPr="00343331" w:rsidRDefault="00891264" w:rsidP="00343331">
      <w:pPr>
        <w:numPr>
          <w:ilvl w:val="0"/>
          <w:numId w:val="1"/>
        </w:numPr>
        <w:spacing w:after="0" w:line="360" w:lineRule="auto"/>
        <w:ind w:left="357" w:hanging="357"/>
        <w:rPr>
          <w:rFonts w:asciiTheme="majorHAnsi" w:hAnsiTheme="majorHAnsi" w:cs="Calibri"/>
        </w:rPr>
      </w:pPr>
      <w:r w:rsidRPr="000F05F6">
        <w:rPr>
          <w:rFonts w:asciiTheme="majorHAnsi" w:hAnsiTheme="majorHAnsi" w:cs="Calibri"/>
        </w:rPr>
        <w:lastRenderedPageBreak/>
        <w:t>notify the regulatory authority within 24 hours of becoming aware of a serious incident</w:t>
      </w:r>
    </w:p>
    <w:p w14:paraId="29D900AF" w14:textId="77777777" w:rsidR="00891264" w:rsidRPr="000F05F6" w:rsidRDefault="00891264" w:rsidP="00891264">
      <w:pPr>
        <w:numPr>
          <w:ilvl w:val="0"/>
          <w:numId w:val="1"/>
        </w:numPr>
        <w:spacing w:after="0" w:line="360" w:lineRule="auto"/>
        <w:rPr>
          <w:rFonts w:asciiTheme="majorHAnsi" w:hAnsiTheme="majorHAnsi" w:cs="Calibri"/>
        </w:rPr>
      </w:pPr>
      <w:r w:rsidRPr="000F05F6">
        <w:rPr>
          <w:rFonts w:asciiTheme="majorHAnsi" w:hAnsiTheme="majorHAnsi"/>
        </w:rPr>
        <w:t>conduct a review of practices following any water-related safety incident</w:t>
      </w:r>
      <w:r w:rsidRPr="000F05F6">
        <w:rPr>
          <w:rFonts w:asciiTheme="majorHAnsi" w:hAnsiTheme="majorHAnsi"/>
          <w:highlight w:val="yellow"/>
        </w:rPr>
        <w:t>,</w:t>
      </w:r>
      <w:r w:rsidRPr="000F05F6">
        <w:rPr>
          <w:rFonts w:asciiTheme="majorHAnsi" w:hAnsiTheme="majorHAnsi"/>
        </w:rPr>
        <w:t xml:space="preserve"> including an assessment of areas for improvement within the policy and associated procedure</w:t>
      </w:r>
      <w:r>
        <w:rPr>
          <w:rFonts w:asciiTheme="majorHAnsi" w:hAnsiTheme="majorHAnsi"/>
        </w:rPr>
        <w:t xml:space="preserve"> </w:t>
      </w:r>
      <w:r w:rsidRPr="0082319E">
        <w:rPr>
          <w:rFonts w:asciiTheme="majorHAnsi" w:hAnsiTheme="majorHAnsi"/>
          <w:highlight w:val="yellow"/>
        </w:rPr>
        <w:t>and risk management practices</w:t>
      </w:r>
      <w:r w:rsidRPr="000F05F6">
        <w:rPr>
          <w:rFonts w:asciiTheme="majorHAnsi" w:hAnsiTheme="majorHAnsi"/>
        </w:rPr>
        <w:t>.</w:t>
      </w:r>
    </w:p>
    <w:bookmarkEnd w:id="4"/>
    <w:p w14:paraId="1BA6FB22" w14:textId="77777777" w:rsidR="00B8038F" w:rsidRPr="00436E06" w:rsidRDefault="00B8038F" w:rsidP="00BD0583">
      <w:pPr>
        <w:spacing w:after="0" w:line="360" w:lineRule="auto"/>
        <w:rPr>
          <w:rFonts w:cstheme="minorHAnsi"/>
          <w:color w:val="34ABC1"/>
        </w:rPr>
      </w:pPr>
    </w:p>
    <w:p w14:paraId="1182BF74" w14:textId="4E367EB0" w:rsidR="009F2937" w:rsidRPr="00436E06" w:rsidRDefault="00D70AF1" w:rsidP="00BD0583">
      <w:pPr>
        <w:spacing w:after="0" w:line="360" w:lineRule="auto"/>
        <w:rPr>
          <w:rFonts w:cstheme="minorHAnsi"/>
          <w:color w:val="16A6C6"/>
          <w:sz w:val="24"/>
          <w:szCs w:val="24"/>
        </w:rPr>
      </w:pPr>
      <w:r w:rsidRPr="00436E06">
        <w:rPr>
          <w:rFonts w:cstheme="minorHAnsi"/>
          <w:color w:val="16A6C6"/>
          <w:sz w:val="24"/>
          <w:szCs w:val="24"/>
        </w:rPr>
        <w:t>EDUCATORS WILL:</w:t>
      </w:r>
    </w:p>
    <w:p w14:paraId="6D3C07A8" w14:textId="77777777" w:rsidR="00891264" w:rsidRDefault="00891264" w:rsidP="00891264">
      <w:pPr>
        <w:spacing w:after="0" w:line="360" w:lineRule="auto"/>
        <w:rPr>
          <w:rFonts w:cstheme="minorHAnsi"/>
          <w:color w:val="16A6C6"/>
          <w:sz w:val="24"/>
          <w:szCs w:val="24"/>
        </w:rPr>
      </w:pPr>
      <w:r w:rsidRPr="00242E61">
        <w:rPr>
          <w:rFonts w:cstheme="minorHAnsi"/>
          <w:color w:val="16A6C6"/>
          <w:sz w:val="24"/>
          <w:szCs w:val="24"/>
          <w:highlight w:val="yellow"/>
        </w:rPr>
        <w:t>Active Supervision and Safe Water Practices</w:t>
      </w:r>
    </w:p>
    <w:p w14:paraId="32FE9E76" w14:textId="77777777" w:rsidR="00891264" w:rsidRDefault="00891264" w:rsidP="00891264">
      <w:pPr>
        <w:numPr>
          <w:ilvl w:val="0"/>
          <w:numId w:val="14"/>
        </w:numPr>
        <w:spacing w:after="0" w:line="360" w:lineRule="auto"/>
        <w:rPr>
          <w:rFonts w:asciiTheme="majorHAnsi" w:hAnsiTheme="majorHAnsi" w:cs="Arial"/>
        </w:rPr>
      </w:pPr>
      <w:r>
        <w:rPr>
          <w:rFonts w:asciiTheme="majorHAnsi" w:hAnsiTheme="majorHAnsi" w:cs="Arial"/>
        </w:rPr>
        <w:t xml:space="preserve">provide active supervision when children are participating in water activities including: </w:t>
      </w:r>
    </w:p>
    <w:p w14:paraId="6D11D408" w14:textId="77777777" w:rsidR="00891264" w:rsidRDefault="00891264" w:rsidP="00891264">
      <w:pPr>
        <w:numPr>
          <w:ilvl w:val="1"/>
          <w:numId w:val="14"/>
        </w:numPr>
        <w:spacing w:after="0" w:line="360" w:lineRule="auto"/>
        <w:rPr>
          <w:rFonts w:asciiTheme="majorHAnsi" w:hAnsiTheme="majorHAnsi" w:cs="Arial"/>
        </w:rPr>
      </w:pPr>
      <w:r w:rsidRPr="00A95F3D">
        <w:rPr>
          <w:rFonts w:asciiTheme="majorHAnsi" w:hAnsiTheme="majorHAnsi" w:cs="Arial"/>
          <w:highlight w:val="yellow"/>
        </w:rPr>
        <w:t>supervising</w:t>
      </w:r>
      <w:r>
        <w:rPr>
          <w:rFonts w:asciiTheme="majorHAnsi" w:hAnsiTheme="majorHAnsi" w:cs="Arial"/>
        </w:rPr>
        <w:t xml:space="preserve"> children near water at all times</w:t>
      </w:r>
    </w:p>
    <w:p w14:paraId="60001577" w14:textId="77777777" w:rsidR="00891264" w:rsidRDefault="00891264" w:rsidP="00891264">
      <w:pPr>
        <w:numPr>
          <w:ilvl w:val="1"/>
          <w:numId w:val="14"/>
        </w:numPr>
        <w:spacing w:after="0" w:line="360" w:lineRule="auto"/>
        <w:rPr>
          <w:rFonts w:asciiTheme="majorHAnsi" w:hAnsiTheme="majorHAnsi" w:cs="Arial"/>
        </w:rPr>
      </w:pPr>
      <w:r>
        <w:rPr>
          <w:rFonts w:asciiTheme="majorHAnsi" w:hAnsiTheme="majorHAnsi" w:cs="Arial"/>
        </w:rPr>
        <w:t xml:space="preserve">never </w:t>
      </w:r>
      <w:r w:rsidRPr="00A95F3D">
        <w:rPr>
          <w:rFonts w:asciiTheme="majorHAnsi" w:hAnsiTheme="majorHAnsi" w:cs="Arial"/>
          <w:highlight w:val="yellow"/>
        </w:rPr>
        <w:t>leaving</w:t>
      </w:r>
      <w:r>
        <w:rPr>
          <w:rFonts w:asciiTheme="majorHAnsi" w:hAnsiTheme="majorHAnsi" w:cs="Arial"/>
        </w:rPr>
        <w:t xml:space="preserve"> children alone near any water</w:t>
      </w:r>
    </w:p>
    <w:p w14:paraId="7E44590F" w14:textId="77777777" w:rsidR="00891264" w:rsidRDefault="00891264" w:rsidP="00891264">
      <w:pPr>
        <w:pStyle w:val="ListParagraph"/>
        <w:numPr>
          <w:ilvl w:val="1"/>
          <w:numId w:val="14"/>
        </w:numPr>
        <w:spacing w:after="0" w:line="360" w:lineRule="auto"/>
        <w:rPr>
          <w:rFonts w:asciiTheme="majorHAnsi" w:hAnsiTheme="majorHAnsi" w:cs="Calibri"/>
        </w:rPr>
      </w:pPr>
      <w:r>
        <w:rPr>
          <w:rFonts w:asciiTheme="majorHAnsi" w:hAnsiTheme="majorHAnsi" w:cs="Calibri"/>
        </w:rPr>
        <w:t xml:space="preserve">direct and constant monitoring of children </w:t>
      </w:r>
    </w:p>
    <w:p w14:paraId="1F1984B2" w14:textId="77777777" w:rsidR="00891264" w:rsidRDefault="00891264" w:rsidP="00891264">
      <w:pPr>
        <w:pStyle w:val="ListParagraph"/>
        <w:numPr>
          <w:ilvl w:val="1"/>
          <w:numId w:val="14"/>
        </w:numPr>
        <w:spacing w:after="0" w:line="360" w:lineRule="auto"/>
        <w:rPr>
          <w:rFonts w:asciiTheme="majorHAnsi" w:hAnsiTheme="majorHAnsi" w:cs="Calibri"/>
        </w:rPr>
      </w:pPr>
      <w:r>
        <w:rPr>
          <w:rFonts w:asciiTheme="majorHAnsi" w:hAnsiTheme="majorHAnsi" w:cs="Calibri"/>
        </w:rPr>
        <w:t>scanning and moving around the environment</w:t>
      </w:r>
    </w:p>
    <w:p w14:paraId="3104580A" w14:textId="77777777" w:rsidR="00891264" w:rsidRDefault="00891264" w:rsidP="00891264">
      <w:pPr>
        <w:pStyle w:val="ListParagraph"/>
        <w:numPr>
          <w:ilvl w:val="1"/>
          <w:numId w:val="14"/>
        </w:numPr>
        <w:spacing w:after="0" w:line="360" w:lineRule="auto"/>
        <w:rPr>
          <w:rFonts w:asciiTheme="majorHAnsi" w:hAnsiTheme="majorHAnsi" w:cs="Calibri"/>
        </w:rPr>
      </w:pPr>
      <w:r>
        <w:rPr>
          <w:rFonts w:asciiTheme="majorHAnsi" w:hAnsiTheme="majorHAnsi" w:cs="Calibri"/>
        </w:rPr>
        <w:t>observing play and anticipating behaviour</w:t>
      </w:r>
    </w:p>
    <w:p w14:paraId="0EB23407" w14:textId="77777777" w:rsidR="00891264" w:rsidRDefault="00891264" w:rsidP="00891264">
      <w:pPr>
        <w:numPr>
          <w:ilvl w:val="0"/>
          <w:numId w:val="14"/>
        </w:numPr>
        <w:spacing w:after="0" w:line="360" w:lineRule="auto"/>
        <w:rPr>
          <w:rFonts w:asciiTheme="majorHAnsi" w:hAnsiTheme="majorHAnsi" w:cs="Arial"/>
        </w:rPr>
      </w:pPr>
      <w:r>
        <w:rPr>
          <w:rFonts w:asciiTheme="majorHAnsi" w:hAnsiTheme="majorHAnsi" w:cs="Arial"/>
        </w:rPr>
        <w:t xml:space="preserve">ensure children in </w:t>
      </w:r>
      <w:r w:rsidRPr="00AB50A2">
        <w:rPr>
          <w:rFonts w:asciiTheme="majorHAnsi" w:hAnsiTheme="majorHAnsi" w:cs="Arial"/>
          <w:highlight w:val="yellow"/>
        </w:rPr>
        <w:t>a shower or a</w:t>
      </w:r>
      <w:r>
        <w:rPr>
          <w:rFonts w:asciiTheme="majorHAnsi" w:hAnsiTheme="majorHAnsi" w:cs="Arial"/>
        </w:rPr>
        <w:t xml:space="preserve"> bath (if required) are </w:t>
      </w:r>
      <w:r w:rsidRPr="00242E61">
        <w:rPr>
          <w:rFonts w:asciiTheme="majorHAnsi" w:hAnsiTheme="majorHAnsi" w:cs="Arial"/>
        </w:rPr>
        <w:t>directly supervised at all times; and</w:t>
      </w:r>
      <w:r>
        <w:rPr>
          <w:rFonts w:asciiTheme="majorHAnsi" w:hAnsiTheme="majorHAnsi" w:cs="Arial"/>
        </w:rPr>
        <w:t xml:space="preserve"> </w:t>
      </w:r>
      <w:r w:rsidRPr="00242E61">
        <w:rPr>
          <w:rFonts w:asciiTheme="majorHAnsi" w:hAnsiTheme="majorHAnsi" w:cs="Arial"/>
        </w:rPr>
        <w:t>remain within an arm’s reach of an educator</w:t>
      </w:r>
    </w:p>
    <w:p w14:paraId="6582B374" w14:textId="3FCAD990" w:rsidR="00891264" w:rsidRPr="00242E61" w:rsidRDefault="00891264" w:rsidP="00891264">
      <w:pPr>
        <w:numPr>
          <w:ilvl w:val="0"/>
          <w:numId w:val="14"/>
        </w:numPr>
        <w:spacing w:after="0" w:line="360" w:lineRule="auto"/>
        <w:rPr>
          <w:rFonts w:asciiTheme="majorHAnsi" w:hAnsiTheme="majorHAnsi" w:cs="Arial"/>
        </w:rPr>
      </w:pPr>
      <w:r w:rsidRPr="00242E61">
        <w:rPr>
          <w:rFonts w:asciiTheme="majorHAnsi" w:hAnsiTheme="majorHAnsi" w:cs="Arial"/>
        </w:rPr>
        <w:t>ensure that any body of water with a depth greater than 3</w:t>
      </w:r>
      <w:r>
        <w:rPr>
          <w:rFonts w:asciiTheme="majorHAnsi" w:hAnsiTheme="majorHAnsi" w:cs="Arial"/>
        </w:rPr>
        <w:t xml:space="preserve"> </w:t>
      </w:r>
      <w:r w:rsidRPr="00242E61">
        <w:rPr>
          <w:rFonts w:asciiTheme="majorHAnsi" w:hAnsiTheme="majorHAnsi" w:cs="Arial"/>
        </w:rPr>
        <w:t>cm is inaccessible to children at all times and is guarded with an effective barrier at all times (child</w:t>
      </w:r>
      <w:r w:rsidR="006864C0">
        <w:rPr>
          <w:rFonts w:asciiTheme="majorHAnsi" w:hAnsiTheme="majorHAnsi" w:cs="Arial"/>
        </w:rPr>
        <w:t>-</w:t>
      </w:r>
      <w:r w:rsidRPr="00242E61">
        <w:rPr>
          <w:rFonts w:asciiTheme="majorHAnsi" w:hAnsiTheme="majorHAnsi" w:cs="Arial"/>
        </w:rPr>
        <w:t xml:space="preserve">proof fence/grate over the water) </w:t>
      </w:r>
    </w:p>
    <w:p w14:paraId="622B4AD8" w14:textId="7DAB4791" w:rsidR="00891264" w:rsidRDefault="00891264" w:rsidP="00891264">
      <w:pPr>
        <w:pStyle w:val="ListParagraph"/>
        <w:numPr>
          <w:ilvl w:val="0"/>
          <w:numId w:val="14"/>
        </w:numPr>
        <w:spacing w:after="0" w:line="360" w:lineRule="auto"/>
        <w:rPr>
          <w:rFonts w:ascii="Calibri Light" w:hAnsi="Calibri Light"/>
          <w:iCs/>
          <w:color w:val="000000"/>
        </w:rPr>
      </w:pPr>
      <w:r w:rsidRPr="00242E61">
        <w:rPr>
          <w:rFonts w:ascii="Calibri Light" w:hAnsi="Calibri Light"/>
          <w:iCs/>
          <w:color w:val="000000"/>
        </w:rPr>
        <w:t xml:space="preserve">follow emergency procedures and contact emergency </w:t>
      </w:r>
      <w:r w:rsidR="00204D06">
        <w:rPr>
          <w:rFonts w:ascii="Calibri Light" w:hAnsi="Calibri Light"/>
          <w:iCs/>
          <w:color w:val="000000"/>
        </w:rPr>
        <w:t>s</w:t>
      </w:r>
      <w:r w:rsidRPr="00242E61">
        <w:rPr>
          <w:rFonts w:ascii="Calibri Light" w:hAnsi="Calibri Light"/>
          <w:iCs/>
          <w:color w:val="000000"/>
        </w:rPr>
        <w:t>ervices if a child appears to be missing or unaccounted for or is involved in a serious incident or accident</w:t>
      </w:r>
      <w:r w:rsidRPr="00262EC4">
        <w:rPr>
          <w:rFonts w:ascii="Calibri Light" w:hAnsi="Calibri Light"/>
          <w:iCs/>
          <w:color w:val="000000"/>
          <w:highlight w:val="yellow"/>
        </w:rPr>
        <w:t>.</w:t>
      </w:r>
    </w:p>
    <w:p w14:paraId="31E33B47" w14:textId="77777777" w:rsidR="00891264" w:rsidRDefault="00891264" w:rsidP="00891264">
      <w:pPr>
        <w:spacing w:after="0" w:line="360" w:lineRule="auto"/>
        <w:rPr>
          <w:rFonts w:ascii="Calibri Light" w:hAnsi="Calibri Light"/>
          <w:iCs/>
          <w:color w:val="000000"/>
        </w:rPr>
      </w:pPr>
    </w:p>
    <w:p w14:paraId="7565E177" w14:textId="77777777" w:rsidR="00891264" w:rsidRPr="000F05F6" w:rsidRDefault="00891264" w:rsidP="00891264">
      <w:pPr>
        <w:spacing w:after="0" w:line="360" w:lineRule="auto"/>
        <w:rPr>
          <w:rFonts w:cstheme="minorHAnsi"/>
          <w:color w:val="16A6C6"/>
          <w:sz w:val="24"/>
          <w:szCs w:val="24"/>
        </w:rPr>
      </w:pPr>
      <w:r w:rsidRPr="000F05F6">
        <w:rPr>
          <w:rFonts w:cstheme="minorHAnsi"/>
          <w:color w:val="16A6C6"/>
          <w:sz w:val="24"/>
          <w:szCs w:val="24"/>
          <w:highlight w:val="yellow"/>
        </w:rPr>
        <w:t>Training and Professional Practice</w:t>
      </w:r>
    </w:p>
    <w:p w14:paraId="608787CB" w14:textId="77777777" w:rsidR="00891264" w:rsidRPr="00E14A07" w:rsidRDefault="00891264" w:rsidP="00891264">
      <w:pPr>
        <w:pStyle w:val="ListParagraph"/>
        <w:numPr>
          <w:ilvl w:val="0"/>
          <w:numId w:val="36"/>
        </w:numPr>
        <w:spacing w:after="0" w:line="360" w:lineRule="auto"/>
        <w:rPr>
          <w:rFonts w:ascii="Calibri Light" w:hAnsi="Calibri Light"/>
          <w:iCs/>
          <w:color w:val="000000"/>
          <w:highlight w:val="yellow"/>
        </w:rPr>
      </w:pPr>
      <w:r w:rsidRPr="00E14A07">
        <w:rPr>
          <w:rFonts w:ascii="Calibri Light" w:hAnsi="Calibri Light"/>
          <w:iCs/>
          <w:color w:val="000000"/>
          <w:highlight w:val="yellow"/>
        </w:rPr>
        <w:t>participate in induction and ongoing training to support an understanding of water safety responsibilities, this policy and associated procedures</w:t>
      </w:r>
    </w:p>
    <w:p w14:paraId="4A71506F" w14:textId="77777777" w:rsidR="00891264" w:rsidRPr="00E14A07" w:rsidRDefault="00891264" w:rsidP="00891264">
      <w:pPr>
        <w:pStyle w:val="ListParagraph"/>
        <w:numPr>
          <w:ilvl w:val="0"/>
          <w:numId w:val="36"/>
        </w:numPr>
        <w:spacing w:after="0" w:line="360" w:lineRule="auto"/>
        <w:rPr>
          <w:rFonts w:ascii="Calibri Light" w:hAnsi="Calibri Light"/>
          <w:iCs/>
          <w:color w:val="000000"/>
          <w:highlight w:val="yellow"/>
        </w:rPr>
      </w:pPr>
      <w:r w:rsidRPr="00E14A07">
        <w:rPr>
          <w:rFonts w:ascii="Calibri Light" w:hAnsi="Calibri Light"/>
          <w:iCs/>
          <w:color w:val="000000"/>
          <w:highlight w:val="yellow"/>
        </w:rPr>
        <w:t>ensure they maintain current approved first aid qualifications, including current CPR</w:t>
      </w:r>
    </w:p>
    <w:p w14:paraId="78279C6B" w14:textId="77777777" w:rsidR="00891264" w:rsidRDefault="00891264" w:rsidP="00891264">
      <w:pPr>
        <w:pStyle w:val="ListParagraph"/>
        <w:numPr>
          <w:ilvl w:val="0"/>
          <w:numId w:val="36"/>
        </w:numPr>
        <w:spacing w:after="0" w:line="360" w:lineRule="auto"/>
        <w:rPr>
          <w:rFonts w:ascii="Calibri Light" w:hAnsi="Calibri Light"/>
          <w:iCs/>
          <w:color w:val="000000"/>
          <w:highlight w:val="yellow"/>
        </w:rPr>
      </w:pPr>
      <w:r w:rsidRPr="00E14A07">
        <w:rPr>
          <w:rFonts w:ascii="Calibri Light" w:hAnsi="Calibri Light"/>
          <w:iCs/>
          <w:color w:val="000000"/>
          <w:highlight w:val="yellow"/>
        </w:rPr>
        <w:t>maintain knowledge of strategies to keep children safe in and around water</w:t>
      </w:r>
    </w:p>
    <w:p w14:paraId="22A8BCDE" w14:textId="77777777" w:rsidR="00891264" w:rsidRPr="00E14A07" w:rsidRDefault="00891264" w:rsidP="00891264">
      <w:pPr>
        <w:pStyle w:val="ListParagraph"/>
        <w:numPr>
          <w:ilvl w:val="0"/>
          <w:numId w:val="36"/>
        </w:numPr>
        <w:spacing w:after="0" w:line="360" w:lineRule="auto"/>
        <w:rPr>
          <w:rFonts w:ascii="Calibri Light" w:hAnsi="Calibri Light"/>
          <w:iCs/>
          <w:color w:val="000000"/>
          <w:highlight w:val="yellow"/>
        </w:rPr>
      </w:pPr>
      <w:r w:rsidRPr="00971695">
        <w:rPr>
          <w:rFonts w:ascii="Calibri Light" w:hAnsi="Calibri Light"/>
          <w:iCs/>
          <w:color w:val="000000"/>
          <w:highlight w:val="yellow"/>
        </w:rPr>
        <w:t>share water safety information with families and encourage conversations about children’s experiences, confidence and safety around water</w:t>
      </w:r>
      <w:r>
        <w:rPr>
          <w:rFonts w:ascii="Calibri Light" w:hAnsi="Calibri Light"/>
          <w:iCs/>
          <w:color w:val="000000"/>
          <w:highlight w:val="yellow"/>
        </w:rPr>
        <w:t>.</w:t>
      </w:r>
    </w:p>
    <w:p w14:paraId="5161D6E2" w14:textId="77777777" w:rsidR="002F2E1F" w:rsidRDefault="002F2E1F" w:rsidP="00891264">
      <w:pPr>
        <w:spacing w:after="0" w:line="360" w:lineRule="auto"/>
        <w:rPr>
          <w:rFonts w:cstheme="minorHAnsi"/>
          <w:color w:val="16A6C6"/>
          <w:sz w:val="24"/>
          <w:szCs w:val="24"/>
          <w:highlight w:val="yellow"/>
        </w:rPr>
      </w:pPr>
    </w:p>
    <w:p w14:paraId="5EC4A44A" w14:textId="30914DC9" w:rsidR="00891264" w:rsidRPr="00242E61" w:rsidRDefault="00891264" w:rsidP="00891264">
      <w:pPr>
        <w:spacing w:after="0" w:line="360" w:lineRule="auto"/>
        <w:rPr>
          <w:rFonts w:cstheme="minorHAnsi"/>
          <w:color w:val="16A6C6"/>
          <w:sz w:val="24"/>
          <w:szCs w:val="24"/>
        </w:rPr>
      </w:pPr>
      <w:r w:rsidRPr="00242E61">
        <w:rPr>
          <w:rFonts w:cstheme="minorHAnsi"/>
          <w:color w:val="16A6C6"/>
          <w:sz w:val="24"/>
          <w:szCs w:val="24"/>
          <w:highlight w:val="yellow"/>
        </w:rPr>
        <w:t>Water Hazards, Environment and Safety Checks</w:t>
      </w:r>
    </w:p>
    <w:p w14:paraId="0E83FB4C" w14:textId="77777777" w:rsidR="00DE23BA" w:rsidRDefault="00891264" w:rsidP="00891264">
      <w:pPr>
        <w:numPr>
          <w:ilvl w:val="0"/>
          <w:numId w:val="14"/>
        </w:numPr>
        <w:spacing w:after="0" w:line="360" w:lineRule="auto"/>
        <w:rPr>
          <w:rFonts w:asciiTheme="majorHAnsi" w:hAnsiTheme="majorHAnsi" w:cs="Arial"/>
        </w:rPr>
      </w:pPr>
      <w:r>
        <w:rPr>
          <w:rFonts w:asciiTheme="majorHAnsi" w:hAnsiTheme="majorHAnsi" w:cs="Arial"/>
        </w:rPr>
        <w:t xml:space="preserve">complete </w:t>
      </w:r>
      <w:r w:rsidRPr="00242E61">
        <w:rPr>
          <w:rFonts w:asciiTheme="majorHAnsi" w:hAnsiTheme="majorHAnsi" w:cs="Arial"/>
        </w:rPr>
        <w:t xml:space="preserve">a daily </w:t>
      </w:r>
      <w:r w:rsidRPr="00242E61">
        <w:rPr>
          <w:rFonts w:asciiTheme="majorHAnsi" w:hAnsiTheme="majorHAnsi" w:cs="Arial"/>
          <w:i/>
          <w:iCs/>
        </w:rPr>
        <w:t>Outdoor Cleaning and Safety Check</w:t>
      </w:r>
      <w:r w:rsidRPr="00242E61">
        <w:rPr>
          <w:rFonts w:asciiTheme="majorHAnsi" w:hAnsiTheme="majorHAnsi" w:cs="Arial"/>
        </w:rPr>
        <w:t xml:space="preserve"> of premises</w:t>
      </w:r>
      <w:r>
        <w:rPr>
          <w:rFonts w:asciiTheme="majorHAnsi" w:hAnsiTheme="majorHAnsi" w:cs="Arial"/>
        </w:rPr>
        <w:t xml:space="preserve"> to ensure that all hazards are </w:t>
      </w:r>
      <w:r w:rsidRPr="00242E61">
        <w:rPr>
          <w:rFonts w:asciiTheme="majorHAnsi" w:hAnsiTheme="majorHAnsi" w:cs="Arial"/>
          <w:highlight w:val="yellow"/>
        </w:rPr>
        <w:t>identified</w:t>
      </w:r>
      <w:r>
        <w:rPr>
          <w:rFonts w:asciiTheme="majorHAnsi" w:hAnsiTheme="majorHAnsi" w:cs="Arial"/>
        </w:rPr>
        <w:t xml:space="preserve"> and minimised. When a hazard or potential hazard is detected, educators will complete a risk assessment to address any concerns and children will be excluded from the area until the hazard </w:t>
      </w:r>
    </w:p>
    <w:p w14:paraId="38DF9BF3" w14:textId="00170769" w:rsidR="00891264" w:rsidRDefault="00891264" w:rsidP="00DE23BA">
      <w:pPr>
        <w:spacing w:after="0" w:line="360" w:lineRule="auto"/>
        <w:ind w:left="360"/>
        <w:rPr>
          <w:rFonts w:asciiTheme="majorHAnsi" w:hAnsiTheme="majorHAnsi" w:cs="Arial"/>
        </w:rPr>
      </w:pPr>
      <w:r>
        <w:rPr>
          <w:rFonts w:asciiTheme="majorHAnsi" w:hAnsiTheme="majorHAnsi" w:cs="Arial"/>
        </w:rPr>
        <w:t>has been rectified.</w:t>
      </w:r>
    </w:p>
    <w:p w14:paraId="756E96C9" w14:textId="77777777" w:rsidR="00891264" w:rsidRDefault="00891264" w:rsidP="00891264">
      <w:pPr>
        <w:numPr>
          <w:ilvl w:val="0"/>
          <w:numId w:val="14"/>
        </w:numPr>
        <w:spacing w:after="0" w:line="360" w:lineRule="auto"/>
        <w:rPr>
          <w:rFonts w:asciiTheme="majorHAnsi" w:hAnsiTheme="majorHAnsi" w:cs="Arial"/>
        </w:rPr>
      </w:pPr>
      <w:r>
        <w:rPr>
          <w:rFonts w:asciiTheme="majorHAnsi" w:hAnsiTheme="majorHAnsi" w:cs="Arial"/>
        </w:rPr>
        <w:t>monitor all taps on the premises that children have access to and ensure they are turned off securely when not in use</w:t>
      </w:r>
    </w:p>
    <w:p w14:paraId="2E9B913C" w14:textId="77777777" w:rsidR="00891264" w:rsidRDefault="00891264" w:rsidP="00891264">
      <w:pPr>
        <w:numPr>
          <w:ilvl w:val="0"/>
          <w:numId w:val="14"/>
        </w:numPr>
        <w:spacing w:after="0" w:line="360" w:lineRule="auto"/>
        <w:rPr>
          <w:rFonts w:asciiTheme="majorHAnsi" w:hAnsiTheme="majorHAnsi" w:cs="Arial"/>
        </w:rPr>
      </w:pPr>
      <w:r>
        <w:rPr>
          <w:rFonts w:asciiTheme="majorHAnsi" w:hAnsiTheme="majorHAnsi" w:cs="Arial"/>
        </w:rPr>
        <w:lastRenderedPageBreak/>
        <w:t>safely cover or make inaccessible to children all water containers, e.g., mop buckets, nappy buckets</w:t>
      </w:r>
    </w:p>
    <w:p w14:paraId="211F7A26" w14:textId="77777777" w:rsidR="00891264" w:rsidRPr="00242E61" w:rsidRDefault="00891264" w:rsidP="00891264">
      <w:pPr>
        <w:numPr>
          <w:ilvl w:val="0"/>
          <w:numId w:val="14"/>
        </w:numPr>
        <w:tabs>
          <w:tab w:val="num" w:pos="720"/>
        </w:tabs>
        <w:spacing w:after="0" w:line="360" w:lineRule="auto"/>
        <w:rPr>
          <w:rFonts w:asciiTheme="majorHAnsi" w:hAnsiTheme="majorHAnsi" w:cs="Arial"/>
        </w:rPr>
      </w:pPr>
      <w:r>
        <w:rPr>
          <w:rFonts w:asciiTheme="majorHAnsi" w:hAnsiTheme="majorHAnsi" w:cs="Arial"/>
        </w:rPr>
        <w:t xml:space="preserve">ensure laundry, storerooms and educator areas </w:t>
      </w:r>
      <w:r w:rsidRPr="00811699">
        <w:rPr>
          <w:rFonts w:asciiTheme="majorHAnsi" w:hAnsiTheme="majorHAnsi" w:cs="Arial"/>
          <w:highlight w:val="yellow"/>
        </w:rPr>
        <w:t>have</w:t>
      </w:r>
      <w:r>
        <w:rPr>
          <w:rFonts w:asciiTheme="majorHAnsi" w:hAnsiTheme="majorHAnsi" w:cs="Arial"/>
        </w:rPr>
        <w:t xml:space="preserve"> </w:t>
      </w:r>
      <w:r>
        <w:rPr>
          <w:rFonts w:cstheme="minorHAnsi"/>
          <w:bCs/>
        </w:rPr>
        <w:t>staff only</w:t>
      </w:r>
      <w:r>
        <w:rPr>
          <w:rFonts w:asciiTheme="majorHAnsi" w:hAnsiTheme="majorHAnsi" w:cs="Arial"/>
          <w:b/>
        </w:rPr>
        <w:t xml:space="preserve"> </w:t>
      </w:r>
      <w:r>
        <w:rPr>
          <w:rFonts w:asciiTheme="majorHAnsi" w:hAnsiTheme="majorHAnsi" w:cs="Arial"/>
          <w:bCs/>
        </w:rPr>
        <w:t xml:space="preserve">signs </w:t>
      </w:r>
      <w:r w:rsidRPr="00242E61">
        <w:rPr>
          <w:rFonts w:asciiTheme="majorHAnsi" w:hAnsiTheme="majorHAnsi" w:cs="Arial"/>
          <w:bCs/>
          <w:highlight w:val="yellow"/>
        </w:rPr>
        <w:t>displayed</w:t>
      </w:r>
      <w:r>
        <w:rPr>
          <w:rFonts w:asciiTheme="majorHAnsi" w:hAnsiTheme="majorHAnsi" w:cs="Arial"/>
          <w:bCs/>
        </w:rPr>
        <w:t xml:space="preserve"> on doors to remind adults to close doors behind them</w:t>
      </w:r>
    </w:p>
    <w:p w14:paraId="4F9DC4FE" w14:textId="4EA0B7E2" w:rsidR="00891264" w:rsidRDefault="00891264" w:rsidP="00891264">
      <w:pPr>
        <w:numPr>
          <w:ilvl w:val="0"/>
          <w:numId w:val="14"/>
        </w:numPr>
        <w:tabs>
          <w:tab w:val="num" w:pos="720"/>
        </w:tabs>
        <w:spacing w:after="0" w:line="360" w:lineRule="auto"/>
        <w:rPr>
          <w:rFonts w:asciiTheme="majorHAnsi" w:hAnsiTheme="majorHAnsi" w:cs="Arial"/>
        </w:rPr>
      </w:pPr>
      <w:r>
        <w:rPr>
          <w:rFonts w:asciiTheme="majorHAnsi" w:hAnsiTheme="majorHAnsi" w:cs="Arial"/>
        </w:rPr>
        <w:t xml:space="preserve">ensure buckets of water for </w:t>
      </w:r>
      <w:r w:rsidRPr="00971695">
        <w:rPr>
          <w:rFonts w:asciiTheme="majorHAnsi" w:hAnsiTheme="majorHAnsi" w:cs="Arial"/>
          <w:highlight w:val="yellow"/>
        </w:rPr>
        <w:t>cleaning,</w:t>
      </w:r>
      <w:r>
        <w:rPr>
          <w:rFonts w:asciiTheme="majorHAnsi" w:hAnsiTheme="majorHAnsi" w:cs="Arial"/>
        </w:rPr>
        <w:t xml:space="preserve"> soaking toys or clothing or </w:t>
      </w:r>
      <w:r w:rsidRPr="00971695">
        <w:rPr>
          <w:rFonts w:asciiTheme="majorHAnsi" w:hAnsiTheme="majorHAnsi" w:cs="Arial"/>
          <w:highlight w:val="yellow"/>
        </w:rPr>
        <w:t>other purposes</w:t>
      </w:r>
      <w:r>
        <w:rPr>
          <w:rFonts w:asciiTheme="majorHAnsi" w:hAnsiTheme="majorHAnsi" w:cs="Arial"/>
        </w:rPr>
        <w:t xml:space="preserve"> are inaccessible to children </w:t>
      </w:r>
      <w:r w:rsidRPr="00971695">
        <w:rPr>
          <w:rFonts w:asciiTheme="majorHAnsi" w:hAnsiTheme="majorHAnsi" w:cs="Arial"/>
          <w:highlight w:val="yellow"/>
        </w:rPr>
        <w:t xml:space="preserve">unless it is a part of </w:t>
      </w:r>
      <w:r w:rsidR="00555BF6">
        <w:rPr>
          <w:rFonts w:asciiTheme="majorHAnsi" w:hAnsiTheme="majorHAnsi" w:cs="Arial"/>
          <w:highlight w:val="yellow"/>
        </w:rPr>
        <w:t xml:space="preserve">a </w:t>
      </w:r>
      <w:r w:rsidRPr="00971695">
        <w:rPr>
          <w:rFonts w:asciiTheme="majorHAnsi" w:hAnsiTheme="majorHAnsi" w:cs="Arial"/>
          <w:highlight w:val="yellow"/>
        </w:rPr>
        <w:t>planned and supervised activity</w:t>
      </w:r>
    </w:p>
    <w:p w14:paraId="729B1F29" w14:textId="77777777" w:rsidR="00891264" w:rsidRDefault="00891264" w:rsidP="00891264">
      <w:pPr>
        <w:numPr>
          <w:ilvl w:val="0"/>
          <w:numId w:val="14"/>
        </w:numPr>
        <w:spacing w:after="0" w:line="360" w:lineRule="auto"/>
        <w:rPr>
          <w:rFonts w:asciiTheme="majorHAnsi" w:hAnsiTheme="majorHAnsi" w:cs="Arial"/>
        </w:rPr>
      </w:pPr>
      <w:r>
        <w:rPr>
          <w:rFonts w:asciiTheme="majorHAnsi" w:hAnsiTheme="majorHAnsi" w:cs="Arial"/>
        </w:rPr>
        <w:t>check for and empty any water that has collected in holes or containers after rainfall or watering gardens</w:t>
      </w:r>
      <w:r w:rsidRPr="00242E61">
        <w:rPr>
          <w:rFonts w:asciiTheme="majorHAnsi" w:hAnsiTheme="majorHAnsi" w:cs="Arial"/>
          <w:highlight w:val="yellow"/>
        </w:rPr>
        <w:t>.</w:t>
      </w:r>
    </w:p>
    <w:p w14:paraId="44074E66" w14:textId="77777777" w:rsidR="00891264" w:rsidRDefault="00891264" w:rsidP="00891264">
      <w:pPr>
        <w:tabs>
          <w:tab w:val="num" w:pos="720"/>
        </w:tabs>
        <w:spacing w:after="0" w:line="360" w:lineRule="auto"/>
        <w:ind w:left="360"/>
        <w:rPr>
          <w:rFonts w:asciiTheme="majorHAnsi" w:hAnsiTheme="majorHAnsi" w:cs="Arial"/>
        </w:rPr>
      </w:pPr>
    </w:p>
    <w:p w14:paraId="6757651C" w14:textId="77777777" w:rsidR="00891264" w:rsidRPr="00242E61" w:rsidRDefault="00891264" w:rsidP="00891264">
      <w:pPr>
        <w:spacing w:after="0" w:line="360" w:lineRule="auto"/>
        <w:rPr>
          <w:rFonts w:cstheme="minorHAnsi"/>
          <w:color w:val="16A6C6"/>
          <w:sz w:val="24"/>
          <w:szCs w:val="24"/>
        </w:rPr>
      </w:pPr>
      <w:r w:rsidRPr="00242E61">
        <w:rPr>
          <w:rFonts w:cstheme="minorHAnsi"/>
          <w:color w:val="16A6C6"/>
          <w:sz w:val="24"/>
          <w:szCs w:val="24"/>
          <w:highlight w:val="yellow"/>
        </w:rPr>
        <w:t>Water Play and Learning Experiences</w:t>
      </w:r>
    </w:p>
    <w:p w14:paraId="1ECEDD02" w14:textId="77777777" w:rsidR="00891264" w:rsidRDefault="00891264" w:rsidP="00891264">
      <w:pPr>
        <w:numPr>
          <w:ilvl w:val="0"/>
          <w:numId w:val="14"/>
        </w:numPr>
        <w:spacing w:after="0" w:line="360" w:lineRule="auto"/>
        <w:rPr>
          <w:rFonts w:asciiTheme="majorHAnsi" w:hAnsiTheme="majorHAnsi" w:cs="Arial"/>
        </w:rPr>
      </w:pPr>
      <w:r w:rsidRPr="00242E61">
        <w:rPr>
          <w:rFonts w:asciiTheme="majorHAnsi" w:hAnsiTheme="majorHAnsi" w:cs="Arial"/>
          <w:highlight w:val="yellow"/>
        </w:rPr>
        <w:t>provide</w:t>
      </w:r>
      <w:r>
        <w:rPr>
          <w:rFonts w:asciiTheme="majorHAnsi" w:hAnsiTheme="majorHAnsi" w:cs="Arial"/>
        </w:rPr>
        <w:t xml:space="preserve"> water activities in appropriate weather </w:t>
      </w:r>
      <w:r w:rsidRPr="00242E61">
        <w:rPr>
          <w:rFonts w:asciiTheme="majorHAnsi" w:hAnsiTheme="majorHAnsi" w:cs="Arial"/>
          <w:highlight w:val="yellow"/>
        </w:rPr>
        <w:t>conditions</w:t>
      </w:r>
      <w:r>
        <w:rPr>
          <w:rFonts w:asciiTheme="majorHAnsi" w:hAnsiTheme="majorHAnsi" w:cs="Arial"/>
        </w:rPr>
        <w:t xml:space="preserve"> as part of the planned program</w:t>
      </w:r>
    </w:p>
    <w:p w14:paraId="0101568B" w14:textId="77777777" w:rsidR="00891264" w:rsidRDefault="00891264" w:rsidP="00891264">
      <w:pPr>
        <w:numPr>
          <w:ilvl w:val="0"/>
          <w:numId w:val="14"/>
        </w:numPr>
        <w:spacing w:after="0" w:line="360" w:lineRule="auto"/>
        <w:rPr>
          <w:rFonts w:asciiTheme="majorHAnsi" w:hAnsiTheme="majorHAnsi" w:cs="Arial"/>
        </w:rPr>
      </w:pPr>
      <w:r>
        <w:rPr>
          <w:rFonts w:asciiTheme="majorHAnsi" w:hAnsiTheme="majorHAnsi" w:cs="Arial"/>
        </w:rPr>
        <w:t>allow the children the opportunity to experiment with water, sand, and mixing materials</w:t>
      </w:r>
    </w:p>
    <w:p w14:paraId="2B61CA8B" w14:textId="77777777" w:rsidR="00891264" w:rsidRDefault="00891264" w:rsidP="00891264">
      <w:pPr>
        <w:numPr>
          <w:ilvl w:val="0"/>
          <w:numId w:val="14"/>
        </w:numPr>
        <w:spacing w:after="0" w:line="360" w:lineRule="auto"/>
        <w:rPr>
          <w:rFonts w:asciiTheme="majorHAnsi" w:hAnsiTheme="majorHAnsi" w:cs="Arial"/>
        </w:rPr>
      </w:pPr>
      <w:r>
        <w:rPr>
          <w:rFonts w:asciiTheme="majorHAnsi" w:hAnsiTheme="majorHAnsi" w:cs="Arial"/>
        </w:rPr>
        <w:t xml:space="preserve">incorporate water safety awareness into the educational program </w:t>
      </w:r>
      <w:r w:rsidRPr="00971695">
        <w:rPr>
          <w:rFonts w:asciiTheme="majorHAnsi" w:hAnsiTheme="majorHAnsi" w:cs="Arial"/>
          <w:highlight w:val="yellow"/>
        </w:rPr>
        <w:t>through play, conversations and intentional teaching</w:t>
      </w:r>
    </w:p>
    <w:p w14:paraId="61A40B3D" w14:textId="77777777" w:rsidR="00891264" w:rsidRDefault="00891264" w:rsidP="00891264">
      <w:pPr>
        <w:numPr>
          <w:ilvl w:val="0"/>
          <w:numId w:val="14"/>
        </w:numPr>
        <w:tabs>
          <w:tab w:val="num" w:pos="720"/>
        </w:tabs>
        <w:spacing w:after="0" w:line="360" w:lineRule="auto"/>
        <w:rPr>
          <w:rFonts w:asciiTheme="majorHAnsi" w:hAnsiTheme="majorHAnsi" w:cs="Arial"/>
        </w:rPr>
      </w:pPr>
      <w:r w:rsidRPr="00971695">
        <w:rPr>
          <w:rFonts w:asciiTheme="majorHAnsi" w:hAnsiTheme="majorHAnsi" w:cs="Arial"/>
          <w:highlight w:val="yellow"/>
        </w:rPr>
        <w:t>support children to develop age-appropriate knowledge and skills</w:t>
      </w:r>
      <w:r>
        <w:rPr>
          <w:rFonts w:asciiTheme="majorHAnsi" w:hAnsiTheme="majorHAnsi" w:cs="Arial"/>
        </w:rPr>
        <w:t xml:space="preserve"> about staying safe in and </w:t>
      </w:r>
      <w:r w:rsidRPr="00BA6D38">
        <w:rPr>
          <w:rFonts w:asciiTheme="majorHAnsi" w:hAnsiTheme="majorHAnsi" w:cs="Arial"/>
        </w:rPr>
        <w:t>around water as part of the educational program</w:t>
      </w:r>
      <w:r w:rsidRPr="00971695">
        <w:rPr>
          <w:rFonts w:asciiTheme="majorHAnsi" w:hAnsiTheme="majorHAnsi" w:cs="Arial"/>
          <w:highlight w:val="yellow"/>
        </w:rPr>
        <w:t>, including recognising hazards, following safety instructions and seeking help when needed</w:t>
      </w:r>
    </w:p>
    <w:p w14:paraId="6D501935" w14:textId="77777777" w:rsidR="00891264" w:rsidRPr="00E14A07" w:rsidRDefault="00891264" w:rsidP="00891264">
      <w:pPr>
        <w:numPr>
          <w:ilvl w:val="0"/>
          <w:numId w:val="14"/>
        </w:numPr>
        <w:tabs>
          <w:tab w:val="num" w:pos="720"/>
        </w:tabs>
        <w:spacing w:after="0" w:line="360" w:lineRule="auto"/>
        <w:rPr>
          <w:rFonts w:asciiTheme="majorHAnsi" w:hAnsiTheme="majorHAnsi" w:cs="Arial"/>
        </w:rPr>
      </w:pPr>
      <w:r>
        <w:rPr>
          <w:rFonts w:asciiTheme="majorHAnsi" w:hAnsiTheme="majorHAnsi" w:cs="Arial"/>
        </w:rPr>
        <w:t>discourage children from drinking water </w:t>
      </w:r>
      <w:r w:rsidRPr="00891B0C">
        <w:rPr>
          <w:rFonts w:asciiTheme="majorHAnsi" w:hAnsiTheme="majorHAnsi" w:cs="Arial"/>
          <w:highlight w:val="yellow"/>
        </w:rPr>
        <w:t>used in water-based</w:t>
      </w:r>
      <w:r>
        <w:rPr>
          <w:rFonts w:asciiTheme="majorHAnsi" w:hAnsiTheme="majorHAnsi" w:cs="Arial"/>
        </w:rPr>
        <w:t xml:space="preserve"> activities to </w:t>
      </w:r>
      <w:r w:rsidRPr="00E53C12">
        <w:rPr>
          <w:rFonts w:asciiTheme="majorHAnsi" w:hAnsiTheme="majorHAnsi" w:cs="Arial"/>
          <w:highlight w:val="yellow"/>
        </w:rPr>
        <w:t>support their</w:t>
      </w:r>
      <w:r>
        <w:rPr>
          <w:rFonts w:asciiTheme="majorHAnsi" w:hAnsiTheme="majorHAnsi" w:cs="Arial"/>
        </w:rPr>
        <w:t xml:space="preserve"> health and safety</w:t>
      </w:r>
      <w:r w:rsidRPr="00BA6D38">
        <w:rPr>
          <w:rFonts w:asciiTheme="majorHAnsi" w:hAnsiTheme="majorHAnsi" w:cs="Arial"/>
          <w:highlight w:val="yellow"/>
        </w:rPr>
        <w:t>.</w:t>
      </w:r>
    </w:p>
    <w:p w14:paraId="34E3F9F2" w14:textId="77777777" w:rsidR="00891264" w:rsidRDefault="00891264" w:rsidP="00891264">
      <w:pPr>
        <w:spacing w:after="0" w:line="360" w:lineRule="auto"/>
        <w:rPr>
          <w:rFonts w:asciiTheme="majorHAnsi" w:hAnsiTheme="majorHAnsi" w:cs="Arial"/>
        </w:rPr>
      </w:pPr>
    </w:p>
    <w:p w14:paraId="28F87DC6" w14:textId="77777777" w:rsidR="00891264" w:rsidRDefault="00891264" w:rsidP="00891264">
      <w:pPr>
        <w:spacing w:after="0" w:line="360" w:lineRule="auto"/>
        <w:rPr>
          <w:rFonts w:cstheme="minorHAnsi"/>
          <w:color w:val="16A6C6"/>
          <w:sz w:val="24"/>
          <w:szCs w:val="24"/>
        </w:rPr>
      </w:pPr>
      <w:r w:rsidRPr="00BA6D38">
        <w:rPr>
          <w:rFonts w:cstheme="minorHAnsi"/>
          <w:color w:val="16A6C6"/>
          <w:sz w:val="24"/>
          <w:szCs w:val="24"/>
          <w:highlight w:val="yellow"/>
        </w:rPr>
        <w:t>Water Troughs and Wading Pools</w:t>
      </w:r>
    </w:p>
    <w:p w14:paraId="5FFDEBFF" w14:textId="77777777" w:rsidR="00891264" w:rsidRDefault="00891264" w:rsidP="00891264">
      <w:pPr>
        <w:spacing w:after="0" w:line="360" w:lineRule="auto"/>
        <w:rPr>
          <w:rFonts w:asciiTheme="majorHAnsi" w:hAnsiTheme="majorHAnsi" w:cs="Arial"/>
        </w:rPr>
      </w:pPr>
      <w:r w:rsidRPr="00BA6D38">
        <w:rPr>
          <w:rFonts w:asciiTheme="majorHAnsi" w:hAnsiTheme="majorHAnsi" w:cs="Arial"/>
          <w:highlight w:val="yellow"/>
        </w:rPr>
        <w:t>Ensure water troughs are used safely and:</w:t>
      </w:r>
    </w:p>
    <w:p w14:paraId="2B537206" w14:textId="77777777" w:rsidR="00891264" w:rsidRDefault="00891264" w:rsidP="00891264">
      <w:pPr>
        <w:numPr>
          <w:ilvl w:val="0"/>
          <w:numId w:val="14"/>
        </w:numPr>
        <w:spacing w:after="0" w:line="360" w:lineRule="auto"/>
        <w:rPr>
          <w:rFonts w:asciiTheme="majorHAnsi" w:hAnsiTheme="majorHAnsi" w:cs="Arial"/>
        </w:rPr>
      </w:pPr>
      <w:r>
        <w:rPr>
          <w:rFonts w:asciiTheme="majorHAnsi" w:hAnsiTheme="majorHAnsi" w:cs="Arial"/>
        </w:rPr>
        <w:t xml:space="preserve">ensure water troughs are not used without a stand to keep </w:t>
      </w:r>
      <w:r w:rsidRPr="00BA6D38">
        <w:rPr>
          <w:rFonts w:asciiTheme="majorHAnsi" w:hAnsiTheme="majorHAnsi" w:cs="Arial"/>
          <w:highlight w:val="yellow"/>
        </w:rPr>
        <w:t>them</w:t>
      </w:r>
      <w:r>
        <w:rPr>
          <w:rFonts w:asciiTheme="majorHAnsi" w:hAnsiTheme="majorHAnsi" w:cs="Arial"/>
        </w:rPr>
        <w:t xml:space="preserve"> off the ground</w:t>
      </w:r>
    </w:p>
    <w:p w14:paraId="3B4A2898" w14:textId="77777777" w:rsidR="00891264" w:rsidRDefault="00891264" w:rsidP="00891264">
      <w:pPr>
        <w:numPr>
          <w:ilvl w:val="0"/>
          <w:numId w:val="14"/>
        </w:numPr>
        <w:spacing w:after="0" w:line="360" w:lineRule="auto"/>
        <w:rPr>
          <w:rFonts w:asciiTheme="majorHAnsi" w:hAnsiTheme="majorHAnsi" w:cs="Arial"/>
        </w:rPr>
      </w:pPr>
      <w:r>
        <w:rPr>
          <w:rFonts w:asciiTheme="majorHAnsi" w:hAnsiTheme="majorHAnsi" w:cs="Arial"/>
        </w:rPr>
        <w:t>ensure children remain standing on the ground whilst using the water trough</w:t>
      </w:r>
    </w:p>
    <w:p w14:paraId="270435F3" w14:textId="77777777" w:rsidR="00891264" w:rsidRDefault="00891264" w:rsidP="00891264">
      <w:pPr>
        <w:numPr>
          <w:ilvl w:val="0"/>
          <w:numId w:val="14"/>
        </w:numPr>
        <w:tabs>
          <w:tab w:val="num" w:pos="720"/>
        </w:tabs>
        <w:spacing w:after="0" w:line="360" w:lineRule="auto"/>
        <w:rPr>
          <w:rFonts w:asciiTheme="majorHAnsi" w:hAnsiTheme="majorHAnsi" w:cs="Arial"/>
        </w:rPr>
      </w:pPr>
      <w:r>
        <w:rPr>
          <w:rFonts w:asciiTheme="majorHAnsi" w:hAnsiTheme="majorHAnsi" w:cs="Arial"/>
        </w:rPr>
        <w:t>ensure water troughs or containers for water play are filled to a safe level and emptied into the garden areas after </w:t>
      </w:r>
      <w:r>
        <w:rPr>
          <w:rFonts w:ascii="Calibri" w:hAnsi="Calibri" w:cs="Arial"/>
        </w:rPr>
        <w:t>each</w:t>
      </w:r>
      <w:r>
        <w:rPr>
          <w:rFonts w:asciiTheme="majorHAnsi" w:hAnsiTheme="majorHAnsi" w:cs="Arial"/>
        </w:rPr>
        <w:t xml:space="preserve"> use.</w:t>
      </w:r>
    </w:p>
    <w:p w14:paraId="534B9536" w14:textId="77777777" w:rsidR="009F2937" w:rsidRDefault="009F2937" w:rsidP="00321518">
      <w:pPr>
        <w:spacing w:after="0" w:line="360" w:lineRule="auto"/>
        <w:rPr>
          <w:rFonts w:asciiTheme="majorHAnsi" w:hAnsiTheme="majorHAnsi" w:cs="Calibri"/>
          <w:b/>
        </w:rPr>
      </w:pPr>
    </w:p>
    <w:p w14:paraId="7991F056" w14:textId="77777777" w:rsidR="00891264" w:rsidRPr="00BA6D38" w:rsidRDefault="00891264" w:rsidP="00891264">
      <w:pPr>
        <w:tabs>
          <w:tab w:val="num" w:pos="720"/>
        </w:tabs>
        <w:spacing w:after="0" w:line="360" w:lineRule="auto"/>
        <w:rPr>
          <w:rFonts w:asciiTheme="majorHAnsi" w:hAnsiTheme="majorHAnsi" w:cs="Calibri"/>
        </w:rPr>
      </w:pPr>
      <w:r w:rsidRPr="00BA6D38">
        <w:rPr>
          <w:rFonts w:asciiTheme="majorHAnsi" w:hAnsiTheme="majorHAnsi" w:cs="Calibri"/>
          <w:highlight w:val="yellow"/>
        </w:rPr>
        <w:t>Ensure</w:t>
      </w:r>
      <w:r>
        <w:rPr>
          <w:rFonts w:asciiTheme="majorHAnsi" w:hAnsiTheme="majorHAnsi" w:cs="Calibri"/>
        </w:rPr>
        <w:t xml:space="preserve"> wading pools are hygienically cleaned and disinfected appropriately:</w:t>
      </w:r>
    </w:p>
    <w:p w14:paraId="6EBE098D" w14:textId="77777777" w:rsidR="00891264" w:rsidRPr="00BA6D38" w:rsidRDefault="00891264" w:rsidP="00891264">
      <w:pPr>
        <w:pStyle w:val="ListParagraph"/>
        <w:numPr>
          <w:ilvl w:val="0"/>
          <w:numId w:val="37"/>
        </w:numPr>
        <w:tabs>
          <w:tab w:val="num" w:pos="720"/>
        </w:tabs>
        <w:spacing w:after="0" w:line="360" w:lineRule="auto"/>
        <w:rPr>
          <w:rFonts w:asciiTheme="majorHAnsi" w:hAnsiTheme="majorHAnsi" w:cs="Arial"/>
        </w:rPr>
      </w:pPr>
      <w:r w:rsidRPr="00BA6D38">
        <w:rPr>
          <w:rFonts w:asciiTheme="majorHAnsi" w:hAnsiTheme="majorHAnsi" w:cs="Calibri"/>
        </w:rPr>
        <w:t>on a daily basis remove leaves and debris, hose away surface dirt and scrub inside with disinfectant</w:t>
      </w:r>
    </w:p>
    <w:p w14:paraId="0B815F3C" w14:textId="77777777" w:rsidR="00891264" w:rsidRPr="00BA6D38" w:rsidRDefault="00891264" w:rsidP="00891264">
      <w:pPr>
        <w:pStyle w:val="ListParagraph"/>
        <w:numPr>
          <w:ilvl w:val="0"/>
          <w:numId w:val="37"/>
        </w:numPr>
        <w:tabs>
          <w:tab w:val="num" w:pos="720"/>
        </w:tabs>
        <w:spacing w:after="0" w:line="360" w:lineRule="auto"/>
        <w:rPr>
          <w:rFonts w:asciiTheme="majorHAnsi" w:hAnsiTheme="majorHAnsi" w:cs="Arial"/>
        </w:rPr>
      </w:pPr>
      <w:r w:rsidRPr="00BA6D38">
        <w:rPr>
          <w:rFonts w:asciiTheme="majorHAnsi" w:hAnsiTheme="majorHAnsi" w:cs="Calibri"/>
        </w:rPr>
        <w:t>wash away disinfectant before filling pool</w:t>
      </w:r>
    </w:p>
    <w:p w14:paraId="7D2F41C2" w14:textId="77777777" w:rsidR="00891264" w:rsidRPr="00BA6D38" w:rsidRDefault="00891264" w:rsidP="00891264">
      <w:pPr>
        <w:pStyle w:val="ListParagraph"/>
        <w:numPr>
          <w:ilvl w:val="0"/>
          <w:numId w:val="37"/>
        </w:numPr>
        <w:tabs>
          <w:tab w:val="num" w:pos="720"/>
        </w:tabs>
        <w:spacing w:after="0" w:line="360" w:lineRule="auto"/>
        <w:rPr>
          <w:rFonts w:asciiTheme="majorHAnsi" w:hAnsiTheme="majorHAnsi" w:cs="Arial"/>
        </w:rPr>
      </w:pPr>
      <w:r w:rsidRPr="00BA6D38">
        <w:rPr>
          <w:rFonts w:asciiTheme="majorHAnsi" w:hAnsiTheme="majorHAnsi" w:cs="Calibri"/>
        </w:rPr>
        <w:t>children with diarrhoea, upset stomach, open sores or nasal infections should not use the pool</w:t>
      </w:r>
    </w:p>
    <w:p w14:paraId="23967D63" w14:textId="77777777" w:rsidR="00DE23BA" w:rsidRPr="00DE23BA" w:rsidRDefault="00891264" w:rsidP="00891264">
      <w:pPr>
        <w:pStyle w:val="ListParagraph"/>
        <w:numPr>
          <w:ilvl w:val="0"/>
          <w:numId w:val="37"/>
        </w:numPr>
        <w:tabs>
          <w:tab w:val="num" w:pos="720"/>
        </w:tabs>
        <w:spacing w:after="0" w:line="360" w:lineRule="auto"/>
        <w:rPr>
          <w:rFonts w:asciiTheme="majorHAnsi" w:hAnsiTheme="majorHAnsi" w:cs="Arial"/>
        </w:rPr>
      </w:pPr>
      <w:r w:rsidRPr="00BA6D38">
        <w:rPr>
          <w:rFonts w:asciiTheme="majorHAnsi" w:hAnsiTheme="majorHAnsi" w:cs="Calibri"/>
        </w:rPr>
        <w:t xml:space="preserve">all children </w:t>
      </w:r>
      <w:r w:rsidRPr="00BA6D38">
        <w:rPr>
          <w:rFonts w:asciiTheme="majorHAnsi" w:hAnsiTheme="majorHAnsi" w:cs="Calibri"/>
          <w:strike/>
          <w:highlight w:val="yellow"/>
        </w:rPr>
        <w:t>should</w:t>
      </w:r>
      <w:r w:rsidRPr="00BA6D38">
        <w:rPr>
          <w:rFonts w:asciiTheme="majorHAnsi" w:hAnsiTheme="majorHAnsi" w:cs="Calibri"/>
        </w:rPr>
        <w:t xml:space="preserve"> wear appropriate swimwear/bathers, go to the toilet before entering the pool, </w:t>
      </w:r>
    </w:p>
    <w:p w14:paraId="18FA9BD3" w14:textId="784C5645" w:rsidR="00891264" w:rsidRPr="00BA6D38" w:rsidRDefault="00891264" w:rsidP="00DE23BA">
      <w:pPr>
        <w:pStyle w:val="ListParagraph"/>
        <w:tabs>
          <w:tab w:val="num" w:pos="720"/>
        </w:tabs>
        <w:spacing w:after="0" w:line="360" w:lineRule="auto"/>
        <w:ind w:left="360"/>
        <w:rPr>
          <w:rFonts w:asciiTheme="majorHAnsi" w:hAnsiTheme="majorHAnsi" w:cs="Arial"/>
        </w:rPr>
      </w:pPr>
      <w:r w:rsidRPr="00BA6D38">
        <w:rPr>
          <w:rFonts w:asciiTheme="majorHAnsi" w:hAnsiTheme="majorHAnsi" w:cs="Calibri"/>
        </w:rPr>
        <w:t>and follow correct toilet hygiene practices while in the pool</w:t>
      </w:r>
    </w:p>
    <w:p w14:paraId="6138BA4D" w14:textId="77777777" w:rsidR="00891264" w:rsidRPr="00BA6D38" w:rsidRDefault="00891264" w:rsidP="00891264">
      <w:pPr>
        <w:pStyle w:val="ListParagraph"/>
        <w:numPr>
          <w:ilvl w:val="0"/>
          <w:numId w:val="37"/>
        </w:numPr>
        <w:tabs>
          <w:tab w:val="num" w:pos="720"/>
        </w:tabs>
        <w:spacing w:after="0" w:line="360" w:lineRule="auto"/>
        <w:rPr>
          <w:rFonts w:asciiTheme="majorHAnsi" w:hAnsiTheme="majorHAnsi" w:cs="Arial"/>
        </w:rPr>
      </w:pPr>
      <w:r w:rsidRPr="00BA6D38">
        <w:rPr>
          <w:rFonts w:asciiTheme="majorHAnsi" w:hAnsiTheme="majorHAnsi" w:cs="Calibri"/>
        </w:rPr>
        <w:t>remove all children immediately, empty and disinfect the pool should a child pass a bowel motion whilst in the pool</w:t>
      </w:r>
    </w:p>
    <w:p w14:paraId="713B0D76" w14:textId="77777777" w:rsidR="00343331" w:rsidRPr="00343331" w:rsidRDefault="00891264" w:rsidP="00891264">
      <w:pPr>
        <w:pStyle w:val="ListParagraph"/>
        <w:numPr>
          <w:ilvl w:val="0"/>
          <w:numId w:val="37"/>
        </w:numPr>
        <w:tabs>
          <w:tab w:val="num" w:pos="720"/>
        </w:tabs>
        <w:spacing w:after="0" w:line="360" w:lineRule="auto"/>
        <w:rPr>
          <w:rFonts w:asciiTheme="majorHAnsi" w:hAnsiTheme="majorHAnsi" w:cs="Arial"/>
        </w:rPr>
      </w:pPr>
      <w:r w:rsidRPr="00BA6D38">
        <w:rPr>
          <w:rFonts w:asciiTheme="majorHAnsi" w:hAnsiTheme="majorHAnsi" w:cs="Calibri"/>
        </w:rPr>
        <w:lastRenderedPageBreak/>
        <w:t xml:space="preserve">empty the wading pool </w:t>
      </w:r>
      <w:r w:rsidRPr="005965CA">
        <w:rPr>
          <w:rFonts w:asciiTheme="majorHAnsi" w:hAnsiTheme="majorHAnsi" w:cs="Arial"/>
          <w:highlight w:val="yellow"/>
        </w:rPr>
        <w:t>immediately</w:t>
      </w:r>
      <w:r w:rsidRPr="00BA6D38">
        <w:rPr>
          <w:rFonts w:asciiTheme="majorHAnsi" w:hAnsiTheme="majorHAnsi" w:cs="Arial"/>
        </w:rPr>
        <w:t xml:space="preserve"> </w:t>
      </w:r>
      <w:r w:rsidRPr="00BA6D38">
        <w:rPr>
          <w:rFonts w:asciiTheme="majorHAnsi" w:hAnsiTheme="majorHAnsi" w:cs="Calibri"/>
        </w:rPr>
        <w:t>at the end of each use</w:t>
      </w:r>
      <w:r>
        <w:rPr>
          <w:rFonts w:asciiTheme="majorHAnsi" w:hAnsiTheme="majorHAnsi" w:cs="Calibri"/>
        </w:rPr>
        <w:t xml:space="preserve"> </w:t>
      </w:r>
      <w:r w:rsidRPr="005965CA">
        <w:rPr>
          <w:rFonts w:asciiTheme="majorHAnsi" w:hAnsiTheme="majorHAnsi" w:cs="Arial"/>
          <w:highlight w:val="yellow"/>
        </w:rPr>
        <w:t>and store to prevent the collection of</w:t>
      </w:r>
    </w:p>
    <w:p w14:paraId="58501535" w14:textId="7D4F9604" w:rsidR="00891264" w:rsidRPr="005965CA" w:rsidRDefault="00891264" w:rsidP="00343331">
      <w:pPr>
        <w:pStyle w:val="ListParagraph"/>
        <w:tabs>
          <w:tab w:val="num" w:pos="720"/>
        </w:tabs>
        <w:spacing w:after="0" w:line="360" w:lineRule="auto"/>
        <w:ind w:left="360"/>
        <w:rPr>
          <w:rFonts w:asciiTheme="majorHAnsi" w:hAnsiTheme="majorHAnsi" w:cs="Arial"/>
        </w:rPr>
      </w:pPr>
      <w:r w:rsidRPr="005965CA">
        <w:rPr>
          <w:rFonts w:asciiTheme="majorHAnsi" w:hAnsiTheme="majorHAnsi" w:cs="Arial"/>
          <w:highlight w:val="yellow"/>
        </w:rPr>
        <w:t>water, e.g., upright.</w:t>
      </w:r>
    </w:p>
    <w:p w14:paraId="3348EF3C" w14:textId="77777777" w:rsidR="000B15BA" w:rsidRDefault="000B15BA" w:rsidP="00891264">
      <w:pPr>
        <w:spacing w:after="0" w:line="360" w:lineRule="auto"/>
        <w:rPr>
          <w:rFonts w:cstheme="minorHAnsi"/>
          <w:color w:val="16A6C6"/>
          <w:sz w:val="24"/>
          <w:szCs w:val="24"/>
          <w:highlight w:val="yellow"/>
        </w:rPr>
      </w:pPr>
    </w:p>
    <w:p w14:paraId="134A680D" w14:textId="00CF7F07" w:rsidR="00891264" w:rsidRPr="00382487" w:rsidRDefault="00891264" w:rsidP="00891264">
      <w:pPr>
        <w:spacing w:after="0" w:line="360" w:lineRule="auto"/>
        <w:rPr>
          <w:rFonts w:cstheme="minorHAnsi"/>
          <w:color w:val="16A6C6"/>
          <w:sz w:val="24"/>
          <w:szCs w:val="24"/>
        </w:rPr>
      </w:pPr>
      <w:r w:rsidRPr="00382487">
        <w:rPr>
          <w:rFonts w:cstheme="minorHAnsi"/>
          <w:color w:val="16A6C6"/>
          <w:sz w:val="24"/>
          <w:szCs w:val="24"/>
          <w:highlight w:val="yellow"/>
        </w:rPr>
        <w:t>Incident Management and Review</w:t>
      </w:r>
    </w:p>
    <w:p w14:paraId="28866D60" w14:textId="77777777" w:rsidR="00891264" w:rsidRDefault="00891264" w:rsidP="00891264">
      <w:pPr>
        <w:numPr>
          <w:ilvl w:val="0"/>
          <w:numId w:val="31"/>
        </w:numPr>
        <w:spacing w:after="0" w:line="360" w:lineRule="auto"/>
        <w:rPr>
          <w:rFonts w:asciiTheme="majorHAnsi" w:hAnsiTheme="majorHAnsi" w:cs="Arial"/>
        </w:rPr>
      </w:pPr>
      <w:r w:rsidRPr="00BA6D38">
        <w:rPr>
          <w:rFonts w:asciiTheme="majorHAnsi" w:hAnsiTheme="majorHAnsi" w:cs="Arial"/>
        </w:rPr>
        <w:t xml:space="preserve">follow the </w:t>
      </w:r>
      <w:r w:rsidRPr="00BA6D38">
        <w:rPr>
          <w:rFonts w:asciiTheme="majorHAnsi" w:hAnsiTheme="majorHAnsi" w:cs="Arial"/>
          <w:i/>
          <w:iCs/>
        </w:rPr>
        <w:t>Administration of First Aid Policy</w:t>
      </w:r>
      <w:r w:rsidRPr="00BA6D38">
        <w:rPr>
          <w:rFonts w:asciiTheme="majorHAnsi" w:hAnsiTheme="majorHAnsi" w:cs="Arial"/>
        </w:rPr>
        <w:t xml:space="preserve"> after any incident involving a water-based activity, including contacting </w:t>
      </w:r>
      <w:r w:rsidRPr="00BA6D38">
        <w:rPr>
          <w:rFonts w:asciiTheme="majorHAnsi" w:hAnsiTheme="majorHAnsi" w:cs="Arial"/>
          <w:color w:val="EE0000"/>
          <w:highlight w:val="yellow"/>
        </w:rPr>
        <w:t>000</w:t>
      </w:r>
      <w:r w:rsidRPr="00BA6D38">
        <w:rPr>
          <w:rFonts w:asciiTheme="majorHAnsi" w:hAnsiTheme="majorHAnsi" w:cs="Arial"/>
        </w:rPr>
        <w:t xml:space="preserve"> if a child is found unresponsive or has inhaled water</w:t>
      </w:r>
    </w:p>
    <w:p w14:paraId="481ECD9F" w14:textId="77777777" w:rsidR="00891264" w:rsidRPr="00382487" w:rsidRDefault="00891264" w:rsidP="00891264">
      <w:pPr>
        <w:numPr>
          <w:ilvl w:val="0"/>
          <w:numId w:val="31"/>
        </w:numPr>
        <w:spacing w:after="0" w:line="360" w:lineRule="auto"/>
        <w:rPr>
          <w:rFonts w:asciiTheme="majorHAnsi" w:hAnsiTheme="majorHAnsi" w:cs="Arial"/>
          <w:highlight w:val="yellow"/>
        </w:rPr>
      </w:pPr>
      <w:r w:rsidRPr="00382487">
        <w:rPr>
          <w:rFonts w:asciiTheme="majorHAnsi" w:hAnsiTheme="majorHAnsi" w:cs="Arial"/>
          <w:highlight w:val="yellow"/>
        </w:rPr>
        <w:t xml:space="preserve">immediately notify the responsible person, nominated supervisor or approved provider of any water-related incident, injury or emergency </w:t>
      </w:r>
    </w:p>
    <w:p w14:paraId="60C32D1E" w14:textId="77777777" w:rsidR="00891264" w:rsidRPr="00382487" w:rsidRDefault="00891264" w:rsidP="00891264">
      <w:pPr>
        <w:numPr>
          <w:ilvl w:val="0"/>
          <w:numId w:val="31"/>
        </w:numPr>
        <w:spacing w:after="0" w:line="360" w:lineRule="auto"/>
        <w:rPr>
          <w:rFonts w:asciiTheme="majorHAnsi" w:hAnsiTheme="majorHAnsi" w:cs="Arial"/>
          <w:highlight w:val="yellow"/>
        </w:rPr>
      </w:pPr>
      <w:r w:rsidRPr="00382487">
        <w:rPr>
          <w:rFonts w:asciiTheme="majorHAnsi" w:hAnsiTheme="majorHAnsi" w:cs="Arial"/>
          <w:highlight w:val="yellow"/>
        </w:rPr>
        <w:t xml:space="preserve">complete required documentation, including an </w:t>
      </w:r>
      <w:r w:rsidRPr="00382487">
        <w:rPr>
          <w:rFonts w:asciiTheme="majorHAnsi" w:hAnsiTheme="majorHAnsi" w:cs="Arial"/>
          <w:i/>
          <w:iCs/>
          <w:highlight w:val="yellow"/>
        </w:rPr>
        <w:t>Incident, Injury, Trauma and Illness Record</w:t>
      </w:r>
      <w:r w:rsidRPr="00382487">
        <w:rPr>
          <w:rFonts w:asciiTheme="majorHAnsi" w:hAnsiTheme="majorHAnsi" w:cs="Arial"/>
          <w:highlight w:val="yellow"/>
        </w:rPr>
        <w:t>, as required</w:t>
      </w:r>
    </w:p>
    <w:p w14:paraId="3AA6C85E" w14:textId="77777777" w:rsidR="00891264" w:rsidRPr="00BA6D38" w:rsidRDefault="00891264" w:rsidP="00891264">
      <w:pPr>
        <w:pStyle w:val="ListParagraph"/>
        <w:numPr>
          <w:ilvl w:val="0"/>
          <w:numId w:val="31"/>
        </w:numPr>
        <w:spacing w:after="0" w:line="360" w:lineRule="auto"/>
        <w:rPr>
          <w:rFonts w:ascii="Calibri Light" w:hAnsi="Calibri Light"/>
          <w:iCs/>
          <w:color w:val="000000"/>
        </w:rPr>
      </w:pPr>
      <w:r w:rsidRPr="00BA6D38">
        <w:rPr>
          <w:rFonts w:asciiTheme="majorHAnsi" w:hAnsiTheme="majorHAnsi" w:cs="Arial"/>
        </w:rPr>
        <w:t>reflect on practice and share strategies during staff meetings to maintain and improve child safety around water.</w:t>
      </w:r>
    </w:p>
    <w:p w14:paraId="77866307" w14:textId="77777777" w:rsidR="00891264" w:rsidRPr="00BA4A77" w:rsidRDefault="00891264" w:rsidP="00321518">
      <w:pPr>
        <w:spacing w:after="0" w:line="360" w:lineRule="auto"/>
        <w:rPr>
          <w:rFonts w:asciiTheme="majorHAnsi" w:hAnsiTheme="majorHAnsi" w:cs="Calibri"/>
          <w:b/>
        </w:rPr>
      </w:pPr>
    </w:p>
    <w:p w14:paraId="6E120A91" w14:textId="6D1450A8" w:rsidR="009F2937" w:rsidRPr="000C13BB" w:rsidRDefault="00D70AF1" w:rsidP="00321518">
      <w:pPr>
        <w:spacing w:after="0" w:line="360" w:lineRule="auto"/>
        <w:rPr>
          <w:rFonts w:cstheme="majorHAnsi"/>
          <w:bCs/>
          <w:sz w:val="24"/>
          <w:szCs w:val="24"/>
        </w:rPr>
      </w:pPr>
      <w:r w:rsidRPr="000C13BB">
        <w:rPr>
          <w:rFonts w:cstheme="majorHAnsi"/>
          <w:bCs/>
          <w:sz w:val="24"/>
          <w:szCs w:val="24"/>
        </w:rPr>
        <w:t>OPERATIONAL SAFETY</w:t>
      </w:r>
    </w:p>
    <w:p w14:paraId="2CE30038" w14:textId="77777777" w:rsidR="00891264" w:rsidRPr="00406A1B" w:rsidRDefault="00891264" w:rsidP="00891264">
      <w:pPr>
        <w:spacing w:after="0" w:line="360" w:lineRule="auto"/>
        <w:rPr>
          <w:rFonts w:asciiTheme="majorHAnsi" w:hAnsiTheme="majorHAnsi" w:cs="Calibri"/>
        </w:rPr>
      </w:pPr>
      <w:r w:rsidRPr="00406A1B">
        <w:rPr>
          <w:rFonts w:asciiTheme="majorHAnsi" w:hAnsiTheme="majorHAnsi" w:cs="Calibri"/>
          <w:highlight w:val="yellow"/>
        </w:rPr>
        <w:t>The approved provider will ensure:</w:t>
      </w:r>
    </w:p>
    <w:p w14:paraId="1B8C3EB6" w14:textId="77777777" w:rsidR="00891264" w:rsidRPr="0019484C" w:rsidRDefault="00891264" w:rsidP="00891264">
      <w:pPr>
        <w:pStyle w:val="ListParagraph"/>
        <w:numPr>
          <w:ilvl w:val="0"/>
          <w:numId w:val="15"/>
        </w:numPr>
        <w:spacing w:after="0" w:line="360" w:lineRule="auto"/>
        <w:rPr>
          <w:rFonts w:asciiTheme="majorHAnsi" w:hAnsiTheme="majorHAnsi" w:cs="Calibri"/>
          <w:color w:val="EE0000"/>
          <w:highlight w:val="yellow"/>
        </w:rPr>
      </w:pPr>
      <w:r w:rsidRPr="00C77AFF">
        <w:rPr>
          <w:rFonts w:asciiTheme="majorHAnsi" w:hAnsiTheme="majorHAnsi" w:cs="Calibri"/>
          <w:color w:val="EE0000"/>
          <w:highlight w:val="yellow"/>
        </w:rPr>
        <w:t xml:space="preserve">there is no swimming pool located on the premises unless the swimming pool existed </w:t>
      </w:r>
      <w:r>
        <w:rPr>
          <w:rFonts w:asciiTheme="majorHAnsi" w:hAnsiTheme="majorHAnsi" w:cs="Calibri"/>
          <w:color w:val="EE0000"/>
          <w:highlight w:val="yellow"/>
        </w:rPr>
        <w:t>before</w:t>
      </w:r>
      <w:r w:rsidRPr="00C77AFF">
        <w:rPr>
          <w:rFonts w:asciiTheme="majorHAnsi" w:hAnsiTheme="majorHAnsi" w:cs="Calibri"/>
          <w:color w:val="EE0000"/>
          <w:highlight w:val="yellow"/>
        </w:rPr>
        <w:t xml:space="preserve"> 1996</w:t>
      </w:r>
      <w:r>
        <w:rPr>
          <w:rFonts w:asciiTheme="majorHAnsi" w:hAnsiTheme="majorHAnsi" w:cs="Calibri"/>
          <w:color w:val="EE0000"/>
          <w:highlight w:val="yellow"/>
        </w:rPr>
        <w:t xml:space="preserve"> [remove if not required]</w:t>
      </w:r>
    </w:p>
    <w:p w14:paraId="6E4E81D7" w14:textId="77777777" w:rsidR="00891264" w:rsidRDefault="00891264" w:rsidP="00891264">
      <w:pPr>
        <w:pStyle w:val="ListParagraph"/>
        <w:numPr>
          <w:ilvl w:val="0"/>
          <w:numId w:val="15"/>
        </w:numPr>
        <w:spacing w:after="0" w:line="360" w:lineRule="auto"/>
        <w:rPr>
          <w:rFonts w:asciiTheme="majorHAnsi" w:hAnsiTheme="majorHAnsi" w:cs="Calibri"/>
        </w:rPr>
      </w:pPr>
      <w:r>
        <w:rPr>
          <w:rFonts w:asciiTheme="majorHAnsi" w:hAnsiTheme="majorHAnsi" w:cs="Calibri"/>
        </w:rPr>
        <w:t xml:space="preserve">water tanks </w:t>
      </w:r>
      <w:r w:rsidRPr="00406A1B">
        <w:rPr>
          <w:rFonts w:asciiTheme="majorHAnsi" w:hAnsiTheme="majorHAnsi" w:cs="Calibri"/>
          <w:highlight w:val="yellow"/>
        </w:rPr>
        <w:t>are</w:t>
      </w:r>
      <w:r>
        <w:rPr>
          <w:rFonts w:asciiTheme="majorHAnsi" w:hAnsiTheme="majorHAnsi" w:cs="Calibri"/>
        </w:rPr>
        <w:t xml:space="preserve"> labelled with “Do Not Drink” signage and the children </w:t>
      </w:r>
      <w:r w:rsidRPr="00406A1B">
        <w:rPr>
          <w:rFonts w:asciiTheme="majorHAnsi" w:hAnsiTheme="majorHAnsi" w:cs="Calibri"/>
          <w:highlight w:val="yellow"/>
        </w:rPr>
        <w:t>are</w:t>
      </w:r>
      <w:r>
        <w:rPr>
          <w:rFonts w:asciiTheme="majorHAnsi" w:hAnsiTheme="majorHAnsi" w:cs="Calibri"/>
        </w:rPr>
        <w:t xml:space="preserve"> supervised in this area to make sure they are not accessing this water for drinking</w:t>
      </w:r>
    </w:p>
    <w:p w14:paraId="54D7F803" w14:textId="77777777" w:rsidR="00891264" w:rsidRDefault="00891264" w:rsidP="00891264">
      <w:pPr>
        <w:pStyle w:val="ListParagraph"/>
        <w:numPr>
          <w:ilvl w:val="0"/>
          <w:numId w:val="15"/>
        </w:numPr>
        <w:spacing w:after="0" w:line="360" w:lineRule="auto"/>
        <w:rPr>
          <w:rFonts w:asciiTheme="majorHAnsi" w:hAnsiTheme="majorHAnsi" w:cs="Calibri"/>
        </w:rPr>
      </w:pPr>
      <w:r>
        <w:rPr>
          <w:rFonts w:asciiTheme="majorHAnsi" w:hAnsiTheme="majorHAnsi" w:cs="Calibri"/>
        </w:rPr>
        <w:t xml:space="preserve">educators </w:t>
      </w:r>
      <w:r w:rsidRPr="00406A1B">
        <w:rPr>
          <w:rFonts w:asciiTheme="majorHAnsi" w:hAnsiTheme="majorHAnsi" w:cs="Calibri"/>
        </w:rPr>
        <w:t>disc</w:t>
      </w:r>
      <w:r>
        <w:rPr>
          <w:rFonts w:asciiTheme="majorHAnsi" w:hAnsiTheme="majorHAnsi" w:cs="Calibri"/>
        </w:rPr>
        <w:t>uss with the children the use of water tank water and how it differs from drinking water</w:t>
      </w:r>
    </w:p>
    <w:p w14:paraId="7C525BEF" w14:textId="5465EA50" w:rsidR="00891264" w:rsidRDefault="00891264" w:rsidP="00891264">
      <w:pPr>
        <w:pStyle w:val="ListParagraph"/>
        <w:numPr>
          <w:ilvl w:val="0"/>
          <w:numId w:val="15"/>
        </w:numPr>
        <w:spacing w:after="0" w:line="360" w:lineRule="auto"/>
        <w:rPr>
          <w:rFonts w:asciiTheme="majorHAnsi" w:hAnsiTheme="majorHAnsi" w:cs="Calibri"/>
        </w:rPr>
      </w:pPr>
      <w:r>
        <w:rPr>
          <w:rFonts w:asciiTheme="majorHAnsi" w:hAnsiTheme="majorHAnsi" w:cs="Calibri"/>
        </w:rPr>
        <w:t xml:space="preserve">hot water accessible to children </w:t>
      </w:r>
      <w:r w:rsidRPr="00406A1B">
        <w:rPr>
          <w:rFonts w:asciiTheme="majorHAnsi" w:hAnsiTheme="majorHAnsi" w:cs="Calibri"/>
          <w:highlight w:val="yellow"/>
        </w:rPr>
        <w:t>is</w:t>
      </w:r>
      <w:r>
        <w:rPr>
          <w:rFonts w:asciiTheme="majorHAnsi" w:hAnsiTheme="majorHAnsi" w:cs="Calibri"/>
        </w:rPr>
        <w:t xml:space="preserve"> maintained at the temperature of </w:t>
      </w:r>
      <w:r w:rsidRPr="00AF5B3D">
        <w:rPr>
          <w:rFonts w:asciiTheme="majorHAnsi" w:hAnsiTheme="majorHAnsi" w:cs="Calibri"/>
          <w:color w:val="FF0000"/>
          <w:highlight w:val="yellow"/>
        </w:rPr>
        <w:t>45°</w:t>
      </w:r>
      <w:r w:rsidR="00AF5B3D" w:rsidRPr="00AF5B3D">
        <w:rPr>
          <w:rFonts w:asciiTheme="majorHAnsi" w:hAnsiTheme="majorHAnsi" w:cs="Calibri"/>
          <w:color w:val="FF0000"/>
          <w:highlight w:val="yellow"/>
        </w:rPr>
        <w:t>C</w:t>
      </w:r>
      <w:r w:rsidRPr="00AF5B3D">
        <w:rPr>
          <w:rFonts w:asciiTheme="majorHAnsi" w:hAnsiTheme="majorHAnsi" w:cs="Calibri"/>
          <w:color w:val="FF0000"/>
          <w:highlight w:val="yellow"/>
        </w:rPr>
        <w:t xml:space="preserve"> </w:t>
      </w:r>
      <w:r w:rsidRPr="00AF5B3D">
        <w:rPr>
          <w:rFonts w:asciiTheme="majorHAnsi" w:hAnsiTheme="majorHAnsi" w:cs="Calibri"/>
          <w:highlight w:val="yellow"/>
        </w:rPr>
        <w:t xml:space="preserve">and </w:t>
      </w:r>
      <w:r w:rsidRPr="00406A1B">
        <w:rPr>
          <w:rFonts w:asciiTheme="majorHAnsi" w:hAnsiTheme="majorHAnsi" w:cs="Calibri"/>
          <w:highlight w:val="yellow"/>
        </w:rPr>
        <w:t>is</w:t>
      </w:r>
      <w:r>
        <w:rPr>
          <w:rFonts w:asciiTheme="majorHAnsi" w:hAnsiTheme="majorHAnsi" w:cs="Calibri"/>
        </w:rPr>
        <w:t xml:space="preserve"> tested annually (Australian </w:t>
      </w:r>
      <w:r w:rsidRPr="00382487">
        <w:rPr>
          <w:rFonts w:asciiTheme="majorHAnsi" w:hAnsiTheme="majorHAnsi" w:cs="Calibri"/>
          <w:highlight w:val="yellow"/>
        </w:rPr>
        <w:t>Standard</w:t>
      </w:r>
      <w:r>
        <w:rPr>
          <w:rFonts w:asciiTheme="majorHAnsi" w:hAnsiTheme="majorHAnsi" w:cs="Calibri"/>
        </w:rPr>
        <w:t xml:space="preserve"> AS 3498:</w:t>
      </w:r>
      <w:r w:rsidRPr="00382487">
        <w:rPr>
          <w:rFonts w:asciiTheme="majorHAnsi" w:hAnsiTheme="majorHAnsi" w:cs="Calibri"/>
          <w:highlight w:val="yellow"/>
        </w:rPr>
        <w:t>2020</w:t>
      </w:r>
      <w:r>
        <w:rPr>
          <w:rFonts w:asciiTheme="majorHAnsi" w:hAnsiTheme="majorHAnsi" w:cs="Calibri"/>
        </w:rPr>
        <w:t>)</w:t>
      </w:r>
    </w:p>
    <w:p w14:paraId="7E9DDFA6" w14:textId="77777777" w:rsidR="00891264" w:rsidRDefault="00891264" w:rsidP="00891264">
      <w:pPr>
        <w:pStyle w:val="ListParagraph"/>
        <w:numPr>
          <w:ilvl w:val="0"/>
          <w:numId w:val="15"/>
        </w:numPr>
        <w:spacing w:after="0" w:line="360" w:lineRule="auto"/>
        <w:rPr>
          <w:rFonts w:asciiTheme="majorHAnsi" w:hAnsiTheme="majorHAnsi" w:cs="Calibri"/>
        </w:rPr>
      </w:pPr>
      <w:r>
        <w:rPr>
          <w:rFonts w:asciiTheme="majorHAnsi" w:hAnsiTheme="majorHAnsi" w:cs="Calibri"/>
        </w:rPr>
        <w:t xml:space="preserve">water for pets at the Service </w:t>
      </w:r>
      <w:r w:rsidRPr="00382487">
        <w:rPr>
          <w:rFonts w:asciiTheme="majorHAnsi" w:hAnsiTheme="majorHAnsi" w:cs="Calibri"/>
          <w:highlight w:val="yellow"/>
        </w:rPr>
        <w:t>is</w:t>
      </w:r>
      <w:r>
        <w:rPr>
          <w:rFonts w:asciiTheme="majorHAnsi" w:hAnsiTheme="majorHAnsi" w:cs="Calibri"/>
        </w:rPr>
        <w:t xml:space="preserve"> changed daily and </w:t>
      </w:r>
      <w:r w:rsidRPr="00382487">
        <w:rPr>
          <w:rFonts w:asciiTheme="majorHAnsi" w:hAnsiTheme="majorHAnsi" w:cs="Calibri"/>
          <w:highlight w:val="yellow"/>
        </w:rPr>
        <w:t>is</w:t>
      </w:r>
      <w:r>
        <w:rPr>
          <w:rFonts w:asciiTheme="majorHAnsi" w:hAnsiTheme="majorHAnsi" w:cs="Calibri"/>
        </w:rPr>
        <w:t xml:space="preserve"> only accessible to children when </w:t>
      </w:r>
      <w:r w:rsidRPr="00382487">
        <w:rPr>
          <w:rFonts w:asciiTheme="majorHAnsi" w:hAnsiTheme="majorHAnsi" w:cs="Calibri"/>
          <w:highlight w:val="yellow"/>
        </w:rPr>
        <w:t>supervised by</w:t>
      </w:r>
      <w:r>
        <w:rPr>
          <w:rFonts w:asciiTheme="majorHAnsi" w:hAnsiTheme="majorHAnsi" w:cs="Calibri"/>
        </w:rPr>
        <w:t xml:space="preserve"> educators.</w:t>
      </w:r>
    </w:p>
    <w:p w14:paraId="70A5A239" w14:textId="77777777" w:rsidR="00D9037C" w:rsidRDefault="00D9037C" w:rsidP="009F2937">
      <w:pPr>
        <w:spacing w:after="0" w:line="360" w:lineRule="auto"/>
        <w:rPr>
          <w:rFonts w:cstheme="minorHAnsi"/>
        </w:rPr>
      </w:pPr>
    </w:p>
    <w:p w14:paraId="66BCE237" w14:textId="043A3BE2" w:rsidR="00BD0583" w:rsidRPr="000C13BB" w:rsidRDefault="00BD0583" w:rsidP="00BD0583">
      <w:pPr>
        <w:spacing w:after="0" w:line="360" w:lineRule="auto"/>
        <w:rPr>
          <w:rFonts w:cstheme="minorHAnsi"/>
          <w:color w:val="000000" w:themeColor="text1"/>
        </w:rPr>
      </w:pPr>
      <w:r w:rsidRPr="000C13BB">
        <w:rPr>
          <w:rFonts w:cstheme="minorHAnsi"/>
          <w:color w:val="000000" w:themeColor="text1"/>
          <w:sz w:val="24"/>
          <w:szCs w:val="24"/>
        </w:rPr>
        <w:t xml:space="preserve">CONTINUOUS IMPROVEMENT/REFLECTION </w:t>
      </w:r>
    </w:p>
    <w:p w14:paraId="7F601037" w14:textId="77777777" w:rsidR="00DE23BA" w:rsidRDefault="00891264" w:rsidP="00891264">
      <w:pPr>
        <w:spacing w:after="0" w:line="360" w:lineRule="auto"/>
        <w:rPr>
          <w:rFonts w:ascii="Calibri Light" w:hAnsi="Calibri Light"/>
          <w:iCs/>
          <w:highlight w:val="yellow"/>
        </w:rPr>
      </w:pPr>
      <w:r w:rsidRPr="00BA6D38">
        <w:rPr>
          <w:rFonts w:asciiTheme="majorHAnsi" w:hAnsiTheme="majorHAnsi" w:cstheme="majorHAnsi"/>
        </w:rPr>
        <w:t xml:space="preserve">Our </w:t>
      </w:r>
      <w:r w:rsidRPr="00BA6D38">
        <w:rPr>
          <w:rFonts w:asciiTheme="majorHAnsi" w:hAnsiTheme="majorHAnsi" w:cstheme="majorHAnsi"/>
          <w:i/>
          <w:iCs/>
        </w:rPr>
        <w:t>Water Safety Policy</w:t>
      </w:r>
      <w:r w:rsidRPr="00BA6D38">
        <w:rPr>
          <w:rFonts w:asciiTheme="majorHAnsi" w:hAnsiTheme="majorHAnsi" w:cstheme="majorHAnsi"/>
        </w:rPr>
        <w:t xml:space="preserve"> will be updated and reviewed annually or earlier if there are changes to legislation, ACECQA guidance or after a water-related incident. </w:t>
      </w:r>
      <w:r w:rsidRPr="00BA6D38">
        <w:rPr>
          <w:rFonts w:ascii="Calibri Light" w:hAnsi="Calibri Light" w:cs="Calibri"/>
          <w:lang w:val="en-US"/>
        </w:rPr>
        <w:t>Feedback will be requested from children, families, staff, educators and management</w:t>
      </w:r>
      <w:r>
        <w:rPr>
          <w:rFonts w:ascii="Calibri Light" w:hAnsi="Calibri Light" w:cs="Calibri"/>
          <w:lang w:val="en-US"/>
        </w:rPr>
        <w:t xml:space="preserve">. </w:t>
      </w:r>
      <w:r w:rsidRPr="00DE099B">
        <w:rPr>
          <w:rFonts w:ascii="Calibri Light" w:hAnsi="Calibri Light" w:cs="Calibri"/>
          <w:highlight w:val="yellow"/>
          <w:lang w:val="en-US"/>
        </w:rPr>
        <w:t xml:space="preserve">All families will be </w:t>
      </w:r>
      <w:r w:rsidRPr="00742C1B">
        <w:rPr>
          <w:rFonts w:ascii="Calibri Light" w:hAnsi="Calibri Light" w:cs="Calibri"/>
          <w:highlight w:val="yellow"/>
          <w:lang w:val="en-US"/>
        </w:rPr>
        <w:t xml:space="preserve">notified </w:t>
      </w:r>
      <w:r w:rsidRPr="00742C1B">
        <w:rPr>
          <w:rFonts w:ascii="Calibri Light" w:hAnsi="Calibri Light"/>
          <w:iCs/>
          <w:highlight w:val="yellow"/>
        </w:rPr>
        <w:t xml:space="preserve">14 days before any policy change that may have a significant impact on the provision of education and care to any child enrolled at the </w:t>
      </w:r>
    </w:p>
    <w:p w14:paraId="490497D2" w14:textId="6DB622C0" w:rsidR="00891264" w:rsidRDefault="00891264" w:rsidP="00891264">
      <w:pPr>
        <w:spacing w:after="0" w:line="360" w:lineRule="auto"/>
        <w:rPr>
          <w:rFonts w:ascii="Calibri Light" w:hAnsi="Calibri Light"/>
          <w:iCs/>
        </w:rPr>
      </w:pPr>
      <w:r w:rsidRPr="00742C1B">
        <w:rPr>
          <w:rFonts w:ascii="Calibri Light" w:hAnsi="Calibri Light"/>
          <w:iCs/>
          <w:highlight w:val="yellow"/>
        </w:rPr>
        <w:t>Service or the family’s ability to utilise the Service.</w:t>
      </w:r>
      <w:r w:rsidRPr="00742C1B">
        <w:rPr>
          <w:rFonts w:ascii="Calibri Light" w:hAnsi="Calibri Light"/>
          <w:iCs/>
        </w:rPr>
        <w:t xml:space="preserve"> </w:t>
      </w:r>
    </w:p>
    <w:p w14:paraId="4031F9AA" w14:textId="7ADFFC54" w:rsidR="000A433F" w:rsidRPr="00436E06" w:rsidRDefault="000A433F" w:rsidP="00BD0583">
      <w:pPr>
        <w:spacing w:after="0" w:line="360" w:lineRule="auto"/>
        <w:rPr>
          <w:rFonts w:ascii="Calibri Light" w:hAnsi="Calibri Light"/>
        </w:rPr>
      </w:pPr>
    </w:p>
    <w:p w14:paraId="4CA2B0FE" w14:textId="77777777" w:rsidR="00891264" w:rsidRDefault="00891264" w:rsidP="00891264">
      <w:pPr>
        <w:spacing w:line="360" w:lineRule="auto"/>
        <w:rPr>
          <w:rFonts w:cstheme="minorHAnsi"/>
          <w:sz w:val="24"/>
          <w:szCs w:val="24"/>
        </w:rPr>
      </w:pPr>
      <w:r>
        <w:rPr>
          <w:rFonts w:cstheme="minorHAnsi"/>
          <w:sz w:val="24"/>
          <w:szCs w:val="24"/>
        </w:rPr>
        <w:t>RELATED RESOURCES</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8"/>
        <w:gridCol w:w="4508"/>
      </w:tblGrid>
      <w:tr w:rsidR="00891264" w14:paraId="5D10CDCF" w14:textId="77777777" w:rsidTr="00EA5E9B">
        <w:trPr>
          <w:trHeight w:val="488"/>
        </w:trPr>
        <w:tc>
          <w:tcPr>
            <w:tcW w:w="4508" w:type="dxa"/>
          </w:tcPr>
          <w:p w14:paraId="186CCE6D" w14:textId="77777777" w:rsidR="00891264" w:rsidRDefault="00891264" w:rsidP="00EA5E9B">
            <w:pPr>
              <w:spacing w:line="276" w:lineRule="auto"/>
              <w:rPr>
                <w:rFonts w:ascii="Calibri Light" w:hAnsi="Calibri Light" w:cs="Calibri Light"/>
              </w:rPr>
            </w:pPr>
            <w:r w:rsidRPr="00971695">
              <w:rPr>
                <w:rFonts w:ascii="Calibri Light" w:hAnsi="Calibri Light" w:cs="Calibri Light"/>
              </w:rPr>
              <w:lastRenderedPageBreak/>
              <w:t>Outdoor Cleaning and Safety Checklist</w:t>
            </w:r>
          </w:p>
          <w:p w14:paraId="2137F062" w14:textId="77777777" w:rsidR="00891264" w:rsidRDefault="00891264" w:rsidP="00EA5E9B">
            <w:pPr>
              <w:spacing w:line="276" w:lineRule="auto"/>
              <w:rPr>
                <w:rFonts w:ascii="Calibri Light" w:hAnsi="Calibri Light" w:cs="Calibri Light"/>
              </w:rPr>
            </w:pPr>
            <w:r w:rsidRPr="00971695">
              <w:rPr>
                <w:rFonts w:ascii="Calibri Light" w:hAnsi="Calibri Light" w:cs="Calibri Light"/>
                <w:highlight w:val="yellow"/>
              </w:rPr>
              <w:t>Excursion/Incursion Risk Assessment</w:t>
            </w:r>
          </w:p>
        </w:tc>
        <w:tc>
          <w:tcPr>
            <w:tcW w:w="4508" w:type="dxa"/>
          </w:tcPr>
          <w:p w14:paraId="7A0DAFB2" w14:textId="77777777" w:rsidR="00891264" w:rsidRDefault="00891264" w:rsidP="00EA5E9B">
            <w:pPr>
              <w:spacing w:line="276" w:lineRule="auto"/>
              <w:rPr>
                <w:rFonts w:ascii="Calibri Light" w:hAnsi="Calibri Light" w:cs="Calibri Light"/>
              </w:rPr>
            </w:pPr>
            <w:r>
              <w:rPr>
                <w:rFonts w:ascii="Calibri Light" w:hAnsi="Calibri Light" w:cs="Calibri Light"/>
              </w:rPr>
              <w:t>Water Safety Procedure</w:t>
            </w:r>
          </w:p>
          <w:p w14:paraId="7A1A4688" w14:textId="77777777" w:rsidR="00891264" w:rsidRDefault="00891264" w:rsidP="00EA5E9B">
            <w:pPr>
              <w:spacing w:line="276" w:lineRule="auto"/>
              <w:rPr>
                <w:rFonts w:ascii="Calibri Light" w:hAnsi="Calibri Light" w:cs="Calibri Light"/>
              </w:rPr>
            </w:pPr>
            <w:r w:rsidRPr="00971695">
              <w:rPr>
                <w:rFonts w:ascii="Calibri Light" w:hAnsi="Calibri Light" w:cs="Calibri Light"/>
                <w:highlight w:val="yellow"/>
              </w:rPr>
              <w:t>Water Safety Risk Assessment</w:t>
            </w:r>
          </w:p>
        </w:tc>
      </w:tr>
    </w:tbl>
    <w:p w14:paraId="68B46885" w14:textId="77777777" w:rsidR="00891264" w:rsidRDefault="00891264" w:rsidP="00891264">
      <w:pPr>
        <w:spacing w:after="0" w:line="276" w:lineRule="auto"/>
        <w:rPr>
          <w:rFonts w:cs="Arial"/>
          <w:sz w:val="24"/>
          <w:szCs w:val="24"/>
          <w:lang w:val="en-US"/>
        </w:rPr>
      </w:pPr>
    </w:p>
    <w:p w14:paraId="6C1AACDA" w14:textId="77777777" w:rsidR="00891264" w:rsidRDefault="00891264" w:rsidP="00891264">
      <w:pPr>
        <w:spacing w:after="0" w:line="276" w:lineRule="auto"/>
        <w:rPr>
          <w:rFonts w:cs="Arial"/>
          <w:sz w:val="24"/>
          <w:szCs w:val="24"/>
          <w:lang w:val="en-US"/>
        </w:rPr>
      </w:pPr>
      <w:r>
        <w:rPr>
          <w:rFonts w:cs="Arial"/>
          <w:sz w:val="24"/>
          <w:szCs w:val="24"/>
          <w:lang w:val="en-US"/>
        </w:rPr>
        <w:t>SOURCES</w:t>
      </w:r>
    </w:p>
    <w:p w14:paraId="6AB1431E" w14:textId="77777777" w:rsidR="00C42FD9" w:rsidRDefault="00C42FD9" w:rsidP="00622AF6">
      <w:pPr>
        <w:spacing w:after="0" w:line="276" w:lineRule="auto"/>
        <w:rPr>
          <w:rFonts w:cs="Arial"/>
          <w:sz w:val="24"/>
          <w:szCs w:val="24"/>
          <w:lang w:val="en-US"/>
        </w:rPr>
      </w:pPr>
    </w:p>
    <w:p w14:paraId="13BDD58D" w14:textId="77777777" w:rsidR="00891264" w:rsidRDefault="00891264" w:rsidP="00891264">
      <w:pPr>
        <w:spacing w:after="0" w:line="276" w:lineRule="auto"/>
        <w:rPr>
          <w:rFonts w:ascii="Calibri" w:eastAsia="Calibri" w:hAnsi="Calibri" w:cs="Calibri"/>
          <w:sz w:val="20"/>
          <w:szCs w:val="20"/>
          <w:lang w:bidi="en-US"/>
        </w:rPr>
      </w:pPr>
      <w:r>
        <w:rPr>
          <w:rFonts w:ascii="Calibri Light" w:eastAsia="Calibri Light" w:hAnsi="Calibri Light" w:cs="Calibri Light"/>
          <w:sz w:val="20"/>
          <w:szCs w:val="20"/>
          <w:highlight w:val="yellow"/>
          <w:lang w:bidi="en-US"/>
        </w:rPr>
        <w:t xml:space="preserve">Australian Children’s Education &amp; Care Quality Authority.  </w:t>
      </w:r>
      <w:hyperlink r:id="rId11" w:history="1">
        <w:r>
          <w:rPr>
            <w:rStyle w:val="Hyperlink"/>
            <w:rFonts w:ascii="Calibri Light" w:eastAsia="Calibri Light" w:hAnsi="Calibri Light" w:cs="Calibri Light"/>
            <w:i/>
            <w:iCs/>
            <w:sz w:val="20"/>
            <w:szCs w:val="20"/>
            <w:highlight w:val="yellow"/>
            <w:lang w:bidi="en-US"/>
          </w:rPr>
          <w:t>Approved learning frameworks</w:t>
        </w:r>
      </w:hyperlink>
    </w:p>
    <w:p w14:paraId="74B62B81" w14:textId="77777777" w:rsidR="00891264" w:rsidRPr="00B769E4" w:rsidRDefault="00891264" w:rsidP="00891264">
      <w:pPr>
        <w:spacing w:after="0" w:line="276" w:lineRule="auto"/>
        <w:rPr>
          <w:rFonts w:ascii="Calibri" w:eastAsia="Calibri" w:hAnsi="Calibri" w:cs="Calibri"/>
          <w:sz w:val="20"/>
          <w:szCs w:val="20"/>
          <w:lang w:bidi="en-US"/>
        </w:rPr>
      </w:pPr>
      <w:r>
        <w:rPr>
          <w:rFonts w:ascii="Calibri Light" w:eastAsia="Calibri Light" w:hAnsi="Calibri Light" w:cs="Calibri Light"/>
          <w:sz w:val="20"/>
          <w:szCs w:val="20"/>
          <w:lang w:bidi="en-US"/>
        </w:rPr>
        <w:t xml:space="preserve">Australian Children’s Education &amp; Care Quality Authority. </w:t>
      </w:r>
      <w:r>
        <w:rPr>
          <w:rFonts w:ascii="Calibri Light" w:eastAsia="Calibri Light" w:hAnsi="Calibri Light" w:cs="Calibri Light"/>
          <w:sz w:val="20"/>
          <w:szCs w:val="20"/>
          <w:highlight w:val="yellow"/>
          <w:lang w:bidi="en-US"/>
        </w:rPr>
        <w:t xml:space="preserve">(2026). </w:t>
      </w:r>
      <w:hyperlink r:id="rId12" w:history="1">
        <w:r>
          <w:rPr>
            <w:rStyle w:val="Hyperlink"/>
            <w:rFonts w:ascii="Calibri Light" w:eastAsia="Calibri Light" w:hAnsi="Calibri Light" w:cs="Calibri Light"/>
            <w:i/>
            <w:iCs/>
            <w:sz w:val="20"/>
            <w:szCs w:val="20"/>
            <w:highlight w:val="yellow"/>
            <w:lang w:bidi="en-US"/>
          </w:rPr>
          <w:t>Guide to the National Quality Framework</w:t>
        </w:r>
      </w:hyperlink>
    </w:p>
    <w:p w14:paraId="0BAFF74B" w14:textId="77777777" w:rsidR="00891264" w:rsidRDefault="00891264" w:rsidP="00891264">
      <w:pPr>
        <w:spacing w:after="0" w:line="276" w:lineRule="auto"/>
      </w:pPr>
      <w:r>
        <w:rPr>
          <w:rFonts w:asciiTheme="majorHAnsi" w:hAnsiTheme="majorHAnsi" w:cstheme="majorHAnsi"/>
          <w:sz w:val="20"/>
          <w:szCs w:val="20"/>
        </w:rPr>
        <w:t>Australian Children’s Education &amp; Care Quality Authority.</w:t>
      </w:r>
      <w:r>
        <w:rPr>
          <w:rFonts w:asciiTheme="majorHAnsi" w:hAnsiTheme="majorHAnsi" w:cs="Calibri"/>
          <w:sz w:val="20"/>
          <w:szCs w:val="20"/>
        </w:rPr>
        <w:t xml:space="preserve"> </w:t>
      </w:r>
      <w:r w:rsidRPr="00B769E4">
        <w:rPr>
          <w:rFonts w:asciiTheme="majorHAnsi" w:hAnsiTheme="majorHAnsi" w:cs="Calibri"/>
          <w:sz w:val="20"/>
          <w:szCs w:val="20"/>
          <w:highlight w:val="yellow"/>
        </w:rPr>
        <w:t xml:space="preserve">(2026). </w:t>
      </w:r>
      <w:hyperlink r:id="rId13" w:history="1">
        <w:r w:rsidRPr="00B769E4">
          <w:rPr>
            <w:rStyle w:val="Hyperlink"/>
            <w:rFonts w:asciiTheme="majorHAnsi" w:hAnsiTheme="majorHAnsi" w:cs="Calibri"/>
            <w:i/>
            <w:iCs/>
            <w:sz w:val="20"/>
            <w:szCs w:val="20"/>
            <w:highlight w:val="yellow"/>
          </w:rPr>
          <w:t>Water safety: Policy and procedure guidelines</w:t>
        </w:r>
      </w:hyperlink>
    </w:p>
    <w:p w14:paraId="78AE9C6F" w14:textId="77777777" w:rsidR="00891264" w:rsidRDefault="00891264" w:rsidP="00891264">
      <w:pPr>
        <w:spacing w:after="0" w:line="276" w:lineRule="auto"/>
        <w:rPr>
          <w:rFonts w:ascii="Calibri Light" w:eastAsia="Calibri Light" w:hAnsi="Calibri Light" w:cs="Calibri Light"/>
          <w:i/>
          <w:iCs/>
          <w:sz w:val="20"/>
          <w:szCs w:val="20"/>
          <w:lang w:bidi="en-US"/>
        </w:rPr>
      </w:pPr>
      <w:r>
        <w:rPr>
          <w:rFonts w:ascii="Calibri Light" w:eastAsia="Calibri Light" w:hAnsi="Calibri Light" w:cs="Calibri Light"/>
          <w:sz w:val="20"/>
          <w:szCs w:val="20"/>
          <w:lang w:bidi="en-US"/>
        </w:rPr>
        <w:t xml:space="preserve">Early Childhood Australia. (2016). </w:t>
      </w:r>
      <w:r>
        <w:rPr>
          <w:rFonts w:ascii="Calibri Light" w:eastAsia="Calibri Light" w:hAnsi="Calibri Light" w:cs="Calibri Light"/>
          <w:i/>
          <w:iCs/>
          <w:sz w:val="20"/>
          <w:szCs w:val="20"/>
          <w:lang w:bidi="en-US"/>
        </w:rPr>
        <w:t>Code of Ethics</w:t>
      </w:r>
    </w:p>
    <w:p w14:paraId="5DB44443" w14:textId="77777777" w:rsidR="00891264" w:rsidRDefault="00891264" w:rsidP="00891264">
      <w:pPr>
        <w:spacing w:after="0" w:line="276" w:lineRule="auto"/>
        <w:rPr>
          <w:rFonts w:ascii="Calibri" w:eastAsia="Calibri" w:hAnsi="Calibri" w:cs="Calibri"/>
          <w:iCs/>
          <w:color w:val="000000"/>
          <w:sz w:val="20"/>
          <w:szCs w:val="20"/>
          <w:highlight w:val="yellow"/>
          <w:lang w:bidi="en-US"/>
        </w:rPr>
      </w:pPr>
      <w:hyperlink r:id="rId14" w:history="1">
        <w:r>
          <w:rPr>
            <w:rStyle w:val="Hyperlink"/>
            <w:rFonts w:ascii="Calibri Light" w:eastAsia="Calibri Light" w:hAnsi="Calibri Light" w:cs="Calibri Light"/>
            <w:sz w:val="20"/>
            <w:szCs w:val="20"/>
            <w:highlight w:val="yellow"/>
            <w:lang w:bidi="en-US"/>
          </w:rPr>
          <w:t>Education and Care Services National Law Act 2010</w:t>
        </w:r>
      </w:hyperlink>
    </w:p>
    <w:p w14:paraId="67AB9495" w14:textId="77777777" w:rsidR="00891264" w:rsidRPr="00B769E4" w:rsidRDefault="00891264" w:rsidP="00891264">
      <w:pPr>
        <w:spacing w:after="0" w:line="276" w:lineRule="auto"/>
        <w:rPr>
          <w:rFonts w:ascii="Calibri" w:eastAsia="Calibri" w:hAnsi="Calibri" w:cs="Calibri"/>
          <w:sz w:val="20"/>
          <w:szCs w:val="20"/>
          <w:lang w:bidi="en-US"/>
        </w:rPr>
      </w:pPr>
      <w:hyperlink r:id="rId15" w:history="1">
        <w:r>
          <w:rPr>
            <w:rStyle w:val="Hyperlink"/>
            <w:rFonts w:ascii="Calibri Light" w:eastAsia="Calibri Light" w:hAnsi="Calibri Light" w:cs="Calibri Light"/>
            <w:sz w:val="20"/>
            <w:szCs w:val="20"/>
            <w:highlight w:val="yellow"/>
            <w:lang w:bidi="en-US"/>
          </w:rPr>
          <w:t>Education and Care Services National Regulations 2011</w:t>
        </w:r>
      </w:hyperlink>
    </w:p>
    <w:p w14:paraId="3C6FF497" w14:textId="419BB71C" w:rsidR="00891264" w:rsidRDefault="00891264" w:rsidP="00891264">
      <w:pPr>
        <w:spacing w:after="0" w:line="276" w:lineRule="auto"/>
        <w:rPr>
          <w:rFonts w:asciiTheme="majorHAnsi" w:hAnsiTheme="majorHAnsi" w:cstheme="majorHAnsi"/>
          <w:sz w:val="20"/>
          <w:szCs w:val="20"/>
        </w:rPr>
      </w:pPr>
      <w:r>
        <w:rPr>
          <w:rFonts w:asciiTheme="majorHAnsi" w:hAnsiTheme="majorHAnsi" w:cstheme="majorHAnsi"/>
          <w:sz w:val="20"/>
          <w:szCs w:val="20"/>
        </w:rPr>
        <w:t>Kid</w:t>
      </w:r>
      <w:r w:rsidR="00785452">
        <w:rPr>
          <w:rFonts w:asciiTheme="majorHAnsi" w:hAnsiTheme="majorHAnsi" w:cstheme="majorHAnsi"/>
          <w:sz w:val="20"/>
          <w:szCs w:val="20"/>
        </w:rPr>
        <w:t>s</w:t>
      </w:r>
      <w:r>
        <w:rPr>
          <w:rFonts w:asciiTheme="majorHAnsi" w:hAnsiTheme="majorHAnsi" w:cstheme="majorHAnsi"/>
          <w:sz w:val="20"/>
          <w:szCs w:val="20"/>
        </w:rPr>
        <w:t xml:space="preserve">afe. </w:t>
      </w:r>
      <w:hyperlink r:id="rId16" w:history="1">
        <w:r w:rsidRPr="00B769E4">
          <w:rPr>
            <w:rStyle w:val="Hyperlink"/>
            <w:rFonts w:asciiTheme="majorHAnsi" w:hAnsiTheme="majorHAnsi" w:cstheme="majorHAnsi"/>
            <w:sz w:val="20"/>
            <w:szCs w:val="20"/>
            <w:highlight w:val="yellow"/>
          </w:rPr>
          <w:t>Water Safety</w:t>
        </w:r>
      </w:hyperlink>
      <w:r w:rsidRPr="00B769E4">
        <w:rPr>
          <w:rFonts w:asciiTheme="majorHAnsi" w:hAnsiTheme="majorHAnsi" w:cstheme="majorHAnsi"/>
          <w:sz w:val="20"/>
          <w:szCs w:val="20"/>
          <w:highlight w:val="yellow"/>
        </w:rPr>
        <w:t>.</w:t>
      </w:r>
    </w:p>
    <w:p w14:paraId="2E07243E" w14:textId="77777777" w:rsidR="00891264" w:rsidRDefault="00891264" w:rsidP="00891264">
      <w:pPr>
        <w:pStyle w:val="NormalWeb"/>
        <w:spacing w:before="0" w:beforeAutospacing="0" w:after="0" w:afterAutospacing="0" w:line="276" w:lineRule="auto"/>
        <w:rPr>
          <w:rFonts w:asciiTheme="majorHAnsi" w:hAnsiTheme="majorHAnsi" w:cstheme="majorHAnsi"/>
          <w:sz w:val="20"/>
          <w:szCs w:val="20"/>
        </w:rPr>
      </w:pPr>
      <w:r>
        <w:rPr>
          <w:rFonts w:asciiTheme="majorHAnsi" w:hAnsiTheme="majorHAnsi" w:cstheme="majorHAnsi"/>
          <w:sz w:val="20"/>
          <w:szCs w:val="20"/>
        </w:rPr>
        <w:t xml:space="preserve">Royal Life Saving Society Australia. </w:t>
      </w:r>
      <w:hyperlink r:id="rId17" w:history="1">
        <w:r>
          <w:rPr>
            <w:rStyle w:val="Hyperlink"/>
            <w:rFonts w:asciiTheme="majorHAnsi" w:hAnsiTheme="majorHAnsi" w:cstheme="majorHAnsi"/>
            <w:sz w:val="20"/>
            <w:szCs w:val="20"/>
            <w:highlight w:val="yellow"/>
          </w:rPr>
          <w:t>Keep watch program</w:t>
        </w:r>
      </w:hyperlink>
    </w:p>
    <w:p w14:paraId="6F90F7BB" w14:textId="0F7532AB" w:rsidR="000B13C0" w:rsidRPr="00AD6844" w:rsidRDefault="00891264" w:rsidP="00AD6844">
      <w:pPr>
        <w:spacing w:after="0" w:line="360" w:lineRule="auto"/>
      </w:pPr>
      <w:r>
        <w:rPr>
          <w:rFonts w:asciiTheme="majorHAnsi" w:hAnsiTheme="majorHAnsi" w:cstheme="majorHAnsi"/>
          <w:sz w:val="20"/>
          <w:szCs w:val="20"/>
        </w:rPr>
        <w:t xml:space="preserve">Victoria Government. </w:t>
      </w:r>
      <w:r w:rsidRPr="00B769E4">
        <w:rPr>
          <w:rFonts w:asciiTheme="majorHAnsi" w:hAnsiTheme="majorHAnsi" w:cstheme="majorHAnsi"/>
          <w:sz w:val="20"/>
          <w:szCs w:val="20"/>
        </w:rPr>
        <w:t xml:space="preserve">Better Health Channel. </w:t>
      </w:r>
      <w:hyperlink r:id="rId18" w:history="1">
        <w:r w:rsidRPr="00B769E4">
          <w:rPr>
            <w:rStyle w:val="Hyperlink"/>
            <w:rFonts w:asciiTheme="majorHAnsi" w:hAnsiTheme="majorHAnsi" w:cstheme="majorHAnsi"/>
            <w:sz w:val="20"/>
            <w:szCs w:val="20"/>
            <w:highlight w:val="yellow"/>
          </w:rPr>
          <w:t>Water safety for children</w:t>
        </w:r>
      </w:hyperlink>
      <w:r w:rsidRPr="00B769E4">
        <w:rPr>
          <w:rFonts w:asciiTheme="majorHAnsi" w:hAnsiTheme="majorHAnsi" w:cstheme="majorHAnsi"/>
          <w:sz w:val="20"/>
          <w:szCs w:val="20"/>
          <w:highlight w:val="yellow"/>
        </w:rPr>
        <w:t>.</w:t>
      </w:r>
    </w:p>
    <w:p w14:paraId="2418FDE9" w14:textId="77777777" w:rsidR="00AD6844" w:rsidRDefault="00AD6844" w:rsidP="00AD6844">
      <w:pPr>
        <w:spacing w:after="0" w:line="360" w:lineRule="auto"/>
        <w:rPr>
          <w:rFonts w:cs="Arial"/>
          <w:sz w:val="24"/>
          <w:szCs w:val="24"/>
        </w:rPr>
      </w:pPr>
    </w:p>
    <w:p w14:paraId="6894FC42" w14:textId="6D0997FF" w:rsidR="00954BF1" w:rsidRPr="00672E16" w:rsidRDefault="00954BF1" w:rsidP="00AD6844">
      <w:pPr>
        <w:spacing w:after="0" w:line="360" w:lineRule="auto"/>
        <w:rPr>
          <w:rFonts w:asciiTheme="majorHAnsi" w:hAnsiTheme="majorHAnsi" w:cs="Arial"/>
        </w:rPr>
      </w:pPr>
      <w:r>
        <w:rPr>
          <w:rFonts w:cs="Arial"/>
          <w:sz w:val="24"/>
          <w:szCs w:val="24"/>
        </w:rPr>
        <w:t>REVIEW</w:t>
      </w:r>
    </w:p>
    <w:tbl>
      <w:tblPr>
        <w:tblStyle w:val="TableGrid"/>
        <w:tblW w:w="8986" w:type="dxa"/>
        <w:tblLayout w:type="fixed"/>
        <w:tblLook w:val="04A0" w:firstRow="1" w:lastRow="0" w:firstColumn="1" w:lastColumn="0" w:noHBand="0" w:noVBand="1"/>
      </w:tblPr>
      <w:tblGrid>
        <w:gridCol w:w="2405"/>
        <w:gridCol w:w="1985"/>
        <w:gridCol w:w="1134"/>
        <w:gridCol w:w="1275"/>
        <w:gridCol w:w="1134"/>
        <w:gridCol w:w="1053"/>
      </w:tblGrid>
      <w:tr w:rsidR="002E0B7B" w:rsidRPr="00151775" w14:paraId="1B3AB055" w14:textId="77777777" w:rsidTr="00F42C13">
        <w:trPr>
          <w:trHeight w:val="488"/>
        </w:trPr>
        <w:tc>
          <w:tcPr>
            <w:tcW w:w="2405" w:type="dxa"/>
            <w:shd w:val="clear" w:color="auto" w:fill="D9D9D9" w:themeFill="background1" w:themeFillShade="D9"/>
            <w:vAlign w:val="center"/>
          </w:tcPr>
          <w:p w14:paraId="43F8140C" w14:textId="7295B824" w:rsidR="002E0B7B" w:rsidRPr="000D50C2" w:rsidRDefault="002E0B7B" w:rsidP="00B259BB">
            <w:pPr>
              <w:rPr>
                <w:rFonts w:ascii="Calibri Light" w:hAnsi="Calibri Light"/>
                <w:color w:val="000000" w:themeColor="text1"/>
              </w:rPr>
            </w:pPr>
            <w:r w:rsidRPr="00B259BB">
              <w:rPr>
                <w:rFonts w:ascii="Calibri Light" w:hAnsi="Calibri Light"/>
                <w:color w:val="000000" w:themeColor="text1"/>
                <w:sz w:val="24"/>
                <w:szCs w:val="24"/>
              </w:rPr>
              <w:t>POLICY REVIEWED BY</w:t>
            </w:r>
          </w:p>
        </w:tc>
        <w:tc>
          <w:tcPr>
            <w:tcW w:w="3119" w:type="dxa"/>
            <w:gridSpan w:val="2"/>
            <w:vAlign w:val="center"/>
          </w:tcPr>
          <w:p w14:paraId="1F25EDCC" w14:textId="74C642AC" w:rsidR="002E0B7B" w:rsidRPr="000D50C2" w:rsidRDefault="002E0B7B" w:rsidP="002E0B7B">
            <w:pPr>
              <w:jc w:val="center"/>
              <w:rPr>
                <w:rFonts w:asciiTheme="majorHAnsi" w:hAnsiTheme="majorHAnsi"/>
              </w:rPr>
            </w:pPr>
            <w:r w:rsidRPr="00A665A9">
              <w:rPr>
                <w:rFonts w:asciiTheme="majorHAnsi" w:hAnsiTheme="majorHAnsi"/>
                <w:color w:val="FF0000"/>
                <w:highlight w:val="yellow"/>
              </w:rPr>
              <w:t>[NAME]</w:t>
            </w:r>
          </w:p>
        </w:tc>
        <w:tc>
          <w:tcPr>
            <w:tcW w:w="2409" w:type="dxa"/>
            <w:gridSpan w:val="2"/>
            <w:vAlign w:val="center"/>
          </w:tcPr>
          <w:p w14:paraId="0D2071FF" w14:textId="74F8BB97" w:rsidR="002E0B7B" w:rsidRPr="000D50C2" w:rsidRDefault="002E0B7B" w:rsidP="002E0B7B">
            <w:pPr>
              <w:jc w:val="center"/>
              <w:rPr>
                <w:rFonts w:ascii="Calibri Light" w:hAnsi="Calibri Light"/>
                <w:color w:val="000000" w:themeColor="text1"/>
              </w:rPr>
            </w:pPr>
            <w:r w:rsidRPr="00A665A9">
              <w:rPr>
                <w:rFonts w:asciiTheme="majorHAnsi" w:hAnsiTheme="majorHAnsi"/>
                <w:color w:val="FF0000"/>
                <w:highlight w:val="yellow"/>
              </w:rPr>
              <w:t>[POSITION]</w:t>
            </w:r>
          </w:p>
        </w:tc>
        <w:tc>
          <w:tcPr>
            <w:tcW w:w="1053" w:type="dxa"/>
            <w:vAlign w:val="center"/>
          </w:tcPr>
          <w:p w14:paraId="30C1F0AB" w14:textId="05417A7B" w:rsidR="002E0B7B" w:rsidRPr="000D50C2" w:rsidRDefault="002E0B7B" w:rsidP="002E0B7B">
            <w:pPr>
              <w:jc w:val="center"/>
              <w:rPr>
                <w:rFonts w:asciiTheme="majorHAnsi" w:hAnsiTheme="majorHAnsi"/>
              </w:rPr>
            </w:pPr>
            <w:r w:rsidRPr="00A665A9">
              <w:rPr>
                <w:rFonts w:asciiTheme="majorHAnsi" w:hAnsiTheme="majorHAnsi"/>
                <w:color w:val="FF0000"/>
                <w:highlight w:val="yellow"/>
              </w:rPr>
              <w:t>[DATE]</w:t>
            </w:r>
          </w:p>
        </w:tc>
      </w:tr>
      <w:tr w:rsidR="00891264" w:rsidRPr="00151775" w14:paraId="4DF07248" w14:textId="77777777" w:rsidTr="00F42C13">
        <w:trPr>
          <w:trHeight w:val="488"/>
        </w:trPr>
        <w:tc>
          <w:tcPr>
            <w:tcW w:w="2405" w:type="dxa"/>
            <w:shd w:val="clear" w:color="auto" w:fill="F2F2F2" w:themeFill="background1" w:themeFillShade="F2"/>
            <w:vAlign w:val="center"/>
          </w:tcPr>
          <w:p w14:paraId="369E5E92" w14:textId="77777777" w:rsidR="00891264" w:rsidRPr="006F39D6" w:rsidRDefault="00891264" w:rsidP="00891264">
            <w:pPr>
              <w:rPr>
                <w:rFonts w:ascii="Calibri Light" w:hAnsi="Calibri Light"/>
                <w:color w:val="000000" w:themeColor="text1"/>
                <w:sz w:val="24"/>
                <w:szCs w:val="24"/>
              </w:rPr>
            </w:pPr>
            <w:r w:rsidRPr="006F39D6">
              <w:rPr>
                <w:rFonts w:ascii="Calibri Light" w:hAnsi="Calibri Light"/>
                <w:color w:val="000000" w:themeColor="text1"/>
                <w:sz w:val="24"/>
                <w:szCs w:val="24"/>
              </w:rPr>
              <w:t>POLICY REVIEWED</w:t>
            </w:r>
          </w:p>
        </w:tc>
        <w:tc>
          <w:tcPr>
            <w:tcW w:w="1985" w:type="dxa"/>
            <w:shd w:val="clear" w:color="auto" w:fill="F2F2F2" w:themeFill="background1" w:themeFillShade="F2"/>
            <w:vAlign w:val="center"/>
          </w:tcPr>
          <w:p w14:paraId="749EE4C5" w14:textId="54D09825" w:rsidR="00891264" w:rsidRPr="006F39D6" w:rsidRDefault="00891264" w:rsidP="00891264">
            <w:pPr>
              <w:jc w:val="center"/>
              <w:rPr>
                <w:rFonts w:ascii="Calibri Light" w:hAnsi="Calibri Light"/>
                <w:color w:val="000000" w:themeColor="text1"/>
                <w:sz w:val="24"/>
                <w:szCs w:val="24"/>
              </w:rPr>
            </w:pPr>
            <w:r>
              <w:rPr>
                <w:rFonts w:asciiTheme="majorHAnsi" w:hAnsiTheme="majorHAnsi"/>
                <w:sz w:val="24"/>
                <w:szCs w:val="24"/>
              </w:rPr>
              <w:t>SEPTEMBER 2026</w:t>
            </w:r>
          </w:p>
        </w:tc>
        <w:tc>
          <w:tcPr>
            <w:tcW w:w="2409" w:type="dxa"/>
            <w:gridSpan w:val="2"/>
            <w:shd w:val="clear" w:color="auto" w:fill="D9D9D9" w:themeFill="background1" w:themeFillShade="D9"/>
            <w:vAlign w:val="center"/>
          </w:tcPr>
          <w:p w14:paraId="0EBB62B0" w14:textId="2EC6022C" w:rsidR="00891264" w:rsidRPr="006F39D6" w:rsidRDefault="00891264" w:rsidP="00891264">
            <w:pPr>
              <w:jc w:val="center"/>
              <w:rPr>
                <w:rFonts w:ascii="Calibri Light" w:hAnsi="Calibri Light"/>
                <w:color w:val="000000" w:themeColor="text1"/>
                <w:sz w:val="24"/>
                <w:szCs w:val="24"/>
              </w:rPr>
            </w:pPr>
            <w:r>
              <w:rPr>
                <w:rFonts w:ascii="Calibri Light" w:hAnsi="Calibri Light"/>
                <w:color w:val="000000"/>
                <w:sz w:val="24"/>
                <w:szCs w:val="24"/>
              </w:rPr>
              <w:t>NEXT REVIEW DATE</w:t>
            </w:r>
          </w:p>
        </w:tc>
        <w:tc>
          <w:tcPr>
            <w:tcW w:w="2187" w:type="dxa"/>
            <w:gridSpan w:val="2"/>
            <w:shd w:val="clear" w:color="auto" w:fill="D9D9D9" w:themeFill="background1" w:themeFillShade="D9"/>
            <w:vAlign w:val="center"/>
          </w:tcPr>
          <w:p w14:paraId="45C5BD00" w14:textId="36598459" w:rsidR="00891264" w:rsidRPr="006F39D6" w:rsidRDefault="00891264" w:rsidP="00891264">
            <w:pPr>
              <w:jc w:val="center"/>
              <w:rPr>
                <w:rFonts w:ascii="Calibri Light" w:hAnsi="Calibri Light"/>
                <w:color w:val="000000" w:themeColor="text1"/>
                <w:sz w:val="24"/>
                <w:szCs w:val="24"/>
              </w:rPr>
            </w:pPr>
            <w:r>
              <w:rPr>
                <w:rFonts w:asciiTheme="majorHAnsi" w:hAnsiTheme="majorHAnsi"/>
                <w:sz w:val="24"/>
                <w:szCs w:val="24"/>
              </w:rPr>
              <w:t>SEPTEMBER 2027</w:t>
            </w:r>
          </w:p>
        </w:tc>
      </w:tr>
      <w:tr w:rsidR="00C63AD6" w14:paraId="7840B81A" w14:textId="77777777" w:rsidTr="00F42C13">
        <w:trPr>
          <w:trHeight w:val="488"/>
        </w:trPr>
        <w:tc>
          <w:tcPr>
            <w:tcW w:w="2405" w:type="dxa"/>
            <w:vAlign w:val="center"/>
          </w:tcPr>
          <w:p w14:paraId="4BE9F1F5" w14:textId="28E9119C" w:rsidR="00C63AD6" w:rsidRPr="006F39D6" w:rsidRDefault="00C63AD6" w:rsidP="00B259BB">
            <w:pPr>
              <w:rPr>
                <w:rFonts w:ascii="Calibri Light" w:hAnsi="Calibri Light"/>
                <w:color w:val="000000" w:themeColor="text1"/>
                <w:sz w:val="24"/>
                <w:szCs w:val="24"/>
              </w:rPr>
            </w:pPr>
            <w:r w:rsidRPr="006F39D6">
              <w:rPr>
                <w:rFonts w:ascii="Calibri Light" w:hAnsi="Calibri Light"/>
                <w:color w:val="000000" w:themeColor="text1"/>
                <w:sz w:val="24"/>
                <w:szCs w:val="24"/>
              </w:rPr>
              <w:t>VERSION NUMBER</w:t>
            </w:r>
          </w:p>
        </w:tc>
        <w:tc>
          <w:tcPr>
            <w:tcW w:w="6581" w:type="dxa"/>
            <w:gridSpan w:val="5"/>
            <w:vAlign w:val="center"/>
          </w:tcPr>
          <w:p w14:paraId="68F41E71" w14:textId="2F8C53B5" w:rsidR="00C63AD6" w:rsidRPr="00C63AD6" w:rsidRDefault="00C63AD6" w:rsidP="00C63AD6">
            <w:pPr>
              <w:rPr>
                <w:rFonts w:ascii="Calibri Light" w:hAnsi="Calibri Light"/>
                <w:highlight w:val="yellow"/>
              </w:rPr>
            </w:pPr>
            <w:r w:rsidRPr="00725630">
              <w:rPr>
                <w:rFonts w:ascii="Calibri Light" w:hAnsi="Calibri Light"/>
                <w:sz w:val="24"/>
                <w:szCs w:val="24"/>
                <w:highlight w:val="yellow"/>
              </w:rPr>
              <w:t>V1</w:t>
            </w:r>
            <w:r w:rsidR="00891264">
              <w:rPr>
                <w:rFonts w:ascii="Calibri Light" w:hAnsi="Calibri Light"/>
                <w:sz w:val="24"/>
                <w:szCs w:val="24"/>
                <w:highlight w:val="yellow"/>
              </w:rPr>
              <w:t>3</w:t>
            </w:r>
            <w:r w:rsidRPr="00725630">
              <w:rPr>
                <w:rFonts w:ascii="Calibri Light" w:hAnsi="Calibri Light"/>
                <w:sz w:val="24"/>
                <w:szCs w:val="24"/>
                <w:highlight w:val="yellow"/>
              </w:rPr>
              <w:t>.09.2</w:t>
            </w:r>
            <w:r w:rsidR="00891264">
              <w:rPr>
                <w:rFonts w:ascii="Calibri Light" w:hAnsi="Calibri Light"/>
                <w:sz w:val="24"/>
                <w:szCs w:val="24"/>
                <w:highlight w:val="yellow"/>
              </w:rPr>
              <w:t>6</w:t>
            </w:r>
          </w:p>
        </w:tc>
      </w:tr>
      <w:tr w:rsidR="00891264" w14:paraId="3F679D1B" w14:textId="77777777" w:rsidTr="00F42C13">
        <w:trPr>
          <w:trHeight w:val="488"/>
        </w:trPr>
        <w:tc>
          <w:tcPr>
            <w:tcW w:w="2405" w:type="dxa"/>
            <w:vAlign w:val="center"/>
          </w:tcPr>
          <w:p w14:paraId="1C5D005C" w14:textId="77777777" w:rsidR="00891264" w:rsidRPr="000D50C2" w:rsidRDefault="00891264" w:rsidP="00891264">
            <w:pPr>
              <w:rPr>
                <w:rFonts w:asciiTheme="majorHAnsi" w:hAnsiTheme="majorHAnsi"/>
              </w:rPr>
            </w:pPr>
            <w:r w:rsidRPr="006F39D6">
              <w:rPr>
                <w:rFonts w:ascii="Calibri Light" w:hAnsi="Calibri Light"/>
                <w:color w:val="000000" w:themeColor="text1"/>
                <w:sz w:val="24"/>
                <w:szCs w:val="24"/>
              </w:rPr>
              <w:t>MODIFICATIONS</w:t>
            </w:r>
          </w:p>
        </w:tc>
        <w:tc>
          <w:tcPr>
            <w:tcW w:w="6581" w:type="dxa"/>
            <w:gridSpan w:val="5"/>
            <w:vAlign w:val="center"/>
          </w:tcPr>
          <w:p w14:paraId="2804E8F9" w14:textId="77777777" w:rsidR="00891264" w:rsidRDefault="00891264" w:rsidP="00891264">
            <w:pPr>
              <w:pStyle w:val="ListParagraph"/>
              <w:numPr>
                <w:ilvl w:val="0"/>
                <w:numId w:val="18"/>
              </w:numPr>
              <w:rPr>
                <w:rFonts w:ascii="Calibri Light" w:hAnsi="Calibri Light" w:cs="Calibri Light"/>
                <w:highlight w:val="yellow"/>
              </w:rPr>
            </w:pPr>
            <w:r>
              <w:rPr>
                <w:rFonts w:ascii="Calibri Light" w:hAnsi="Calibri Light" w:cs="Calibri Light"/>
                <w:highlight w:val="yellow"/>
              </w:rPr>
              <w:t>annual policy review</w:t>
            </w:r>
          </w:p>
          <w:p w14:paraId="5F6A5FB6" w14:textId="77777777" w:rsidR="00891264" w:rsidRDefault="00891264" w:rsidP="00891264">
            <w:pPr>
              <w:pStyle w:val="ListParagraph"/>
              <w:numPr>
                <w:ilvl w:val="0"/>
                <w:numId w:val="18"/>
              </w:numPr>
              <w:rPr>
                <w:rFonts w:ascii="Calibri Light" w:hAnsi="Calibri Light" w:cs="Calibri Light"/>
                <w:highlight w:val="yellow"/>
              </w:rPr>
            </w:pPr>
            <w:r>
              <w:rPr>
                <w:rFonts w:ascii="Calibri Light" w:hAnsi="Calibri Light" w:cs="Calibri Light"/>
                <w:highlight w:val="yellow"/>
              </w:rPr>
              <w:t>introduced headings to improve structure</w:t>
            </w:r>
          </w:p>
          <w:p w14:paraId="15661CE2" w14:textId="5ABE0698" w:rsidR="00085B03" w:rsidRPr="00085B03" w:rsidRDefault="00891264" w:rsidP="00085B03">
            <w:pPr>
              <w:pStyle w:val="ListParagraph"/>
              <w:numPr>
                <w:ilvl w:val="0"/>
                <w:numId w:val="18"/>
              </w:numPr>
              <w:rPr>
                <w:rFonts w:ascii="Calibri Light" w:hAnsi="Calibri Light" w:cs="Calibri Light"/>
                <w:highlight w:val="yellow"/>
              </w:rPr>
            </w:pPr>
            <w:r>
              <w:rPr>
                <w:rFonts w:ascii="Calibri Light" w:hAnsi="Calibri Light" w:cs="Calibri Light"/>
                <w:highlight w:val="yellow"/>
              </w:rPr>
              <w:t>updated water safety responsibilities; strengthened active supervision, risk management, water hazard controls</w:t>
            </w:r>
            <w:r w:rsidR="00085B03">
              <w:rPr>
                <w:rFonts w:ascii="Calibri Light" w:hAnsi="Calibri Light" w:cs="Calibri Light"/>
                <w:highlight w:val="yellow"/>
              </w:rPr>
              <w:t xml:space="preserve">, </w:t>
            </w:r>
            <w:r>
              <w:rPr>
                <w:rFonts w:ascii="Calibri Light" w:hAnsi="Calibri Light" w:cs="Calibri Light"/>
                <w:highlight w:val="yellow"/>
              </w:rPr>
              <w:t>water safety education</w:t>
            </w:r>
            <w:r w:rsidR="00085B03">
              <w:rPr>
                <w:rFonts w:ascii="Calibri Light" w:hAnsi="Calibri Light" w:cs="Calibri Light"/>
                <w:highlight w:val="yellow"/>
              </w:rPr>
              <w:t xml:space="preserve"> and </w:t>
            </w:r>
            <w:r w:rsidR="00D6250A">
              <w:rPr>
                <w:rFonts w:ascii="Calibri Light" w:hAnsi="Calibri Light" w:cs="Calibri Light"/>
                <w:highlight w:val="yellow"/>
              </w:rPr>
              <w:t xml:space="preserve">risk assessments for </w:t>
            </w:r>
            <w:r w:rsidR="00EA20C2">
              <w:rPr>
                <w:rFonts w:ascii="Calibri Light" w:hAnsi="Calibri Light" w:cs="Calibri Light"/>
                <w:highlight w:val="yellow"/>
              </w:rPr>
              <w:t xml:space="preserve">excursions </w:t>
            </w:r>
          </w:p>
          <w:p w14:paraId="29F537BA" w14:textId="4547D1A9" w:rsidR="00891264" w:rsidRPr="0033736B" w:rsidRDefault="00891264" w:rsidP="00891264">
            <w:pPr>
              <w:pStyle w:val="ListParagraph"/>
              <w:numPr>
                <w:ilvl w:val="0"/>
                <w:numId w:val="18"/>
              </w:numPr>
              <w:spacing w:after="160" w:line="259" w:lineRule="auto"/>
              <w:rPr>
                <w:rFonts w:ascii="Calibri Light" w:hAnsi="Calibri Light" w:cs="Calibri Light"/>
                <w:highlight w:val="yellow"/>
              </w:rPr>
            </w:pPr>
            <w:r>
              <w:rPr>
                <w:rFonts w:ascii="Calibri Light" w:hAnsi="Calibri Light" w:cs="Calibri Light"/>
                <w:highlight w:val="yellow"/>
              </w:rPr>
              <w:t>checked and updated sources where required</w:t>
            </w:r>
          </w:p>
        </w:tc>
      </w:tr>
      <w:tr w:rsidR="00891264" w14:paraId="29CF33AA" w14:textId="77777777" w:rsidTr="00F42C13">
        <w:trPr>
          <w:trHeight w:val="488"/>
        </w:trPr>
        <w:tc>
          <w:tcPr>
            <w:tcW w:w="8986" w:type="dxa"/>
            <w:gridSpan w:val="6"/>
            <w:shd w:val="clear" w:color="auto" w:fill="E7E6E6" w:themeFill="background2"/>
            <w:vAlign w:val="center"/>
          </w:tcPr>
          <w:p w14:paraId="34FB5A97" w14:textId="75856907" w:rsidR="00891264" w:rsidRPr="006F39D6" w:rsidRDefault="00891264" w:rsidP="00891264">
            <w:pPr>
              <w:rPr>
                <w:rFonts w:ascii="Calibri Light" w:hAnsi="Calibri Light"/>
                <w:sz w:val="24"/>
                <w:szCs w:val="24"/>
              </w:rPr>
            </w:pPr>
            <w:r w:rsidRPr="006F39D6">
              <w:rPr>
                <w:rFonts w:ascii="Calibri Light" w:hAnsi="Calibri Light"/>
                <w:color w:val="000000" w:themeColor="text1"/>
                <w:sz w:val="24"/>
                <w:szCs w:val="24"/>
              </w:rPr>
              <w:t>PREVIOUS MODIFICATIONS</w:t>
            </w:r>
          </w:p>
        </w:tc>
      </w:tr>
      <w:tr w:rsidR="00891264" w14:paraId="45216345" w14:textId="77777777" w:rsidTr="00F42C13">
        <w:trPr>
          <w:trHeight w:val="488"/>
        </w:trPr>
        <w:tc>
          <w:tcPr>
            <w:tcW w:w="2405" w:type="dxa"/>
            <w:vAlign w:val="center"/>
          </w:tcPr>
          <w:p w14:paraId="2713C8D7" w14:textId="7EFE68A8" w:rsidR="00891264" w:rsidRPr="00622AF6" w:rsidRDefault="00891264" w:rsidP="00891264">
            <w:pPr>
              <w:jc w:val="center"/>
              <w:rPr>
                <w:rFonts w:asciiTheme="majorHAnsi" w:hAnsiTheme="majorHAnsi"/>
                <w:sz w:val="24"/>
                <w:szCs w:val="24"/>
              </w:rPr>
            </w:pPr>
            <w:r w:rsidRPr="00622AF6">
              <w:rPr>
                <w:rFonts w:asciiTheme="majorHAnsi" w:hAnsiTheme="majorHAnsi"/>
                <w:sz w:val="24"/>
                <w:szCs w:val="24"/>
              </w:rPr>
              <w:t>SEPTEMBER 202</w:t>
            </w:r>
            <w:r>
              <w:rPr>
                <w:rFonts w:asciiTheme="majorHAnsi" w:hAnsiTheme="majorHAnsi"/>
                <w:sz w:val="24"/>
                <w:szCs w:val="24"/>
              </w:rPr>
              <w:t>5</w:t>
            </w:r>
          </w:p>
        </w:tc>
        <w:tc>
          <w:tcPr>
            <w:tcW w:w="6581" w:type="dxa"/>
            <w:gridSpan w:val="5"/>
            <w:vAlign w:val="center"/>
          </w:tcPr>
          <w:p w14:paraId="6F4324CC" w14:textId="77777777" w:rsidR="00891264" w:rsidRPr="00B769E4" w:rsidRDefault="00891264" w:rsidP="00891264">
            <w:pPr>
              <w:pStyle w:val="ListParagraph"/>
              <w:numPr>
                <w:ilvl w:val="0"/>
                <w:numId w:val="18"/>
              </w:numPr>
              <w:rPr>
                <w:rFonts w:ascii="Calibri Light" w:hAnsi="Calibri Light" w:cs="Calibri Light"/>
              </w:rPr>
            </w:pPr>
            <w:r w:rsidRPr="00B769E4">
              <w:rPr>
                <w:rFonts w:ascii="Calibri Light" w:hAnsi="Calibri Light" w:cs="Calibri Light"/>
              </w:rPr>
              <w:t xml:space="preserve">annual policy maintenance </w:t>
            </w:r>
          </w:p>
          <w:p w14:paraId="7DE78F3B" w14:textId="77777777" w:rsidR="00891264" w:rsidRPr="00B769E4" w:rsidRDefault="00891264" w:rsidP="00891264">
            <w:pPr>
              <w:pStyle w:val="ListParagraph"/>
              <w:numPr>
                <w:ilvl w:val="0"/>
                <w:numId w:val="18"/>
              </w:numPr>
              <w:rPr>
                <w:rFonts w:ascii="Calibri Light" w:hAnsi="Calibri Light" w:cs="Calibri Light"/>
              </w:rPr>
            </w:pPr>
            <w:r w:rsidRPr="00B769E4">
              <w:rPr>
                <w:rFonts w:ascii="Calibri Light" w:hAnsi="Calibri Light" w:cs="Calibri Light"/>
              </w:rPr>
              <w:t>added</w:t>
            </w:r>
            <w:r>
              <w:rPr>
                <w:rFonts w:ascii="Calibri Light" w:hAnsi="Calibri Light" w:cs="Calibri Light"/>
              </w:rPr>
              <w:t xml:space="preserve"> </w:t>
            </w:r>
            <w:r w:rsidRPr="00B769E4">
              <w:rPr>
                <w:rFonts w:ascii="Calibri Light" w:hAnsi="Calibri Light" w:cs="Calibri Light"/>
              </w:rPr>
              <w:t xml:space="preserve">- definitions, induction of staff/educators/review of practices following any </w:t>
            </w:r>
            <w:r>
              <w:rPr>
                <w:rFonts w:ascii="Calibri Light" w:hAnsi="Calibri Light" w:cs="Calibri Light"/>
              </w:rPr>
              <w:t>water-related</w:t>
            </w:r>
            <w:r w:rsidRPr="00B769E4">
              <w:rPr>
                <w:rFonts w:ascii="Calibri Light" w:hAnsi="Calibri Light" w:cs="Calibri Light"/>
              </w:rPr>
              <w:t xml:space="preserve"> incident</w:t>
            </w:r>
          </w:p>
          <w:p w14:paraId="2D8E1FB6" w14:textId="77777777" w:rsidR="00891264" w:rsidRPr="00891264" w:rsidRDefault="00891264" w:rsidP="00891264">
            <w:pPr>
              <w:pStyle w:val="ListParagraph"/>
              <w:numPr>
                <w:ilvl w:val="0"/>
                <w:numId w:val="32"/>
              </w:numPr>
              <w:rPr>
                <w:rFonts w:asciiTheme="majorHAnsi" w:hAnsiTheme="majorHAnsi"/>
                <w:sz w:val="24"/>
                <w:szCs w:val="24"/>
              </w:rPr>
            </w:pPr>
            <w:r w:rsidRPr="00B769E4">
              <w:rPr>
                <w:rFonts w:ascii="Calibri Light" w:hAnsi="Calibri Light" w:cs="Calibri Light"/>
              </w:rPr>
              <w:t>removal of any reference to use of chlorine in service (hazardous material)</w:t>
            </w:r>
          </w:p>
          <w:p w14:paraId="2BED2E99" w14:textId="2F3F618D" w:rsidR="00891264" w:rsidRDefault="00891264" w:rsidP="00891264">
            <w:pPr>
              <w:pStyle w:val="ListParagraph"/>
              <w:numPr>
                <w:ilvl w:val="0"/>
                <w:numId w:val="32"/>
              </w:numPr>
              <w:rPr>
                <w:rFonts w:asciiTheme="majorHAnsi" w:hAnsiTheme="majorHAnsi"/>
                <w:sz w:val="24"/>
                <w:szCs w:val="24"/>
              </w:rPr>
            </w:pPr>
            <w:r w:rsidRPr="00B769E4">
              <w:rPr>
                <w:rFonts w:ascii="Calibri Light" w:hAnsi="Calibri Light" w:cs="Calibri Light"/>
              </w:rPr>
              <w:t>hyperlinks checked and repaired as required</w:t>
            </w:r>
          </w:p>
        </w:tc>
      </w:tr>
    </w:tbl>
    <w:p w14:paraId="77E539D2" w14:textId="2E5062D5" w:rsidR="00D656E1" w:rsidRPr="002C4D32" w:rsidRDefault="00D656E1" w:rsidP="00B72B18">
      <w:pPr>
        <w:spacing w:line="360" w:lineRule="auto"/>
        <w:rPr>
          <w:rFonts w:asciiTheme="majorHAnsi" w:hAnsiTheme="majorHAnsi"/>
        </w:rPr>
      </w:pPr>
    </w:p>
    <w:sectPr w:rsidR="00D656E1" w:rsidRPr="002C4D32" w:rsidSect="00F852F9">
      <w:headerReference w:type="even" r:id="rId19"/>
      <w:headerReference w:type="default" r:id="rId20"/>
      <w:footerReference w:type="even" r:id="rId21"/>
      <w:footerReference w:type="default" r:id="rId22"/>
      <w:headerReference w:type="first" r:id="rId23"/>
      <w:footerReference w:type="first" r:id="rId24"/>
      <w:pgSz w:w="11906" w:h="16838"/>
      <w:pgMar w:top="1440" w:right="1134"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F3635C" w14:textId="77777777" w:rsidR="00A03710" w:rsidRDefault="00A03710" w:rsidP="0021486F">
      <w:pPr>
        <w:spacing w:after="0" w:line="240" w:lineRule="auto"/>
      </w:pPr>
      <w:r>
        <w:separator/>
      </w:r>
    </w:p>
  </w:endnote>
  <w:endnote w:type="continuationSeparator" w:id="0">
    <w:p w14:paraId="031C54EE" w14:textId="77777777" w:rsidR="00A03710" w:rsidRDefault="00A03710" w:rsidP="0021486F">
      <w:pPr>
        <w:spacing w:after="0" w:line="240" w:lineRule="auto"/>
      </w:pPr>
      <w:r>
        <w:continuationSeparator/>
      </w:r>
    </w:p>
  </w:endnote>
  <w:endnote w:type="continuationNotice" w:id="1">
    <w:p w14:paraId="2F097A6D" w14:textId="77777777" w:rsidR="00A03710" w:rsidRDefault="00A037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Lucida Grande">
    <w:altName w:val="Segoe UI"/>
    <w:panose1 w:val="020B0600040502020204"/>
    <w:charset w:val="00"/>
    <w:family w:val="swiss"/>
    <w:pitch w:val="variable"/>
    <w:sig w:usb0="E1000AEF" w:usb1="5000A1FF" w:usb2="00000000" w:usb3="00000000" w:csb0="000001BF" w:csb1="00000000"/>
  </w:font>
  <w:font w:name="ヒラギノ角ゴ Pro W3">
    <w:panose1 w:val="020B0300000000000000"/>
    <w:charset w:val="80"/>
    <w:family w:val="swiss"/>
    <w:pitch w:val="variable"/>
    <w:sig w:usb0="E00002FF" w:usb1="7AC7FFFF" w:usb2="00000012" w:usb3="00000000" w:csb0="0002000D"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Univers 45 Light">
    <w:altName w:val="Calibri"/>
    <w:panose1 w:val="020B0604020202020204"/>
    <w:charset w:val="00"/>
    <w:family w:val="auto"/>
    <w:pitch w:val="variable"/>
    <w:sig w:usb0="00000003" w:usb1="00000000" w:usb2="00000000" w:usb3="00000000" w:csb0="00000001" w:csb1="00000000"/>
  </w:font>
  <w:font w:name="Times New Roman (Body CS)">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97368037"/>
      <w:docPartObj>
        <w:docPartGallery w:val="Page Numbers (Bottom of Page)"/>
        <w:docPartUnique/>
      </w:docPartObj>
    </w:sdtPr>
    <w:sdtEndPr>
      <w:rPr>
        <w:rStyle w:val="PageNumber"/>
      </w:rPr>
    </w:sdtEndPr>
    <w:sdtContent>
      <w:p w14:paraId="63BEDCF7" w14:textId="43B0310B" w:rsidR="003C1C0C" w:rsidRDefault="003C1C0C" w:rsidP="005B7CF6">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9079A7F" w14:textId="77777777" w:rsidR="003C1C0C" w:rsidRDefault="003C1C0C" w:rsidP="003C1C0C">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15735771"/>
      <w:docPartObj>
        <w:docPartGallery w:val="Page Numbers (Bottom of Page)"/>
        <w:docPartUnique/>
      </w:docPartObj>
    </w:sdtPr>
    <w:sdtEndPr>
      <w:rPr>
        <w:rStyle w:val="PageNumber"/>
      </w:rPr>
    </w:sdtEndPr>
    <w:sdtContent>
      <w:p w14:paraId="568D2839" w14:textId="630AED90" w:rsidR="003C1C0C" w:rsidRDefault="003C1C0C" w:rsidP="005B7CF6">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B0EC6F1" w14:textId="1369CA32" w:rsidR="001C66CA" w:rsidRDefault="001C66CA" w:rsidP="003C1C0C">
    <w:pPr>
      <w:pStyle w:val="Footer"/>
      <w:spacing w:before="240"/>
      <w:ind w:firstLine="360"/>
    </w:pPr>
    <w:r w:rsidRPr="00436E06">
      <w:rPr>
        <w:noProof/>
        <w:color w:val="16A6C6"/>
        <w:lang w:val="en-US"/>
      </w:rPr>
      <w:drawing>
        <wp:anchor distT="0" distB="0" distL="114300" distR="114300" simplePos="0" relativeHeight="251658243" behindDoc="1" locked="0" layoutInCell="1" allowOverlap="1" wp14:anchorId="7C2CEF5E" wp14:editId="5611EB94">
          <wp:simplePos x="0" y="0"/>
          <wp:positionH relativeFrom="column">
            <wp:posOffset>4398826</wp:posOffset>
          </wp:positionH>
          <wp:positionV relativeFrom="paragraph">
            <wp:posOffset>-44450</wp:posOffset>
          </wp:positionV>
          <wp:extent cx="1496514" cy="3429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update_CCCD_Newsletter.eps"/>
                  <pic:cNvPicPr/>
                </pic:nvPicPr>
                <pic:blipFill>
                  <a:blip r:embed="rId1">
                    <a:extLst>
                      <a:ext uri="{28A0092B-C50C-407E-A947-70E740481C1C}">
                        <a14:useLocalDpi xmlns:a14="http://schemas.microsoft.com/office/drawing/2010/main" val="0"/>
                      </a:ext>
                    </a:extLst>
                  </a:blip>
                  <a:stretch>
                    <a:fillRect/>
                  </a:stretch>
                </pic:blipFill>
                <pic:spPr>
                  <a:xfrm>
                    <a:off x="0" y="0"/>
                    <a:ext cx="1496514" cy="342900"/>
                  </a:xfrm>
                  <a:prstGeom prst="rect">
                    <a:avLst/>
                  </a:prstGeom>
                </pic:spPr>
              </pic:pic>
            </a:graphicData>
          </a:graphic>
          <wp14:sizeRelH relativeFrom="page">
            <wp14:pctWidth>0</wp14:pctWidth>
          </wp14:sizeRelH>
          <wp14:sizeRelV relativeFrom="page">
            <wp14:pctHeight>0</wp14:pctHeight>
          </wp14:sizeRelV>
        </wp:anchor>
      </w:drawing>
    </w:r>
    <w:r w:rsidRPr="00436E06">
      <w:rPr>
        <w:rFonts w:ascii="Calibri Light" w:hAnsi="Calibri Light"/>
        <w:color w:val="16A6C6"/>
        <w:sz w:val="18"/>
        <w:szCs w:val="18"/>
      </w:rPr>
      <w:t>Childcare Centre Desktop ©20</w:t>
    </w:r>
    <w:r w:rsidR="00D55175" w:rsidRPr="00436E06">
      <w:rPr>
        <w:rFonts w:ascii="Calibri Light" w:hAnsi="Calibri Light"/>
        <w:color w:val="16A6C6"/>
        <w:sz w:val="18"/>
        <w:szCs w:val="18"/>
      </w:rPr>
      <w:t>2</w:t>
    </w:r>
    <w:r w:rsidR="00891264">
      <w:rPr>
        <w:rFonts w:ascii="Calibri Light" w:hAnsi="Calibri Light"/>
        <w:color w:val="16A6C6"/>
        <w:sz w:val="18"/>
        <w:szCs w:val="18"/>
      </w:rPr>
      <w:t>6</w:t>
    </w:r>
    <w:r w:rsidRPr="00436E06">
      <w:rPr>
        <w:rFonts w:ascii="Calibri Light" w:hAnsi="Calibri Light"/>
        <w:color w:val="16A6C6"/>
        <w:sz w:val="18"/>
        <w:szCs w:val="18"/>
      </w:rPr>
      <w:t xml:space="preserve"> </w:t>
    </w:r>
    <w:r>
      <w:rPr>
        <w:rFonts w:ascii="Calibri Light" w:hAnsi="Calibri Light"/>
        <w:sz w:val="18"/>
        <w:szCs w:val="18"/>
      </w:rPr>
      <w:t>–</w:t>
    </w:r>
    <w:r>
      <w:rPr>
        <w:rFonts w:ascii="Calibri Light" w:hAnsi="Calibri Light"/>
        <w:sz w:val="18"/>
        <w:szCs w:val="18"/>
        <w:lang w:val="en-US"/>
      </w:rPr>
      <w:t xml:space="preserve"> </w:t>
    </w:r>
    <w:r w:rsidR="009F2937">
      <w:rPr>
        <w:rFonts w:ascii="Calibri Light" w:hAnsi="Calibri Light"/>
        <w:sz w:val="18"/>
        <w:szCs w:val="18"/>
        <w:lang w:val="en-US"/>
      </w:rPr>
      <w:t>Water Safety Policy</w:t>
    </w:r>
    <w:r w:rsidR="000D50C2">
      <w:rPr>
        <w:rFonts w:ascii="Calibri Light" w:hAnsi="Calibri Light"/>
        <w:sz w:val="18"/>
        <w:szCs w:val="18"/>
        <w:lang w:val="en-U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3B8F9C" w14:textId="77777777" w:rsidR="00891264" w:rsidRDefault="008912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AAB214" w14:textId="77777777" w:rsidR="00A03710" w:rsidRDefault="00A03710" w:rsidP="0021486F">
      <w:pPr>
        <w:spacing w:after="0" w:line="240" w:lineRule="auto"/>
      </w:pPr>
      <w:r>
        <w:separator/>
      </w:r>
    </w:p>
  </w:footnote>
  <w:footnote w:type="continuationSeparator" w:id="0">
    <w:p w14:paraId="53B4FD46" w14:textId="77777777" w:rsidR="00A03710" w:rsidRDefault="00A03710" w:rsidP="0021486F">
      <w:pPr>
        <w:spacing w:after="0" w:line="240" w:lineRule="auto"/>
      </w:pPr>
      <w:r>
        <w:continuationSeparator/>
      </w:r>
    </w:p>
  </w:footnote>
  <w:footnote w:type="continuationNotice" w:id="1">
    <w:p w14:paraId="060E9558" w14:textId="77777777" w:rsidR="00A03710" w:rsidRDefault="00A037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6DF2F9" w14:textId="77777777" w:rsidR="00891264" w:rsidRDefault="008912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2205E5" w14:textId="3953938A" w:rsidR="001C66CA" w:rsidRDefault="001C66CA">
    <w:pPr>
      <w:pStyle w:val="Header"/>
    </w:pPr>
    <w:r w:rsidRPr="0021486F">
      <w:rPr>
        <w:noProof/>
        <w:sz w:val="48"/>
        <w:szCs w:val="44"/>
        <w:lang w:val="en-US"/>
      </w:rPr>
      <mc:AlternateContent>
        <mc:Choice Requires="wps">
          <w:drawing>
            <wp:anchor distT="0" distB="0" distL="114300" distR="114300" simplePos="0" relativeHeight="251658240" behindDoc="0" locked="0" layoutInCell="1" allowOverlap="1" wp14:anchorId="564FEF6C" wp14:editId="7633F7FD">
              <wp:simplePos x="0" y="0"/>
              <wp:positionH relativeFrom="column">
                <wp:posOffset>-914400</wp:posOffset>
              </wp:positionH>
              <wp:positionV relativeFrom="paragraph">
                <wp:posOffset>-266700</wp:posOffset>
              </wp:positionV>
              <wp:extent cx="5509259" cy="359160"/>
              <wp:effectExtent l="0" t="0" r="0" b="3175"/>
              <wp:wrapThrough wrapText="bothSides">
                <wp:wrapPolygon edited="0">
                  <wp:start x="0" y="0"/>
                  <wp:lineTo x="0" y="20644"/>
                  <wp:lineTo x="21513" y="20644"/>
                  <wp:lineTo x="21513" y="0"/>
                  <wp:lineTo x="0" y="0"/>
                </wp:wrapPolygon>
              </wp:wrapThrough>
              <wp:docPr id="18" name="Rectangle 18"/>
              <wp:cNvGraphicFramePr/>
              <a:graphic xmlns:a="http://schemas.openxmlformats.org/drawingml/2006/main">
                <a:graphicData uri="http://schemas.microsoft.com/office/word/2010/wordprocessingShape">
                  <wps:wsp>
                    <wps:cNvSpPr/>
                    <wps:spPr>
                      <a:xfrm>
                        <a:off x="0" y="0"/>
                        <a:ext cx="5509259" cy="359160"/>
                      </a:xfrm>
                      <a:prstGeom prst="rect">
                        <a:avLst/>
                      </a:prstGeom>
                      <a:solidFill>
                        <a:srgbClr val="16A6C6"/>
                      </a:solidFill>
                      <a:ln>
                        <a:noFill/>
                      </a:ln>
                      <a:effectLst/>
                    </wps:spPr>
                    <wps:style>
                      <a:lnRef idx="1">
                        <a:schemeClr val="accent1"/>
                      </a:lnRef>
                      <a:fillRef idx="3">
                        <a:schemeClr val="accent1"/>
                      </a:fillRef>
                      <a:effectRef idx="2">
                        <a:schemeClr val="accent1"/>
                      </a:effectRef>
                      <a:fontRef idx="minor">
                        <a:schemeClr val="lt1"/>
                      </a:fontRef>
                    </wps:style>
                    <wps:txbx>
                      <w:txbxContent>
                        <w:p w14:paraId="43E69882" w14:textId="77777777" w:rsidR="001C66CA" w:rsidRPr="004A79B2" w:rsidRDefault="001C66CA" w:rsidP="00A07751">
                          <w:pPr>
                            <w:ind w:firstLine="720"/>
                            <w:rPr>
                              <w:rFonts w:ascii="Calibri Light" w:hAnsi="Calibri Light"/>
                              <w:color w:val="1EA3C0"/>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4FEF6C" id="Rectangle 18" o:spid="_x0000_s1026" style="position:absolute;margin-left:-1in;margin-top:-21pt;width:433.8pt;height:28.3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" fillcolor="#16a6c6" stroked="f" strokeweight=".5pt">
              <v:textbox>
                <w:txbxContent>
                  <w:p w14:paraId="43E69882" w14:textId="77777777" w:rsidR="001C66CA" w:rsidRPr="004A79B2" w:rsidRDefault="001C66CA" w:rsidP="00A07751">
                    <w:pPr>
                      <w:ind w:firstLine="720"/>
                      <w:rPr>
                        <w:rFonts w:ascii="Calibri Light" w:hAnsi="Calibri Light"/>
                        <w:color w:val="1EA3C0"/>
                        <w:szCs w:val="18"/>
                      </w:rPr>
                    </w:pPr>
                  </w:p>
                </w:txbxContent>
              </v:textbox>
              <w10:wrap type="through"/>
            </v:rect>
          </w:pict>
        </mc:Fallback>
      </mc:AlternateContent>
    </w:r>
    <w:r w:rsidRPr="0021486F">
      <w:rPr>
        <w:noProof/>
        <w:sz w:val="48"/>
        <w:szCs w:val="44"/>
        <w:lang w:val="en-US"/>
      </w:rPr>
      <mc:AlternateContent>
        <mc:Choice Requires="wps">
          <w:drawing>
            <wp:anchor distT="0" distB="0" distL="114300" distR="114300" simplePos="0" relativeHeight="251658241" behindDoc="0" locked="0" layoutInCell="1" allowOverlap="1" wp14:anchorId="5C727EB8" wp14:editId="2F744FAE">
              <wp:simplePos x="0" y="0"/>
              <wp:positionH relativeFrom="column">
                <wp:posOffset>4486910</wp:posOffset>
              </wp:positionH>
              <wp:positionV relativeFrom="paragraph">
                <wp:posOffset>-266700</wp:posOffset>
              </wp:positionV>
              <wp:extent cx="2159000" cy="358775"/>
              <wp:effectExtent l="0" t="0" r="0" b="0"/>
              <wp:wrapThrough wrapText="bothSides">
                <wp:wrapPolygon edited="0">
                  <wp:start x="0" y="0"/>
                  <wp:lineTo x="0" y="19880"/>
                  <wp:lineTo x="21346" y="19880"/>
                  <wp:lineTo x="21346" y="0"/>
                  <wp:lineTo x="0" y="0"/>
                </wp:wrapPolygon>
              </wp:wrapThrough>
              <wp:docPr id="20" name="Text Box 20"/>
              <wp:cNvGraphicFramePr/>
              <a:graphic xmlns:a="http://schemas.openxmlformats.org/drawingml/2006/main">
                <a:graphicData uri="http://schemas.microsoft.com/office/word/2010/wordprocessingShape">
                  <wps:wsp>
                    <wps:cNvSpPr txBox="1"/>
                    <wps:spPr>
                      <a:xfrm>
                        <a:off x="0" y="0"/>
                        <a:ext cx="2159000" cy="358775"/>
                      </a:xfrm>
                      <a:prstGeom prst="rect">
                        <a:avLst/>
                      </a:prstGeom>
                      <a:solidFill>
                        <a:srgbClr val="333C44"/>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6787074" w14:textId="77777777" w:rsidR="001C66CA" w:rsidRPr="00865E0A" w:rsidRDefault="001C66CA" w:rsidP="00A07751">
                          <w:pPr>
                            <w:rPr>
                              <w:rFonts w:ascii="Calibri Light" w:hAnsi="Calibri Light"/>
                              <w:color w:val="999999"/>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C727EB8" id="_x0000_t202" coordsize="21600,21600" o:spt="202" path="m,l,21600r21600,l21600,xe">
              <v:stroke joinstyle="miter"/>
              <v:path gradientshapeok="t" o:connecttype="rect"/>
            </v:shapetype>
            <v:shape id="Text Box 20" o:spid="_x0000_s1027" type="#_x0000_t202" style="position:absolute;margin-left:353.3pt;margin-top:-21pt;width:170pt;height:28.2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" fillcolor="#333c44" stroked="f">
              <v:textbox>
                <w:txbxContent>
                  <w:p w14:paraId="36787074" w14:textId="77777777" w:rsidR="001C66CA" w:rsidRPr="00865E0A" w:rsidRDefault="001C66CA" w:rsidP="00A07751">
                    <w:pPr>
                      <w:rPr>
                        <w:rFonts w:ascii="Calibri Light" w:hAnsi="Calibri Light"/>
                        <w:color w:val="999999"/>
                        <w:szCs w:val="20"/>
                      </w:rPr>
                    </w:pPr>
                  </w:p>
                </w:txbxContent>
              </v:textbox>
              <w10:wrap type="through"/>
            </v:shape>
          </w:pict>
        </mc:Fallback>
      </mc:AlternateContent>
    </w:r>
    <w:r>
      <w:rPr>
        <w:noProof/>
        <w:sz w:val="48"/>
        <w:szCs w:val="44"/>
        <w:lang w:val="en-US"/>
      </w:rPr>
      <mc:AlternateContent>
        <mc:Choice Requires="wps">
          <w:drawing>
            <wp:anchor distT="0" distB="0" distL="114300" distR="114300" simplePos="0" relativeHeight="251658242" behindDoc="0" locked="0" layoutInCell="1" allowOverlap="1" wp14:anchorId="1C21A333" wp14:editId="517E9EF6">
              <wp:simplePos x="0" y="0"/>
              <wp:positionH relativeFrom="column">
                <wp:posOffset>-308610</wp:posOffset>
              </wp:positionH>
              <wp:positionV relativeFrom="paragraph">
                <wp:posOffset>-220345</wp:posOffset>
              </wp:positionV>
              <wp:extent cx="2171700" cy="342900"/>
              <wp:effectExtent l="0" t="0" r="0" b="12700"/>
              <wp:wrapNone/>
              <wp:docPr id="4" name="Text Box 4"/>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2AB4840" w14:textId="77777777" w:rsidR="001C66CA" w:rsidRPr="004E7272" w:rsidRDefault="001C66CA" w:rsidP="00A07751">
                          <w:pPr>
                            <w:rPr>
                              <w:rFonts w:ascii="Calibri Light" w:hAnsi="Calibri Light"/>
                              <w:color w:val="FFFFFF" w:themeColor="background1"/>
                            </w:rPr>
                          </w:pPr>
                          <w:r w:rsidRPr="004E7272">
                            <w:rPr>
                              <w:rFonts w:ascii="Calibri Light" w:hAnsi="Calibri Light"/>
                              <w:color w:val="FFFFFF" w:themeColor="background1"/>
                            </w:rPr>
                            <w:t>SUBMIT SERVICE TITLE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C21A333" id="Text Box 4" o:spid="_x0000_s1028" type="#_x0000_t202" style="position:absolute;margin-left:-24.3pt;margin-top:-17.35pt;width:171pt;height:27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" filled="f" stroked="f">
              <v:textbox>
                <w:txbxContent>
                  <w:p w14:paraId="32AB4840" w14:textId="77777777" w:rsidR="001C66CA" w:rsidRPr="004E7272" w:rsidRDefault="001C66CA" w:rsidP="00A07751">
                    <w:pPr>
                      <w:rPr>
                        <w:rFonts w:ascii="Calibri Light" w:hAnsi="Calibri Light"/>
                        <w:color w:val="FFFFFF" w:themeColor="background1"/>
                      </w:rPr>
                    </w:pPr>
                    <w:r w:rsidRPr="004E7272">
                      <w:rPr>
                        <w:rFonts w:ascii="Calibri Light" w:hAnsi="Calibri Light"/>
                        <w:color w:val="FFFFFF" w:themeColor="background1"/>
                      </w:rPr>
                      <w:t>SUBMIT SERVICE TITLE HERE</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CD18D7" w14:textId="77777777" w:rsidR="00891264" w:rsidRDefault="008912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multilevel"/>
    <w:tmpl w:val="894EE874"/>
    <w:lvl w:ilvl="0">
      <w:start w:val="1"/>
      <w:numFmt w:val="bullet"/>
      <w:lvlText w:val="·"/>
      <w:lvlJc w:val="left"/>
      <w:pPr>
        <w:tabs>
          <w:tab w:val="num" w:pos="360"/>
        </w:tabs>
        <w:ind w:left="360" w:firstLine="360"/>
      </w:pPr>
      <w:rPr>
        <w:rFonts w:ascii="Lucida Grande" w:eastAsia="ヒラギノ角ゴ Pro W3" w:hAnsi="Symbol" w:cs="Times New Roman"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cs="Times New Roman"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cs="Times New Roman"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1" w15:restartNumberingAfterBreak="0">
    <w:nsid w:val="00000004"/>
    <w:multiLevelType w:val="multilevel"/>
    <w:tmpl w:val="894EE876"/>
    <w:lvl w:ilvl="0">
      <w:start w:val="1"/>
      <w:numFmt w:val="bullet"/>
      <w:lvlText w:val="·"/>
      <w:lvlJc w:val="left"/>
      <w:pPr>
        <w:tabs>
          <w:tab w:val="num" w:pos="66"/>
        </w:tabs>
        <w:ind w:left="66" w:firstLine="360"/>
      </w:pPr>
      <w:rPr>
        <w:rFonts w:ascii="Lucida Grande" w:eastAsia="ヒラギノ角ゴ Pro W3" w:hAnsi="Symbol" w:cs="Times New Roman"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cs="Times New Roman"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cs="Times New Roman"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2" w15:restartNumberingAfterBreak="0">
    <w:nsid w:val="01775D6B"/>
    <w:multiLevelType w:val="hybridMultilevel"/>
    <w:tmpl w:val="2EE0AC86"/>
    <w:lvl w:ilvl="0" w:tplc="00000001">
      <w:start w:val="1"/>
      <w:numFmt w:val="bullet"/>
      <w:lvlText w:val="•"/>
      <w:lvlJc w:val="left"/>
      <w:pPr>
        <w:ind w:left="360" w:hanging="360"/>
      </w:pPr>
      <w:rPr>
        <w:rFonts w:hint="default"/>
      </w:rPr>
    </w:lvl>
    <w:lvl w:ilvl="1" w:tplc="04090003">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81B1F53"/>
    <w:multiLevelType w:val="hybridMultilevel"/>
    <w:tmpl w:val="DB1A0168"/>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420E77"/>
    <w:multiLevelType w:val="hybridMultilevel"/>
    <w:tmpl w:val="27181600"/>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9442CEA"/>
    <w:multiLevelType w:val="hybridMultilevel"/>
    <w:tmpl w:val="E75EAE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ED7707A"/>
    <w:multiLevelType w:val="hybridMultilevel"/>
    <w:tmpl w:val="9752D2F4"/>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D271A25"/>
    <w:multiLevelType w:val="hybridMultilevel"/>
    <w:tmpl w:val="0DFE324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E9B47BB"/>
    <w:multiLevelType w:val="hybridMultilevel"/>
    <w:tmpl w:val="15B0406C"/>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1672F7C"/>
    <w:multiLevelType w:val="hybridMultilevel"/>
    <w:tmpl w:val="C2D03DB8"/>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2A25A91"/>
    <w:multiLevelType w:val="hybridMultilevel"/>
    <w:tmpl w:val="540EF070"/>
    <w:lvl w:ilvl="0" w:tplc="F0DCE35E">
      <w:start w:val="1"/>
      <w:numFmt w:val="bullet"/>
      <w:lvlText w:val="•"/>
      <w:lvlJc w:val="left"/>
      <w:pPr>
        <w:ind w:left="360" w:hanging="360"/>
      </w:pPr>
      <w:rPr>
        <w:rFonts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4186B45"/>
    <w:multiLevelType w:val="hybridMultilevel"/>
    <w:tmpl w:val="B6B616C2"/>
    <w:lvl w:ilvl="0" w:tplc="66B248E2">
      <w:numFmt w:val="bullet"/>
      <w:lvlText w:val="•"/>
      <w:lvlJc w:val="left"/>
      <w:pPr>
        <w:ind w:left="360" w:hanging="360"/>
      </w:pPr>
      <w:rPr>
        <w:rFonts w:ascii="Calibri Light" w:eastAsiaTheme="minorEastAsia" w:hAnsi="Calibri Light" w:cstheme="minorBid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2AA47FBA"/>
    <w:multiLevelType w:val="hybridMultilevel"/>
    <w:tmpl w:val="8B64FB4C"/>
    <w:lvl w:ilvl="0" w:tplc="545260AC">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DE71B5"/>
    <w:multiLevelType w:val="hybridMultilevel"/>
    <w:tmpl w:val="FD347036"/>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79223EF"/>
    <w:multiLevelType w:val="hybridMultilevel"/>
    <w:tmpl w:val="BF7464E8"/>
    <w:lvl w:ilvl="0" w:tplc="4A5299F4">
      <w:start w:val="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5433B6"/>
    <w:multiLevelType w:val="hybridMultilevel"/>
    <w:tmpl w:val="2DA0BBF2"/>
    <w:lvl w:ilvl="0" w:tplc="C16E2FCC">
      <w:numFmt w:val="bullet"/>
      <w:lvlText w:val="•"/>
      <w:lvlJc w:val="left"/>
      <w:pPr>
        <w:ind w:left="360" w:hanging="360"/>
      </w:pPr>
      <w:rPr>
        <w:rFonts w:ascii="Calibri Light" w:eastAsiaTheme="minorEastAsia" w:hAnsi="Calibri Light" w:cstheme="minorBidi" w:hint="default"/>
        <w:color w:val="000000" w:themeColor="tex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BF266AC"/>
    <w:multiLevelType w:val="hybridMultilevel"/>
    <w:tmpl w:val="399441A2"/>
    <w:lvl w:ilvl="0" w:tplc="00000001">
      <w:start w:val="1"/>
      <w:numFmt w:val="bullet"/>
      <w:lvlText w:val="•"/>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17E3392"/>
    <w:multiLevelType w:val="hybridMultilevel"/>
    <w:tmpl w:val="A6EC2640"/>
    <w:lvl w:ilvl="0" w:tplc="00000001">
      <w:start w:val="1"/>
      <w:numFmt w:val="bullet"/>
      <w:lvlText w:val="•"/>
      <w:lvlJc w:val="left"/>
      <w:pPr>
        <w:ind w:left="360" w:hanging="360"/>
      </w:pPr>
      <w:rPr>
        <w:rFonts w:hint="default"/>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19" w15:restartNumberingAfterBreak="0">
    <w:nsid w:val="41C86A51"/>
    <w:multiLevelType w:val="hybridMultilevel"/>
    <w:tmpl w:val="06F2C460"/>
    <w:lvl w:ilvl="0" w:tplc="00000001">
      <w:start w:val="1"/>
      <w:numFmt w:val="bullet"/>
      <w:lvlText w:val="•"/>
      <w:lvlJc w:val="left"/>
      <w:pPr>
        <w:ind w:left="360" w:hanging="360"/>
      </w:p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3334F03"/>
    <w:multiLevelType w:val="hybridMultilevel"/>
    <w:tmpl w:val="D0B40DB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52307C5"/>
    <w:multiLevelType w:val="hybridMultilevel"/>
    <w:tmpl w:val="735E5D4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64E5AD1"/>
    <w:multiLevelType w:val="hybridMultilevel"/>
    <w:tmpl w:val="30E65FA8"/>
    <w:lvl w:ilvl="0" w:tplc="00000001">
      <w:start w:val="1"/>
      <w:numFmt w:val="bullet"/>
      <w:lvlText w:val="•"/>
      <w:lvlJc w:val="left"/>
      <w:pPr>
        <w:ind w:left="360" w:hanging="360"/>
      </w:pPr>
      <w:rPr>
        <w:rFonts w:hint="default"/>
      </w:rPr>
    </w:lvl>
    <w:lvl w:ilvl="1" w:tplc="FFFFFFFF">
      <w:start w:val="1"/>
      <w:numFmt w:val="bullet"/>
      <w:lvlText w:val="o"/>
      <w:lvlJc w:val="left"/>
      <w:pPr>
        <w:ind w:left="2520" w:hanging="360"/>
      </w:pPr>
      <w:rPr>
        <w:rFonts w:ascii="Courier New" w:hAnsi="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3" w15:restartNumberingAfterBreak="0">
    <w:nsid w:val="4A3D5036"/>
    <w:multiLevelType w:val="hybridMultilevel"/>
    <w:tmpl w:val="F246E936"/>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C6A3A0A"/>
    <w:multiLevelType w:val="hybridMultilevel"/>
    <w:tmpl w:val="C27E15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E9A21ED"/>
    <w:multiLevelType w:val="hybridMultilevel"/>
    <w:tmpl w:val="0444DD84"/>
    <w:lvl w:ilvl="0" w:tplc="08090003">
      <w:start w:val="1"/>
      <w:numFmt w:val="bullet"/>
      <w:lvlText w:val="o"/>
      <w:lvlJc w:val="left"/>
      <w:pPr>
        <w:ind w:left="1080" w:hanging="360"/>
      </w:pPr>
      <w:rPr>
        <w:rFonts w:ascii="Courier New" w:hAnsi="Courier New"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5234583F"/>
    <w:multiLevelType w:val="hybridMultilevel"/>
    <w:tmpl w:val="5A1C760C"/>
    <w:lvl w:ilvl="0" w:tplc="66B248E2">
      <w:numFmt w:val="bullet"/>
      <w:lvlText w:val="•"/>
      <w:lvlJc w:val="left"/>
      <w:pPr>
        <w:ind w:left="360" w:hanging="360"/>
      </w:pPr>
      <w:rPr>
        <w:rFonts w:ascii="Calibri Light" w:eastAsiaTheme="minorEastAsia" w:hAnsi="Calibri Light" w:cstheme="minorBidi" w:hint="default"/>
      </w:rPr>
    </w:lvl>
    <w:lvl w:ilvl="1" w:tplc="FFFFFFFF">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54F630ED"/>
    <w:multiLevelType w:val="hybridMultilevel"/>
    <w:tmpl w:val="78A617F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B5E6EF3"/>
    <w:multiLevelType w:val="hybridMultilevel"/>
    <w:tmpl w:val="CA54A32C"/>
    <w:lvl w:ilvl="0" w:tplc="F0DCE35E">
      <w:start w:val="1"/>
      <w:numFmt w:val="bullet"/>
      <w:lvlText w:val="•"/>
      <w:lvlJc w:val="left"/>
      <w:pPr>
        <w:ind w:left="360" w:hanging="360"/>
      </w:pPr>
      <w:rPr>
        <w:rFonts w:hint="default"/>
        <w:sz w:val="20"/>
      </w:rPr>
    </w:lvl>
    <w:lvl w:ilvl="1" w:tplc="0C090003" w:tentative="1">
      <w:start w:val="1"/>
      <w:numFmt w:val="bullet"/>
      <w:lvlText w:val="o"/>
      <w:lvlJc w:val="left"/>
      <w:pPr>
        <w:ind w:left="862" w:hanging="360"/>
      </w:pPr>
      <w:rPr>
        <w:rFonts w:ascii="Courier New" w:hAnsi="Courier New" w:cs="Courier New" w:hint="default"/>
      </w:rPr>
    </w:lvl>
    <w:lvl w:ilvl="2" w:tplc="0C090005" w:tentative="1">
      <w:start w:val="1"/>
      <w:numFmt w:val="bullet"/>
      <w:lvlText w:val=""/>
      <w:lvlJc w:val="left"/>
      <w:pPr>
        <w:ind w:left="1582" w:hanging="360"/>
      </w:pPr>
      <w:rPr>
        <w:rFonts w:ascii="Wingdings" w:hAnsi="Wingdings" w:hint="default"/>
      </w:rPr>
    </w:lvl>
    <w:lvl w:ilvl="3" w:tplc="0C090001" w:tentative="1">
      <w:start w:val="1"/>
      <w:numFmt w:val="bullet"/>
      <w:lvlText w:val=""/>
      <w:lvlJc w:val="left"/>
      <w:pPr>
        <w:ind w:left="2302" w:hanging="360"/>
      </w:pPr>
      <w:rPr>
        <w:rFonts w:ascii="Symbol" w:hAnsi="Symbol" w:hint="default"/>
      </w:rPr>
    </w:lvl>
    <w:lvl w:ilvl="4" w:tplc="0C090003" w:tentative="1">
      <w:start w:val="1"/>
      <w:numFmt w:val="bullet"/>
      <w:lvlText w:val="o"/>
      <w:lvlJc w:val="left"/>
      <w:pPr>
        <w:ind w:left="3022" w:hanging="360"/>
      </w:pPr>
      <w:rPr>
        <w:rFonts w:ascii="Courier New" w:hAnsi="Courier New" w:cs="Courier New" w:hint="default"/>
      </w:rPr>
    </w:lvl>
    <w:lvl w:ilvl="5" w:tplc="0C090005" w:tentative="1">
      <w:start w:val="1"/>
      <w:numFmt w:val="bullet"/>
      <w:lvlText w:val=""/>
      <w:lvlJc w:val="left"/>
      <w:pPr>
        <w:ind w:left="3742" w:hanging="360"/>
      </w:pPr>
      <w:rPr>
        <w:rFonts w:ascii="Wingdings" w:hAnsi="Wingdings" w:hint="default"/>
      </w:rPr>
    </w:lvl>
    <w:lvl w:ilvl="6" w:tplc="0C090001" w:tentative="1">
      <w:start w:val="1"/>
      <w:numFmt w:val="bullet"/>
      <w:lvlText w:val=""/>
      <w:lvlJc w:val="left"/>
      <w:pPr>
        <w:ind w:left="4462" w:hanging="360"/>
      </w:pPr>
      <w:rPr>
        <w:rFonts w:ascii="Symbol" w:hAnsi="Symbol" w:hint="default"/>
      </w:rPr>
    </w:lvl>
    <w:lvl w:ilvl="7" w:tplc="0C090003" w:tentative="1">
      <w:start w:val="1"/>
      <w:numFmt w:val="bullet"/>
      <w:lvlText w:val="o"/>
      <w:lvlJc w:val="left"/>
      <w:pPr>
        <w:ind w:left="5182" w:hanging="360"/>
      </w:pPr>
      <w:rPr>
        <w:rFonts w:ascii="Courier New" w:hAnsi="Courier New" w:cs="Courier New" w:hint="default"/>
      </w:rPr>
    </w:lvl>
    <w:lvl w:ilvl="8" w:tplc="0C090005" w:tentative="1">
      <w:start w:val="1"/>
      <w:numFmt w:val="bullet"/>
      <w:lvlText w:val=""/>
      <w:lvlJc w:val="left"/>
      <w:pPr>
        <w:ind w:left="5902" w:hanging="360"/>
      </w:pPr>
      <w:rPr>
        <w:rFonts w:ascii="Wingdings" w:hAnsi="Wingdings" w:hint="default"/>
      </w:rPr>
    </w:lvl>
  </w:abstractNum>
  <w:abstractNum w:abstractNumId="29" w15:restartNumberingAfterBreak="0">
    <w:nsid w:val="5E0A72C3"/>
    <w:multiLevelType w:val="hybridMultilevel"/>
    <w:tmpl w:val="0CBE2EF2"/>
    <w:lvl w:ilvl="0" w:tplc="C16E2FCC">
      <w:numFmt w:val="bullet"/>
      <w:lvlText w:val="•"/>
      <w:lvlJc w:val="left"/>
      <w:pPr>
        <w:ind w:left="360" w:hanging="360"/>
      </w:pPr>
      <w:rPr>
        <w:rFonts w:ascii="Calibri Light" w:eastAsiaTheme="minorEastAsia" w:hAnsi="Calibri Light" w:cstheme="minorBidi" w:hint="default"/>
        <w:color w:val="000000" w:themeColor="tex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6116626C"/>
    <w:multiLevelType w:val="hybridMultilevel"/>
    <w:tmpl w:val="3DC2CC48"/>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618F7EF7"/>
    <w:multiLevelType w:val="hybridMultilevel"/>
    <w:tmpl w:val="FF88B2A0"/>
    <w:lvl w:ilvl="0" w:tplc="66B248E2">
      <w:numFmt w:val="bullet"/>
      <w:lvlText w:val="•"/>
      <w:lvlJc w:val="left"/>
      <w:pPr>
        <w:ind w:left="360" w:hanging="360"/>
      </w:pPr>
      <w:rPr>
        <w:rFonts w:ascii="Calibri Light" w:eastAsiaTheme="minorEastAsia" w:hAnsi="Calibri Light"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7FE4E2A"/>
    <w:multiLevelType w:val="hybridMultilevel"/>
    <w:tmpl w:val="DC4A870C"/>
    <w:lvl w:ilvl="0" w:tplc="00000001">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4C4547"/>
    <w:multiLevelType w:val="hybridMultilevel"/>
    <w:tmpl w:val="578C016E"/>
    <w:lvl w:ilvl="0" w:tplc="00000001">
      <w:start w:val="1"/>
      <w:numFmt w:val="bullet"/>
      <w:lvlText w:val="•"/>
      <w:lvlJc w:val="left"/>
      <w:pPr>
        <w:ind w:left="360" w:hanging="360"/>
      </w:pPr>
      <w:rPr>
        <w:rFonts w:hint="default"/>
      </w:rPr>
    </w:lvl>
    <w:lvl w:ilvl="1" w:tplc="FFFFFFFF">
      <w:start w:val="1"/>
      <w:numFmt w:val="bullet"/>
      <w:lvlText w:val="o"/>
      <w:lvlJc w:val="left"/>
      <w:pPr>
        <w:ind w:left="2880" w:hanging="360"/>
      </w:pPr>
      <w:rPr>
        <w:rFonts w:ascii="Courier New" w:hAnsi="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34" w15:restartNumberingAfterBreak="0">
    <w:nsid w:val="73461764"/>
    <w:multiLevelType w:val="hybridMultilevel"/>
    <w:tmpl w:val="F3800A5C"/>
    <w:lvl w:ilvl="0" w:tplc="00000001">
      <w:start w:val="1"/>
      <w:numFmt w:val="bullet"/>
      <w:lvlText w:val="•"/>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ABB37E1"/>
    <w:multiLevelType w:val="hybridMultilevel"/>
    <w:tmpl w:val="C714C3DC"/>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DD0661F"/>
    <w:multiLevelType w:val="hybridMultilevel"/>
    <w:tmpl w:val="E2BCE5A6"/>
    <w:lvl w:ilvl="0" w:tplc="00000001">
      <w:start w:val="1"/>
      <w:numFmt w:val="bullet"/>
      <w:lvlText w:val="•"/>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70626947">
    <w:abstractNumId w:val="2"/>
  </w:num>
  <w:num w:numId="2" w16cid:durableId="267154759">
    <w:abstractNumId w:val="7"/>
  </w:num>
  <w:num w:numId="3" w16cid:durableId="1425027208">
    <w:abstractNumId w:val="20"/>
  </w:num>
  <w:num w:numId="4" w16cid:durableId="1388869702">
    <w:abstractNumId w:val="24"/>
  </w:num>
  <w:num w:numId="5" w16cid:durableId="1698310645">
    <w:abstractNumId w:val="0"/>
  </w:num>
  <w:num w:numId="6" w16cid:durableId="504825196">
    <w:abstractNumId w:val="1"/>
  </w:num>
  <w:num w:numId="7" w16cid:durableId="1035236365">
    <w:abstractNumId w:val="5"/>
  </w:num>
  <w:num w:numId="8" w16cid:durableId="332613201">
    <w:abstractNumId w:val="27"/>
  </w:num>
  <w:num w:numId="9" w16cid:durableId="698042610">
    <w:abstractNumId w:val="8"/>
  </w:num>
  <w:num w:numId="10" w16cid:durableId="1516454664">
    <w:abstractNumId w:val="6"/>
  </w:num>
  <w:num w:numId="11" w16cid:durableId="1508204630">
    <w:abstractNumId w:val="32"/>
  </w:num>
  <w:num w:numId="12" w16cid:durableId="129178231">
    <w:abstractNumId w:val="21"/>
  </w:num>
  <w:num w:numId="13" w16cid:durableId="1203326415">
    <w:abstractNumId w:val="13"/>
  </w:num>
  <w:num w:numId="14" w16cid:durableId="719865328">
    <w:abstractNumId w:val="17"/>
  </w:num>
  <w:num w:numId="15" w16cid:durableId="1353608821">
    <w:abstractNumId w:val="14"/>
  </w:num>
  <w:num w:numId="16" w16cid:durableId="972636152">
    <w:abstractNumId w:val="4"/>
  </w:num>
  <w:num w:numId="17" w16cid:durableId="341513857">
    <w:abstractNumId w:val="3"/>
  </w:num>
  <w:num w:numId="18" w16cid:durableId="1573812633">
    <w:abstractNumId w:val="23"/>
  </w:num>
  <w:num w:numId="19" w16cid:durableId="437603796">
    <w:abstractNumId w:val="11"/>
  </w:num>
  <w:num w:numId="20" w16cid:durableId="1141967371">
    <w:abstractNumId w:val="25"/>
  </w:num>
  <w:num w:numId="21" w16cid:durableId="321543802">
    <w:abstractNumId w:val="26"/>
  </w:num>
  <w:num w:numId="22" w16cid:durableId="1267270235">
    <w:abstractNumId w:val="18"/>
  </w:num>
  <w:num w:numId="23" w16cid:durableId="506943330">
    <w:abstractNumId w:val="30"/>
  </w:num>
  <w:num w:numId="24" w16cid:durableId="1922565326">
    <w:abstractNumId w:val="28"/>
  </w:num>
  <w:num w:numId="25" w16cid:durableId="1695496930">
    <w:abstractNumId w:val="33"/>
  </w:num>
  <w:num w:numId="26" w16cid:durableId="593826799">
    <w:abstractNumId w:val="34"/>
  </w:num>
  <w:num w:numId="27" w16cid:durableId="1035274374">
    <w:abstractNumId w:val="9"/>
  </w:num>
  <w:num w:numId="28" w16cid:durableId="1213618305">
    <w:abstractNumId w:val="22"/>
  </w:num>
  <w:num w:numId="29" w16cid:durableId="155151938">
    <w:abstractNumId w:val="36"/>
  </w:num>
  <w:num w:numId="30" w16cid:durableId="2115326066">
    <w:abstractNumId w:val="35"/>
  </w:num>
  <w:num w:numId="31" w16cid:durableId="2132358217">
    <w:abstractNumId w:val="10"/>
  </w:num>
  <w:num w:numId="32" w16cid:durableId="1095439617">
    <w:abstractNumId w:val="19"/>
  </w:num>
  <w:num w:numId="33" w16cid:durableId="2133555045">
    <w:abstractNumId w:val="31"/>
  </w:num>
  <w:num w:numId="34" w16cid:durableId="1967738950">
    <w:abstractNumId w:val="12"/>
  </w:num>
  <w:num w:numId="35" w16cid:durableId="129593992">
    <w:abstractNumId w:val="15"/>
  </w:num>
  <w:num w:numId="36" w16cid:durableId="1072511468">
    <w:abstractNumId w:val="29"/>
  </w:num>
  <w:num w:numId="37" w16cid:durableId="48725728">
    <w:abstractNumId w:val="16"/>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CA0"/>
    <w:rsid w:val="00007C07"/>
    <w:rsid w:val="000230D2"/>
    <w:rsid w:val="00034A58"/>
    <w:rsid w:val="000359C1"/>
    <w:rsid w:val="00036873"/>
    <w:rsid w:val="00041FE5"/>
    <w:rsid w:val="00044AD5"/>
    <w:rsid w:val="00054EDB"/>
    <w:rsid w:val="0005762D"/>
    <w:rsid w:val="00085B03"/>
    <w:rsid w:val="000A433F"/>
    <w:rsid w:val="000B13C0"/>
    <w:rsid w:val="000B15BA"/>
    <w:rsid w:val="000B5720"/>
    <w:rsid w:val="000C13BB"/>
    <w:rsid w:val="000D50C2"/>
    <w:rsid w:val="000D5E2E"/>
    <w:rsid w:val="000E49C3"/>
    <w:rsid w:val="000F1B1B"/>
    <w:rsid w:val="001116BE"/>
    <w:rsid w:val="0012404A"/>
    <w:rsid w:val="00124AD1"/>
    <w:rsid w:val="0013625E"/>
    <w:rsid w:val="00136ABB"/>
    <w:rsid w:val="00151307"/>
    <w:rsid w:val="00151775"/>
    <w:rsid w:val="0015285C"/>
    <w:rsid w:val="00155D47"/>
    <w:rsid w:val="00165CD9"/>
    <w:rsid w:val="00167975"/>
    <w:rsid w:val="00186551"/>
    <w:rsid w:val="001A1700"/>
    <w:rsid w:val="001A51B8"/>
    <w:rsid w:val="001B42D4"/>
    <w:rsid w:val="001C48CD"/>
    <w:rsid w:val="001C66CA"/>
    <w:rsid w:val="001D1E2C"/>
    <w:rsid w:val="001D5E6B"/>
    <w:rsid w:val="001E3CED"/>
    <w:rsid w:val="00201D86"/>
    <w:rsid w:val="00201E0F"/>
    <w:rsid w:val="0020246B"/>
    <w:rsid w:val="00204D06"/>
    <w:rsid w:val="0021486F"/>
    <w:rsid w:val="00214A03"/>
    <w:rsid w:val="00217BE9"/>
    <w:rsid w:val="00223807"/>
    <w:rsid w:val="00233657"/>
    <w:rsid w:val="00241971"/>
    <w:rsid w:val="002428C9"/>
    <w:rsid w:val="00244E80"/>
    <w:rsid w:val="00245467"/>
    <w:rsid w:val="00252DDC"/>
    <w:rsid w:val="00266486"/>
    <w:rsid w:val="002732F7"/>
    <w:rsid w:val="00273812"/>
    <w:rsid w:val="002A68A8"/>
    <w:rsid w:val="002B13B0"/>
    <w:rsid w:val="002B2A06"/>
    <w:rsid w:val="002B7C3A"/>
    <w:rsid w:val="002C48D8"/>
    <w:rsid w:val="002C4D32"/>
    <w:rsid w:val="002E0B7B"/>
    <w:rsid w:val="002E34E0"/>
    <w:rsid w:val="002F2E1F"/>
    <w:rsid w:val="002F5053"/>
    <w:rsid w:val="00313053"/>
    <w:rsid w:val="00321518"/>
    <w:rsid w:val="0032241B"/>
    <w:rsid w:val="0032350F"/>
    <w:rsid w:val="00324317"/>
    <w:rsid w:val="0033736B"/>
    <w:rsid w:val="00343331"/>
    <w:rsid w:val="00344B89"/>
    <w:rsid w:val="00350A36"/>
    <w:rsid w:val="003519BA"/>
    <w:rsid w:val="0036669C"/>
    <w:rsid w:val="00385137"/>
    <w:rsid w:val="00386272"/>
    <w:rsid w:val="00386CE0"/>
    <w:rsid w:val="003908ED"/>
    <w:rsid w:val="003A0215"/>
    <w:rsid w:val="003A4132"/>
    <w:rsid w:val="003A4C16"/>
    <w:rsid w:val="003C1C0C"/>
    <w:rsid w:val="003C286C"/>
    <w:rsid w:val="003D6AF9"/>
    <w:rsid w:val="003D7D35"/>
    <w:rsid w:val="003F59E7"/>
    <w:rsid w:val="003F6504"/>
    <w:rsid w:val="00400B4C"/>
    <w:rsid w:val="00415F8F"/>
    <w:rsid w:val="004162A3"/>
    <w:rsid w:val="00416939"/>
    <w:rsid w:val="00421625"/>
    <w:rsid w:val="0042395E"/>
    <w:rsid w:val="00436E06"/>
    <w:rsid w:val="00442CF5"/>
    <w:rsid w:val="004523C5"/>
    <w:rsid w:val="00453A52"/>
    <w:rsid w:val="0045799A"/>
    <w:rsid w:val="00487630"/>
    <w:rsid w:val="004A2911"/>
    <w:rsid w:val="004A2B0B"/>
    <w:rsid w:val="004A4A12"/>
    <w:rsid w:val="004A79B2"/>
    <w:rsid w:val="004B1ABE"/>
    <w:rsid w:val="004B33FF"/>
    <w:rsid w:val="004E356A"/>
    <w:rsid w:val="004E7AF5"/>
    <w:rsid w:val="00500BD9"/>
    <w:rsid w:val="0051038C"/>
    <w:rsid w:val="00515341"/>
    <w:rsid w:val="00526819"/>
    <w:rsid w:val="00543108"/>
    <w:rsid w:val="005504F7"/>
    <w:rsid w:val="005516A3"/>
    <w:rsid w:val="00555BF6"/>
    <w:rsid w:val="00570F69"/>
    <w:rsid w:val="00573090"/>
    <w:rsid w:val="00576F23"/>
    <w:rsid w:val="0058718E"/>
    <w:rsid w:val="005C48AF"/>
    <w:rsid w:val="005C55FA"/>
    <w:rsid w:val="005C5C30"/>
    <w:rsid w:val="005D148A"/>
    <w:rsid w:val="005D5513"/>
    <w:rsid w:val="005D7F72"/>
    <w:rsid w:val="005F1CFD"/>
    <w:rsid w:val="005F1D6D"/>
    <w:rsid w:val="005F463B"/>
    <w:rsid w:val="005F6F48"/>
    <w:rsid w:val="00605BD5"/>
    <w:rsid w:val="006105C9"/>
    <w:rsid w:val="00622AF6"/>
    <w:rsid w:val="00623917"/>
    <w:rsid w:val="006256DB"/>
    <w:rsid w:val="00633523"/>
    <w:rsid w:val="00642C6F"/>
    <w:rsid w:val="0065115A"/>
    <w:rsid w:val="00652909"/>
    <w:rsid w:val="00654588"/>
    <w:rsid w:val="0065609E"/>
    <w:rsid w:val="006711A9"/>
    <w:rsid w:val="00672AF4"/>
    <w:rsid w:val="0067768E"/>
    <w:rsid w:val="006864C0"/>
    <w:rsid w:val="006872AE"/>
    <w:rsid w:val="006959D5"/>
    <w:rsid w:val="006A01FF"/>
    <w:rsid w:val="006A05C3"/>
    <w:rsid w:val="006E049B"/>
    <w:rsid w:val="006E68C3"/>
    <w:rsid w:val="006F39D6"/>
    <w:rsid w:val="00701A41"/>
    <w:rsid w:val="007177EF"/>
    <w:rsid w:val="00723977"/>
    <w:rsid w:val="00725630"/>
    <w:rsid w:val="00734960"/>
    <w:rsid w:val="007413B2"/>
    <w:rsid w:val="007445E8"/>
    <w:rsid w:val="00744FE4"/>
    <w:rsid w:val="007462E4"/>
    <w:rsid w:val="00754AEB"/>
    <w:rsid w:val="00754E0E"/>
    <w:rsid w:val="00774B16"/>
    <w:rsid w:val="007764EA"/>
    <w:rsid w:val="00785452"/>
    <w:rsid w:val="007905CB"/>
    <w:rsid w:val="007A1E4C"/>
    <w:rsid w:val="007B090D"/>
    <w:rsid w:val="007C0AAD"/>
    <w:rsid w:val="007C1869"/>
    <w:rsid w:val="007C2748"/>
    <w:rsid w:val="007C5759"/>
    <w:rsid w:val="007C5C49"/>
    <w:rsid w:val="007C749A"/>
    <w:rsid w:val="007E1EE6"/>
    <w:rsid w:val="007F171A"/>
    <w:rsid w:val="007F57AF"/>
    <w:rsid w:val="00803850"/>
    <w:rsid w:val="008145AF"/>
    <w:rsid w:val="00816B2D"/>
    <w:rsid w:val="00816E49"/>
    <w:rsid w:val="0083631B"/>
    <w:rsid w:val="00842F2C"/>
    <w:rsid w:val="008444D1"/>
    <w:rsid w:val="00847513"/>
    <w:rsid w:val="00850E2E"/>
    <w:rsid w:val="00852FDA"/>
    <w:rsid w:val="00857F96"/>
    <w:rsid w:val="00862CA3"/>
    <w:rsid w:val="00873833"/>
    <w:rsid w:val="00874F13"/>
    <w:rsid w:val="00880D6A"/>
    <w:rsid w:val="008851AA"/>
    <w:rsid w:val="00891264"/>
    <w:rsid w:val="008B2D8F"/>
    <w:rsid w:val="008B604B"/>
    <w:rsid w:val="008C57B4"/>
    <w:rsid w:val="008D03A9"/>
    <w:rsid w:val="008D6B65"/>
    <w:rsid w:val="008E6DC8"/>
    <w:rsid w:val="008F1E0E"/>
    <w:rsid w:val="008F28CA"/>
    <w:rsid w:val="008F4F13"/>
    <w:rsid w:val="008F4F94"/>
    <w:rsid w:val="009042A1"/>
    <w:rsid w:val="009050A9"/>
    <w:rsid w:val="00905241"/>
    <w:rsid w:val="009059BD"/>
    <w:rsid w:val="00910CA0"/>
    <w:rsid w:val="009379A8"/>
    <w:rsid w:val="00942192"/>
    <w:rsid w:val="0094698D"/>
    <w:rsid w:val="00954BF1"/>
    <w:rsid w:val="0095731D"/>
    <w:rsid w:val="00960FB9"/>
    <w:rsid w:val="00962948"/>
    <w:rsid w:val="00973F3E"/>
    <w:rsid w:val="00975A17"/>
    <w:rsid w:val="00987917"/>
    <w:rsid w:val="0099199E"/>
    <w:rsid w:val="00997781"/>
    <w:rsid w:val="009A416F"/>
    <w:rsid w:val="009A4E8B"/>
    <w:rsid w:val="009B2716"/>
    <w:rsid w:val="009B3466"/>
    <w:rsid w:val="009B6618"/>
    <w:rsid w:val="009B744C"/>
    <w:rsid w:val="009C4400"/>
    <w:rsid w:val="009D087D"/>
    <w:rsid w:val="009D4235"/>
    <w:rsid w:val="009D4D9E"/>
    <w:rsid w:val="009D4F39"/>
    <w:rsid w:val="009F2937"/>
    <w:rsid w:val="009F5538"/>
    <w:rsid w:val="00A03710"/>
    <w:rsid w:val="00A0676C"/>
    <w:rsid w:val="00A07751"/>
    <w:rsid w:val="00A1132B"/>
    <w:rsid w:val="00A17459"/>
    <w:rsid w:val="00A26872"/>
    <w:rsid w:val="00A34AC1"/>
    <w:rsid w:val="00A34D7B"/>
    <w:rsid w:val="00A4157A"/>
    <w:rsid w:val="00A43702"/>
    <w:rsid w:val="00A64358"/>
    <w:rsid w:val="00A73472"/>
    <w:rsid w:val="00A80A9C"/>
    <w:rsid w:val="00A81408"/>
    <w:rsid w:val="00A91B9F"/>
    <w:rsid w:val="00A960D0"/>
    <w:rsid w:val="00A97992"/>
    <w:rsid w:val="00A97A53"/>
    <w:rsid w:val="00AA04CB"/>
    <w:rsid w:val="00AA21B4"/>
    <w:rsid w:val="00AA5579"/>
    <w:rsid w:val="00AB1AA1"/>
    <w:rsid w:val="00AB7415"/>
    <w:rsid w:val="00AC6801"/>
    <w:rsid w:val="00AC7604"/>
    <w:rsid w:val="00AC7EDD"/>
    <w:rsid w:val="00AD6844"/>
    <w:rsid w:val="00AE1785"/>
    <w:rsid w:val="00AF1A7C"/>
    <w:rsid w:val="00AF5B3D"/>
    <w:rsid w:val="00AF6C03"/>
    <w:rsid w:val="00B259BB"/>
    <w:rsid w:val="00B3795A"/>
    <w:rsid w:val="00B64BBE"/>
    <w:rsid w:val="00B70EE2"/>
    <w:rsid w:val="00B72B18"/>
    <w:rsid w:val="00B8038F"/>
    <w:rsid w:val="00BA4A77"/>
    <w:rsid w:val="00BB041A"/>
    <w:rsid w:val="00BB161D"/>
    <w:rsid w:val="00BB4D9A"/>
    <w:rsid w:val="00BB7CC2"/>
    <w:rsid w:val="00BC1EC2"/>
    <w:rsid w:val="00BD01D0"/>
    <w:rsid w:val="00BD0583"/>
    <w:rsid w:val="00BD5024"/>
    <w:rsid w:val="00BD681D"/>
    <w:rsid w:val="00BE4095"/>
    <w:rsid w:val="00BE43D6"/>
    <w:rsid w:val="00BF758C"/>
    <w:rsid w:val="00C13BAB"/>
    <w:rsid w:val="00C160F1"/>
    <w:rsid w:val="00C23644"/>
    <w:rsid w:val="00C366A8"/>
    <w:rsid w:val="00C42FD9"/>
    <w:rsid w:val="00C433EB"/>
    <w:rsid w:val="00C441BA"/>
    <w:rsid w:val="00C55006"/>
    <w:rsid w:val="00C63AD6"/>
    <w:rsid w:val="00C673A0"/>
    <w:rsid w:val="00C755AF"/>
    <w:rsid w:val="00C819D4"/>
    <w:rsid w:val="00C94FB2"/>
    <w:rsid w:val="00CB0049"/>
    <w:rsid w:val="00CB02B0"/>
    <w:rsid w:val="00CB4EAA"/>
    <w:rsid w:val="00CC11BC"/>
    <w:rsid w:val="00CC440D"/>
    <w:rsid w:val="00CC447C"/>
    <w:rsid w:val="00CD113E"/>
    <w:rsid w:val="00CD2B5F"/>
    <w:rsid w:val="00CD3758"/>
    <w:rsid w:val="00CD47FB"/>
    <w:rsid w:val="00CE03BE"/>
    <w:rsid w:val="00CE4A67"/>
    <w:rsid w:val="00CF167E"/>
    <w:rsid w:val="00CF3DE5"/>
    <w:rsid w:val="00CF704D"/>
    <w:rsid w:val="00D00F97"/>
    <w:rsid w:val="00D108FA"/>
    <w:rsid w:val="00D168BA"/>
    <w:rsid w:val="00D17786"/>
    <w:rsid w:val="00D2098A"/>
    <w:rsid w:val="00D212FD"/>
    <w:rsid w:val="00D3288E"/>
    <w:rsid w:val="00D36023"/>
    <w:rsid w:val="00D4010C"/>
    <w:rsid w:val="00D4338B"/>
    <w:rsid w:val="00D540C8"/>
    <w:rsid w:val="00D54B9F"/>
    <w:rsid w:val="00D55175"/>
    <w:rsid w:val="00D61202"/>
    <w:rsid w:val="00D6250A"/>
    <w:rsid w:val="00D656E1"/>
    <w:rsid w:val="00D70AF1"/>
    <w:rsid w:val="00D76176"/>
    <w:rsid w:val="00D84546"/>
    <w:rsid w:val="00D9037C"/>
    <w:rsid w:val="00D959E4"/>
    <w:rsid w:val="00DB04A2"/>
    <w:rsid w:val="00DB2B22"/>
    <w:rsid w:val="00DB2BDA"/>
    <w:rsid w:val="00DB3CA4"/>
    <w:rsid w:val="00DB682C"/>
    <w:rsid w:val="00DC3406"/>
    <w:rsid w:val="00DC50C3"/>
    <w:rsid w:val="00DD619F"/>
    <w:rsid w:val="00DE23BA"/>
    <w:rsid w:val="00DF0450"/>
    <w:rsid w:val="00DF725F"/>
    <w:rsid w:val="00E10758"/>
    <w:rsid w:val="00E126A0"/>
    <w:rsid w:val="00E23C87"/>
    <w:rsid w:val="00E338EE"/>
    <w:rsid w:val="00E35530"/>
    <w:rsid w:val="00E43D03"/>
    <w:rsid w:val="00E452C4"/>
    <w:rsid w:val="00E47C0A"/>
    <w:rsid w:val="00E508CF"/>
    <w:rsid w:val="00E5094F"/>
    <w:rsid w:val="00E54467"/>
    <w:rsid w:val="00E65DE9"/>
    <w:rsid w:val="00E66E9E"/>
    <w:rsid w:val="00E73E67"/>
    <w:rsid w:val="00E9644F"/>
    <w:rsid w:val="00E96471"/>
    <w:rsid w:val="00EA20C2"/>
    <w:rsid w:val="00EA5040"/>
    <w:rsid w:val="00EB0FC2"/>
    <w:rsid w:val="00EC13FA"/>
    <w:rsid w:val="00EC176D"/>
    <w:rsid w:val="00EC3403"/>
    <w:rsid w:val="00EE597E"/>
    <w:rsid w:val="00EE65CD"/>
    <w:rsid w:val="00EF1BD2"/>
    <w:rsid w:val="00EF3C49"/>
    <w:rsid w:val="00F01B4D"/>
    <w:rsid w:val="00F038A1"/>
    <w:rsid w:val="00F06055"/>
    <w:rsid w:val="00F12A27"/>
    <w:rsid w:val="00F2135F"/>
    <w:rsid w:val="00F22848"/>
    <w:rsid w:val="00F235D4"/>
    <w:rsid w:val="00F23B6F"/>
    <w:rsid w:val="00F26508"/>
    <w:rsid w:val="00F326EF"/>
    <w:rsid w:val="00F34D49"/>
    <w:rsid w:val="00F42C13"/>
    <w:rsid w:val="00F43138"/>
    <w:rsid w:val="00F435AC"/>
    <w:rsid w:val="00F5133E"/>
    <w:rsid w:val="00F5739C"/>
    <w:rsid w:val="00F60F22"/>
    <w:rsid w:val="00F76119"/>
    <w:rsid w:val="00F8230E"/>
    <w:rsid w:val="00F83C27"/>
    <w:rsid w:val="00F852F9"/>
    <w:rsid w:val="00F87878"/>
    <w:rsid w:val="00F92B02"/>
    <w:rsid w:val="00FA4F53"/>
    <w:rsid w:val="00FA5108"/>
    <w:rsid w:val="00FA5A34"/>
    <w:rsid w:val="00FB1C03"/>
    <w:rsid w:val="00FB2C2A"/>
    <w:rsid w:val="00FB5207"/>
    <w:rsid w:val="00FB6925"/>
    <w:rsid w:val="00FC0B7A"/>
    <w:rsid w:val="00FD3A1B"/>
    <w:rsid w:val="00FF32C1"/>
    <w:rsid w:val="36D2D3A8"/>
    <w:rsid w:val="5CD85068"/>
    <w:rsid w:val="7B57D5C1"/>
    <w:rsid w:val="7DA4884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735D38"/>
  <w15:docId w15:val="{3487EE14-A950-3B41-8BE8-4236EFD38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094F"/>
    <w:pPr>
      <w:keepNext/>
      <w:keepLines/>
      <w:numPr>
        <w:numId w:val="2"/>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lang w:val="en-US" w:eastAsia="ja-JP"/>
    </w:rPr>
  </w:style>
  <w:style w:type="paragraph" w:styleId="Heading2">
    <w:name w:val="heading 2"/>
    <w:basedOn w:val="Normal"/>
    <w:next w:val="Normal"/>
    <w:link w:val="Heading2Char"/>
    <w:uiPriority w:val="9"/>
    <w:semiHidden/>
    <w:unhideWhenUsed/>
    <w:qFormat/>
    <w:rsid w:val="00E5094F"/>
    <w:pPr>
      <w:keepNext/>
      <w:keepLines/>
      <w:numPr>
        <w:ilvl w:val="1"/>
        <w:numId w:val="2"/>
      </w:numPr>
      <w:spacing w:before="360" w:after="0"/>
      <w:outlineLvl w:val="1"/>
    </w:pPr>
    <w:rPr>
      <w:rFonts w:asciiTheme="majorHAnsi" w:eastAsiaTheme="majorEastAsia" w:hAnsiTheme="majorHAnsi" w:cstheme="majorBidi"/>
      <w:b/>
      <w:bCs/>
      <w:smallCaps/>
      <w:color w:val="000000" w:themeColor="text1"/>
      <w:sz w:val="28"/>
      <w:szCs w:val="28"/>
      <w:lang w:val="en-US" w:eastAsia="ja-JP"/>
    </w:rPr>
  </w:style>
  <w:style w:type="paragraph" w:styleId="Heading3">
    <w:name w:val="heading 3"/>
    <w:basedOn w:val="Normal"/>
    <w:next w:val="Normal"/>
    <w:link w:val="Heading3Char"/>
    <w:uiPriority w:val="9"/>
    <w:semiHidden/>
    <w:unhideWhenUsed/>
    <w:qFormat/>
    <w:rsid w:val="00E5094F"/>
    <w:pPr>
      <w:keepNext/>
      <w:keepLines/>
      <w:numPr>
        <w:ilvl w:val="2"/>
        <w:numId w:val="2"/>
      </w:numPr>
      <w:spacing w:before="200" w:after="0"/>
      <w:outlineLvl w:val="2"/>
    </w:pPr>
    <w:rPr>
      <w:rFonts w:asciiTheme="majorHAnsi" w:eastAsiaTheme="majorEastAsia" w:hAnsiTheme="majorHAnsi" w:cstheme="majorBidi"/>
      <w:b/>
      <w:bCs/>
      <w:color w:val="000000" w:themeColor="text1"/>
      <w:lang w:val="en-US" w:eastAsia="ja-JP"/>
    </w:rPr>
  </w:style>
  <w:style w:type="paragraph" w:styleId="Heading4">
    <w:name w:val="heading 4"/>
    <w:basedOn w:val="Normal"/>
    <w:next w:val="Normal"/>
    <w:link w:val="Heading4Char"/>
    <w:uiPriority w:val="9"/>
    <w:semiHidden/>
    <w:unhideWhenUsed/>
    <w:qFormat/>
    <w:rsid w:val="00E5094F"/>
    <w:pPr>
      <w:keepNext/>
      <w:keepLines/>
      <w:numPr>
        <w:ilvl w:val="3"/>
        <w:numId w:val="2"/>
      </w:numPr>
      <w:spacing w:before="200" w:after="0"/>
      <w:outlineLvl w:val="3"/>
    </w:pPr>
    <w:rPr>
      <w:rFonts w:asciiTheme="majorHAnsi" w:eastAsiaTheme="majorEastAsia" w:hAnsiTheme="majorHAnsi" w:cstheme="majorBidi"/>
      <w:b/>
      <w:bCs/>
      <w:i/>
      <w:iCs/>
      <w:color w:val="000000" w:themeColor="text1"/>
      <w:lang w:val="en-US" w:eastAsia="ja-JP"/>
    </w:rPr>
  </w:style>
  <w:style w:type="paragraph" w:styleId="Heading5">
    <w:name w:val="heading 5"/>
    <w:basedOn w:val="Normal"/>
    <w:next w:val="Normal"/>
    <w:link w:val="Heading5Char"/>
    <w:uiPriority w:val="9"/>
    <w:semiHidden/>
    <w:unhideWhenUsed/>
    <w:qFormat/>
    <w:rsid w:val="00E5094F"/>
    <w:pPr>
      <w:keepNext/>
      <w:keepLines/>
      <w:numPr>
        <w:ilvl w:val="4"/>
        <w:numId w:val="2"/>
      </w:numPr>
      <w:spacing w:before="200" w:after="0"/>
      <w:outlineLvl w:val="4"/>
    </w:pPr>
    <w:rPr>
      <w:rFonts w:asciiTheme="majorHAnsi" w:eastAsiaTheme="majorEastAsia" w:hAnsiTheme="majorHAnsi" w:cstheme="majorBidi"/>
      <w:color w:val="323E4F" w:themeColor="text2" w:themeShade="BF"/>
      <w:lang w:val="en-US" w:eastAsia="ja-JP"/>
    </w:rPr>
  </w:style>
  <w:style w:type="paragraph" w:styleId="Heading6">
    <w:name w:val="heading 6"/>
    <w:basedOn w:val="Normal"/>
    <w:next w:val="Normal"/>
    <w:link w:val="Heading6Char"/>
    <w:uiPriority w:val="9"/>
    <w:semiHidden/>
    <w:unhideWhenUsed/>
    <w:qFormat/>
    <w:rsid w:val="00E5094F"/>
    <w:pPr>
      <w:keepNext/>
      <w:keepLines/>
      <w:numPr>
        <w:ilvl w:val="5"/>
        <w:numId w:val="2"/>
      </w:numPr>
      <w:spacing w:before="200" w:after="0"/>
      <w:outlineLvl w:val="5"/>
    </w:pPr>
    <w:rPr>
      <w:rFonts w:asciiTheme="majorHAnsi" w:eastAsiaTheme="majorEastAsia" w:hAnsiTheme="majorHAnsi" w:cstheme="majorBidi"/>
      <w:i/>
      <w:iCs/>
      <w:color w:val="323E4F" w:themeColor="text2" w:themeShade="BF"/>
      <w:lang w:val="en-US" w:eastAsia="ja-JP"/>
    </w:rPr>
  </w:style>
  <w:style w:type="paragraph" w:styleId="Heading7">
    <w:name w:val="heading 7"/>
    <w:basedOn w:val="Normal"/>
    <w:next w:val="Normal"/>
    <w:link w:val="Heading7Char"/>
    <w:unhideWhenUsed/>
    <w:qFormat/>
    <w:rsid w:val="00E5094F"/>
    <w:pPr>
      <w:keepNext/>
      <w:keepLines/>
      <w:numPr>
        <w:ilvl w:val="6"/>
        <w:numId w:val="2"/>
      </w:numPr>
      <w:spacing w:before="200" w:after="0"/>
      <w:outlineLvl w:val="6"/>
    </w:pPr>
    <w:rPr>
      <w:rFonts w:asciiTheme="majorHAnsi" w:eastAsiaTheme="majorEastAsia" w:hAnsiTheme="majorHAnsi" w:cstheme="majorBidi"/>
      <w:i/>
      <w:iCs/>
      <w:color w:val="404040" w:themeColor="text1" w:themeTint="BF"/>
      <w:lang w:val="en-US" w:eastAsia="ja-JP"/>
    </w:rPr>
  </w:style>
  <w:style w:type="paragraph" w:styleId="Heading8">
    <w:name w:val="heading 8"/>
    <w:basedOn w:val="Normal"/>
    <w:next w:val="Normal"/>
    <w:link w:val="Heading8Char"/>
    <w:unhideWhenUsed/>
    <w:qFormat/>
    <w:rsid w:val="00E5094F"/>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lang w:val="en-US" w:eastAsia="ja-JP"/>
    </w:rPr>
  </w:style>
  <w:style w:type="paragraph" w:styleId="Heading9">
    <w:name w:val="heading 9"/>
    <w:basedOn w:val="Normal"/>
    <w:next w:val="Normal"/>
    <w:link w:val="Heading9Char"/>
    <w:unhideWhenUsed/>
    <w:qFormat/>
    <w:rsid w:val="00E5094F"/>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A4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486F"/>
    <w:pPr>
      <w:tabs>
        <w:tab w:val="center" w:pos="4320"/>
        <w:tab w:val="right" w:pos="8640"/>
      </w:tabs>
      <w:spacing w:after="0" w:line="240" w:lineRule="auto"/>
    </w:pPr>
  </w:style>
  <w:style w:type="character" w:customStyle="1" w:styleId="HeaderChar">
    <w:name w:val="Header Char"/>
    <w:basedOn w:val="DefaultParagraphFont"/>
    <w:link w:val="Header"/>
    <w:uiPriority w:val="99"/>
    <w:rsid w:val="0021486F"/>
  </w:style>
  <w:style w:type="paragraph" w:styleId="Footer">
    <w:name w:val="footer"/>
    <w:basedOn w:val="Normal"/>
    <w:link w:val="FooterChar"/>
    <w:uiPriority w:val="99"/>
    <w:unhideWhenUsed/>
    <w:rsid w:val="0021486F"/>
    <w:pPr>
      <w:tabs>
        <w:tab w:val="center" w:pos="4320"/>
        <w:tab w:val="right" w:pos="8640"/>
      </w:tabs>
      <w:spacing w:after="0" w:line="240" w:lineRule="auto"/>
    </w:pPr>
  </w:style>
  <w:style w:type="character" w:customStyle="1" w:styleId="FooterChar">
    <w:name w:val="Footer Char"/>
    <w:basedOn w:val="DefaultParagraphFont"/>
    <w:link w:val="Footer"/>
    <w:uiPriority w:val="99"/>
    <w:rsid w:val="0021486F"/>
  </w:style>
  <w:style w:type="character" w:styleId="PageNumber">
    <w:name w:val="page number"/>
    <w:basedOn w:val="DefaultParagraphFont"/>
    <w:uiPriority w:val="99"/>
    <w:semiHidden/>
    <w:unhideWhenUsed/>
    <w:rsid w:val="0021486F"/>
  </w:style>
  <w:style w:type="paragraph" w:styleId="BalloonText">
    <w:name w:val="Balloon Text"/>
    <w:basedOn w:val="Normal"/>
    <w:link w:val="BalloonTextChar"/>
    <w:uiPriority w:val="99"/>
    <w:semiHidden/>
    <w:unhideWhenUsed/>
    <w:rsid w:val="004A79B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A79B2"/>
    <w:rPr>
      <w:rFonts w:ascii="Lucida Grande" w:hAnsi="Lucida Grande" w:cs="Lucida Grande"/>
      <w:sz w:val="18"/>
      <w:szCs w:val="18"/>
    </w:rPr>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qFormat/>
    <w:rsid w:val="0045799A"/>
    <w:pPr>
      <w:ind w:left="720"/>
      <w:contextualSpacing/>
    </w:pPr>
  </w:style>
  <w:style w:type="paragraph" w:customStyle="1" w:styleId="BodyBullet">
    <w:name w:val="Body Bullet"/>
    <w:rsid w:val="003A4132"/>
    <w:pPr>
      <w:spacing w:after="0" w:line="240" w:lineRule="auto"/>
    </w:pPr>
    <w:rPr>
      <w:rFonts w:ascii="Helvetica" w:eastAsia="ヒラギノ角ゴ Pro W3" w:hAnsi="Helvetica" w:cs="Times New Roman"/>
      <w:color w:val="000000"/>
      <w:sz w:val="24"/>
      <w:szCs w:val="20"/>
      <w:lang w:val="en-US"/>
    </w:rPr>
  </w:style>
  <w:style w:type="character" w:styleId="Hyperlink">
    <w:name w:val="Hyperlink"/>
    <w:basedOn w:val="DefaultParagraphFont"/>
    <w:uiPriority w:val="99"/>
    <w:unhideWhenUsed/>
    <w:rsid w:val="00A26872"/>
    <w:rPr>
      <w:color w:val="0563C1" w:themeColor="hyperlink"/>
      <w:u w:val="single"/>
    </w:rPr>
  </w:style>
  <w:style w:type="character" w:customStyle="1" w:styleId="Heading1Char">
    <w:name w:val="Heading 1 Char"/>
    <w:basedOn w:val="DefaultParagraphFont"/>
    <w:link w:val="Heading1"/>
    <w:uiPriority w:val="9"/>
    <w:rsid w:val="00E5094F"/>
    <w:rPr>
      <w:rFonts w:asciiTheme="majorHAnsi" w:eastAsiaTheme="majorEastAsia" w:hAnsiTheme="majorHAnsi" w:cstheme="majorBidi"/>
      <w:b/>
      <w:bCs/>
      <w:smallCaps/>
      <w:color w:val="000000" w:themeColor="text1"/>
      <w:sz w:val="36"/>
      <w:szCs w:val="36"/>
      <w:lang w:val="en-US" w:eastAsia="ja-JP"/>
    </w:rPr>
  </w:style>
  <w:style w:type="character" w:customStyle="1" w:styleId="Heading2Char">
    <w:name w:val="Heading 2 Char"/>
    <w:basedOn w:val="DefaultParagraphFont"/>
    <w:link w:val="Heading2"/>
    <w:uiPriority w:val="9"/>
    <w:semiHidden/>
    <w:rsid w:val="00E5094F"/>
    <w:rPr>
      <w:rFonts w:asciiTheme="majorHAnsi" w:eastAsiaTheme="majorEastAsia" w:hAnsiTheme="majorHAnsi" w:cstheme="majorBidi"/>
      <w:b/>
      <w:bCs/>
      <w:smallCaps/>
      <w:color w:val="000000" w:themeColor="text1"/>
      <w:sz w:val="28"/>
      <w:szCs w:val="28"/>
      <w:lang w:val="en-US" w:eastAsia="ja-JP"/>
    </w:rPr>
  </w:style>
  <w:style w:type="character" w:customStyle="1" w:styleId="Heading3Char">
    <w:name w:val="Heading 3 Char"/>
    <w:basedOn w:val="DefaultParagraphFont"/>
    <w:link w:val="Heading3"/>
    <w:uiPriority w:val="9"/>
    <w:semiHidden/>
    <w:rsid w:val="00E5094F"/>
    <w:rPr>
      <w:rFonts w:asciiTheme="majorHAnsi" w:eastAsiaTheme="majorEastAsia" w:hAnsiTheme="majorHAnsi" w:cstheme="majorBidi"/>
      <w:b/>
      <w:bCs/>
      <w:color w:val="000000" w:themeColor="text1"/>
      <w:lang w:val="en-US" w:eastAsia="ja-JP"/>
    </w:rPr>
  </w:style>
  <w:style w:type="character" w:customStyle="1" w:styleId="Heading4Char">
    <w:name w:val="Heading 4 Char"/>
    <w:basedOn w:val="DefaultParagraphFont"/>
    <w:link w:val="Heading4"/>
    <w:uiPriority w:val="9"/>
    <w:semiHidden/>
    <w:rsid w:val="00E5094F"/>
    <w:rPr>
      <w:rFonts w:asciiTheme="majorHAnsi" w:eastAsiaTheme="majorEastAsia" w:hAnsiTheme="majorHAnsi" w:cstheme="majorBidi"/>
      <w:b/>
      <w:bCs/>
      <w:i/>
      <w:iCs/>
      <w:color w:val="000000" w:themeColor="text1"/>
      <w:lang w:val="en-US" w:eastAsia="ja-JP"/>
    </w:rPr>
  </w:style>
  <w:style w:type="character" w:customStyle="1" w:styleId="Heading5Char">
    <w:name w:val="Heading 5 Char"/>
    <w:basedOn w:val="DefaultParagraphFont"/>
    <w:link w:val="Heading5"/>
    <w:uiPriority w:val="9"/>
    <w:semiHidden/>
    <w:rsid w:val="00E5094F"/>
    <w:rPr>
      <w:rFonts w:asciiTheme="majorHAnsi" w:eastAsiaTheme="majorEastAsia" w:hAnsiTheme="majorHAnsi" w:cstheme="majorBidi"/>
      <w:color w:val="323E4F" w:themeColor="text2" w:themeShade="BF"/>
      <w:lang w:val="en-US" w:eastAsia="ja-JP"/>
    </w:rPr>
  </w:style>
  <w:style w:type="character" w:customStyle="1" w:styleId="Heading6Char">
    <w:name w:val="Heading 6 Char"/>
    <w:basedOn w:val="DefaultParagraphFont"/>
    <w:link w:val="Heading6"/>
    <w:uiPriority w:val="9"/>
    <w:semiHidden/>
    <w:rsid w:val="00E5094F"/>
    <w:rPr>
      <w:rFonts w:asciiTheme="majorHAnsi" w:eastAsiaTheme="majorEastAsia" w:hAnsiTheme="majorHAnsi" w:cstheme="majorBidi"/>
      <w:i/>
      <w:iCs/>
      <w:color w:val="323E4F" w:themeColor="text2" w:themeShade="BF"/>
      <w:lang w:val="en-US" w:eastAsia="ja-JP"/>
    </w:rPr>
  </w:style>
  <w:style w:type="character" w:customStyle="1" w:styleId="Heading7Char">
    <w:name w:val="Heading 7 Char"/>
    <w:basedOn w:val="DefaultParagraphFont"/>
    <w:link w:val="Heading7"/>
    <w:uiPriority w:val="9"/>
    <w:semiHidden/>
    <w:rsid w:val="00E5094F"/>
    <w:rPr>
      <w:rFonts w:asciiTheme="majorHAnsi" w:eastAsiaTheme="majorEastAsia" w:hAnsiTheme="majorHAnsi" w:cstheme="majorBidi"/>
      <w:i/>
      <w:iCs/>
      <w:color w:val="404040" w:themeColor="text1" w:themeTint="BF"/>
      <w:lang w:val="en-US" w:eastAsia="ja-JP"/>
    </w:rPr>
  </w:style>
  <w:style w:type="character" w:customStyle="1" w:styleId="Heading8Char">
    <w:name w:val="Heading 8 Char"/>
    <w:basedOn w:val="DefaultParagraphFont"/>
    <w:link w:val="Heading8"/>
    <w:uiPriority w:val="9"/>
    <w:semiHidden/>
    <w:rsid w:val="00E5094F"/>
    <w:rPr>
      <w:rFonts w:asciiTheme="majorHAnsi" w:eastAsiaTheme="majorEastAsia" w:hAnsiTheme="majorHAnsi" w:cstheme="majorBidi"/>
      <w:color w:val="404040" w:themeColor="text1" w:themeTint="BF"/>
      <w:sz w:val="20"/>
      <w:szCs w:val="20"/>
      <w:lang w:val="en-US" w:eastAsia="ja-JP"/>
    </w:rPr>
  </w:style>
  <w:style w:type="character" w:customStyle="1" w:styleId="Heading9Char">
    <w:name w:val="Heading 9 Char"/>
    <w:basedOn w:val="DefaultParagraphFont"/>
    <w:link w:val="Heading9"/>
    <w:rsid w:val="00E5094F"/>
    <w:rPr>
      <w:rFonts w:asciiTheme="majorHAnsi" w:eastAsiaTheme="majorEastAsia" w:hAnsiTheme="majorHAnsi" w:cstheme="majorBidi"/>
      <w:i/>
      <w:iCs/>
      <w:color w:val="404040" w:themeColor="text1" w:themeTint="BF"/>
      <w:sz w:val="20"/>
      <w:szCs w:val="20"/>
      <w:lang w:val="en-US" w:eastAsia="ja-JP"/>
    </w:rPr>
  </w:style>
  <w:style w:type="paragraph" w:styleId="BodyText">
    <w:name w:val="Body Text"/>
    <w:basedOn w:val="Normal"/>
    <w:link w:val="BodyTextChar"/>
    <w:unhideWhenUsed/>
    <w:rsid w:val="000A433F"/>
    <w:pPr>
      <w:spacing w:after="0" w:line="240" w:lineRule="auto"/>
    </w:pPr>
    <w:rPr>
      <w:rFonts w:ascii="Univers 45 Light" w:eastAsia="Times New Roman" w:hAnsi="Univers 45 Light" w:cs="Times New Roman"/>
      <w:sz w:val="20"/>
      <w:szCs w:val="24"/>
    </w:rPr>
  </w:style>
  <w:style w:type="character" w:customStyle="1" w:styleId="BodyTextChar">
    <w:name w:val="Body Text Char"/>
    <w:basedOn w:val="DefaultParagraphFont"/>
    <w:link w:val="BodyText"/>
    <w:rsid w:val="000A433F"/>
    <w:rPr>
      <w:rFonts w:ascii="Univers 45 Light" w:eastAsia="Times New Roman" w:hAnsi="Univers 45 Light" w:cs="Times New Roman"/>
      <w:sz w:val="20"/>
      <w:szCs w:val="24"/>
    </w:rPr>
  </w:style>
  <w:style w:type="character" w:styleId="FollowedHyperlink">
    <w:name w:val="FollowedHyperlink"/>
    <w:basedOn w:val="DefaultParagraphFont"/>
    <w:uiPriority w:val="99"/>
    <w:semiHidden/>
    <w:unhideWhenUsed/>
    <w:rsid w:val="000D50C2"/>
    <w:rPr>
      <w:color w:val="954F72" w:themeColor="followedHyperlink"/>
      <w:u w:val="single"/>
    </w:rPr>
  </w:style>
  <w:style w:type="character" w:styleId="UnresolvedMention">
    <w:name w:val="Unresolved Mention"/>
    <w:basedOn w:val="DefaultParagraphFont"/>
    <w:uiPriority w:val="99"/>
    <w:semiHidden/>
    <w:unhideWhenUsed/>
    <w:rsid w:val="00F038A1"/>
    <w:rPr>
      <w:color w:val="605E5C"/>
      <w:shd w:val="clear" w:color="auto" w:fill="E1DFDD"/>
    </w:rPr>
  </w:style>
  <w:style w:type="table" w:styleId="PlainTable1">
    <w:name w:val="Plain Table 1"/>
    <w:basedOn w:val="TableNormal"/>
    <w:uiPriority w:val="99"/>
    <w:rsid w:val="00F435A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725630"/>
  </w:style>
  <w:style w:type="paragraph" w:styleId="NormalWeb">
    <w:name w:val="Normal (Web)"/>
    <w:basedOn w:val="Normal"/>
    <w:uiPriority w:val="99"/>
    <w:unhideWhenUsed/>
    <w:rsid w:val="0072563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B3795A"/>
    <w:rPr>
      <w:sz w:val="16"/>
      <w:szCs w:val="16"/>
    </w:rPr>
  </w:style>
  <w:style w:type="paragraph" w:styleId="CommentText">
    <w:name w:val="annotation text"/>
    <w:basedOn w:val="Normal"/>
    <w:link w:val="CommentTextChar"/>
    <w:uiPriority w:val="99"/>
    <w:unhideWhenUsed/>
    <w:rsid w:val="00B3795A"/>
    <w:pPr>
      <w:spacing w:line="240" w:lineRule="auto"/>
    </w:pPr>
    <w:rPr>
      <w:sz w:val="20"/>
      <w:szCs w:val="20"/>
    </w:rPr>
  </w:style>
  <w:style w:type="character" w:customStyle="1" w:styleId="CommentTextChar">
    <w:name w:val="Comment Text Char"/>
    <w:basedOn w:val="DefaultParagraphFont"/>
    <w:link w:val="CommentText"/>
    <w:uiPriority w:val="99"/>
    <w:rsid w:val="00B3795A"/>
    <w:rPr>
      <w:sz w:val="20"/>
      <w:szCs w:val="20"/>
    </w:rPr>
  </w:style>
  <w:style w:type="paragraph" w:styleId="CommentSubject">
    <w:name w:val="annotation subject"/>
    <w:basedOn w:val="CommentText"/>
    <w:next w:val="CommentText"/>
    <w:link w:val="CommentSubjectChar"/>
    <w:uiPriority w:val="99"/>
    <w:semiHidden/>
    <w:unhideWhenUsed/>
    <w:rsid w:val="00B3795A"/>
    <w:rPr>
      <w:b/>
      <w:bCs/>
    </w:rPr>
  </w:style>
  <w:style w:type="character" w:customStyle="1" w:styleId="CommentSubjectChar">
    <w:name w:val="Comment Subject Char"/>
    <w:basedOn w:val="CommentTextChar"/>
    <w:link w:val="CommentSubject"/>
    <w:uiPriority w:val="99"/>
    <w:semiHidden/>
    <w:rsid w:val="00B3795A"/>
    <w:rPr>
      <w:b/>
      <w:bCs/>
      <w:sz w:val="20"/>
      <w:szCs w:val="20"/>
    </w:rPr>
  </w:style>
  <w:style w:type="paragraph" w:styleId="NoSpacing">
    <w:name w:val="No Spacing"/>
    <w:uiPriority w:val="1"/>
    <w:qFormat/>
    <w:rsid w:val="00D2098A"/>
    <w:pPr>
      <w:spacing w:after="0" w:line="240" w:lineRule="auto"/>
    </w:pPr>
    <w:rPr>
      <w:rFonts w:eastAsiaTheme="minorEastAsia"/>
      <w:lang w:val="en-US" w:eastAsia="ja-JP"/>
    </w:rPr>
  </w:style>
  <w:style w:type="character" w:customStyle="1" w:styleId="CommentTextChar1">
    <w:name w:val="Comment Text Char1"/>
    <w:basedOn w:val="DefaultParagraphFont"/>
    <w:uiPriority w:val="99"/>
    <w:rsid w:val="00E452C4"/>
    <w:rPr>
      <w:sz w:val="20"/>
      <w:szCs w:val="20"/>
    </w:rPr>
  </w:style>
  <w:style w:type="paragraph" w:customStyle="1" w:styleId="NoSpacing1">
    <w:name w:val="No Spacing1"/>
    <w:rsid w:val="00891264"/>
    <w:pPr>
      <w:spacing w:after="0" w:line="240" w:lineRule="auto"/>
    </w:pPr>
    <w:rPr>
      <w:rFonts w:eastAsiaTheme="minorEastAsia"/>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30292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cecqa.gov.au/sites/default/files/2026-03/Water%20safety.pdf" TargetMode="External"/><Relationship Id="rId18" Type="http://schemas.openxmlformats.org/officeDocument/2006/relationships/hyperlink" Target="https://www.betterhealth.vic.gov.au/health/healthyliving/water-safety-for-childre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acecqa.gov.au/nqf/about/guide" TargetMode="External"/><Relationship Id="rId17" Type="http://schemas.openxmlformats.org/officeDocument/2006/relationships/hyperlink" Target="https://www.royallifesaving.com.au/about/campaigns-and-programs/keep-watch"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kidsafe.com.au/water-safety/"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cecqa.gov.au/nqf/national-law-regulations/approved-learning-frameworks"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acecqa.gov.au/nqf/national-law-regulations/national-regulations"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ecqa.gov.au/nqf/national-law-regulations/national-law"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be56cc9-cc72-4bfd-abd4-328fbe9ebaf9" xsi:nil="true"/>
    <lcf76f155ced4ddcb4097134ff3c332f xmlns="169b305e-93e9-4e96-85b7-2b0fbc812f1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47043BAEC7F42478EB75DEC068BFE3F" ma:contentTypeVersion="18" ma:contentTypeDescription="Create a new document." ma:contentTypeScope="" ma:versionID="59ed7ff26432481e8f388d0aaf57eb25">
  <xsd:schema xmlns:xsd="http://www.w3.org/2001/XMLSchema" xmlns:xs="http://www.w3.org/2001/XMLSchema" xmlns:p="http://schemas.microsoft.com/office/2006/metadata/properties" xmlns:ns2="bbe56cc9-cc72-4bfd-abd4-328fbe9ebaf9" xmlns:ns3="169b305e-93e9-4e96-85b7-2b0fbc812f18" targetNamespace="http://schemas.microsoft.com/office/2006/metadata/properties" ma:root="true" ma:fieldsID="467644ffd959a3e8239d66a508019d26" ns2:_="" ns3:_="">
    <xsd:import namespace="bbe56cc9-cc72-4bfd-abd4-328fbe9ebaf9"/>
    <xsd:import namespace="169b305e-93e9-4e96-85b7-2b0fbc812f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56cc9-cc72-4bfd-abd4-328fbe9ebaf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f591bbd-5ddd-49af-872a-29b4f5355e3f}" ma:internalName="TaxCatchAll" ma:showField="CatchAllData" ma:web="bbe56cc9-cc72-4bfd-abd4-328fbe9ebaf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9b305e-93e9-4e96-85b7-2b0fbc812f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9bec486-a1a9-4ab3-8793-3aeed135d95d"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B5F3A3-6BC6-49D8-A4F2-B55F757BA992}">
  <ds:schemaRefs>
    <ds:schemaRef ds:uri="http://schemas.microsoft.com/sharepoint/v3/contenttype/forms"/>
  </ds:schemaRefs>
</ds:datastoreItem>
</file>

<file path=customXml/itemProps2.xml><?xml version="1.0" encoding="utf-8"?>
<ds:datastoreItem xmlns:ds="http://schemas.openxmlformats.org/officeDocument/2006/customXml" ds:itemID="{5A1B6698-F4E2-448F-A567-AAF18AACEF2E}">
  <ds:schemaRefs>
    <ds:schemaRef ds:uri="http://schemas.microsoft.com/office/2006/metadata/properties"/>
    <ds:schemaRef ds:uri="http://schemas.microsoft.com/office/infopath/2007/PartnerControls"/>
    <ds:schemaRef ds:uri="bbe56cc9-cc72-4bfd-abd4-328fbe9ebaf9"/>
    <ds:schemaRef ds:uri="169b305e-93e9-4e96-85b7-2b0fbc812f18"/>
  </ds:schemaRefs>
</ds:datastoreItem>
</file>

<file path=customXml/itemProps3.xml><?xml version="1.0" encoding="utf-8"?>
<ds:datastoreItem xmlns:ds="http://schemas.openxmlformats.org/officeDocument/2006/customXml" ds:itemID="{DBAA0351-D312-4B47-AD7C-E4DC5A7C6958}">
  <ds:schemaRefs>
    <ds:schemaRef ds:uri="http://schemas.openxmlformats.org/officeDocument/2006/bibliography"/>
  </ds:schemaRefs>
</ds:datastoreItem>
</file>

<file path=customXml/itemProps4.xml><?xml version="1.0" encoding="utf-8"?>
<ds:datastoreItem xmlns:ds="http://schemas.openxmlformats.org/officeDocument/2006/customXml" ds:itemID="{DA1D9D95-572D-4C8D-AF2B-676AC4B94E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56cc9-cc72-4bfd-abd4-328fbe9ebaf9"/>
    <ds:schemaRef ds:uri="169b305e-93e9-4e96-85b7-2b0fbc812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9</Pages>
  <Words>2717</Words>
  <Characters>15678</Characters>
  <Application>Microsoft Office Word</Application>
  <DocSecurity>0</DocSecurity>
  <Lines>356</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Karen  Evans</cp:lastModifiedBy>
  <cp:revision>47</cp:revision>
  <dcterms:created xsi:type="dcterms:W3CDTF">2026-08-12T07:55:00Z</dcterms:created>
  <dcterms:modified xsi:type="dcterms:W3CDTF">2026-08-21T01:16:00Z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0x010100047043BAEC7F42478EB75DEC068BFE3F</vt:lpwstr>
  </property>
  <property fmtid="{D5CDD505-2E9C-101B-9397-08002B2CF9AE}" pid="3" name="MediaServiceImageTags">
    <vt:lpwstr/>
  </property>
  <property fmtid="{D5CDD505-2E9C-101B-9397-08002B2CF9AE}" pid="4" name="GrammarlyDocumentId">
    <vt:lpwstr>d8d5e554-be8b-4eaa-9085-dcb1c15cd433</vt:lpwstr>
  </property>
</Properties>
</file>