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4F960A" w14:textId="7E396092" w:rsidR="009F7811" w:rsidRDefault="009725D5" w:rsidP="009F7811">
      <w:pPr>
        <w:spacing w:after="120" w:line="240" w:lineRule="auto"/>
        <w:rPr>
          <w:rFonts w:asciiTheme="majorHAnsi" w:hAnsiTheme="majorHAnsi" w:cs="Times New Roman (Body CS)"/>
          <w:bCs/>
          <w:spacing w:val="20"/>
          <w:sz w:val="46"/>
          <w:szCs w:val="46"/>
        </w:rPr>
      </w:pPr>
      <w:r w:rsidRPr="00787654">
        <w:rPr>
          <w:rFonts w:asciiTheme="majorHAnsi" w:hAnsiTheme="majorHAnsi" w:cs="Times New Roman (Body CS)"/>
          <w:bCs/>
          <w:spacing w:val="20"/>
          <w:sz w:val="46"/>
          <w:szCs w:val="46"/>
        </w:rPr>
        <w:t>CHILDREN IN THE WORKPLACE</w:t>
      </w:r>
      <w:r w:rsidR="00FA3D9B" w:rsidRPr="00787654">
        <w:rPr>
          <w:rFonts w:asciiTheme="majorHAnsi" w:hAnsiTheme="majorHAnsi" w:cs="Times New Roman (Body CS)"/>
          <w:bCs/>
          <w:spacing w:val="20"/>
          <w:sz w:val="46"/>
          <w:szCs w:val="46"/>
        </w:rPr>
        <w:t xml:space="preserve"> POLICY</w:t>
      </w:r>
    </w:p>
    <w:p w14:paraId="7A3ABB78" w14:textId="77777777" w:rsidR="009F7811" w:rsidRDefault="009F7811" w:rsidP="009F7811">
      <w:pPr>
        <w:spacing w:after="120" w:line="240" w:lineRule="auto"/>
        <w:rPr>
          <w:rFonts w:asciiTheme="majorHAnsi" w:hAnsiTheme="majorHAnsi" w:cs="Times New Roman (Body CS)"/>
          <w:bCs/>
          <w:spacing w:val="20"/>
          <w:sz w:val="28"/>
          <w:szCs w:val="36"/>
        </w:rPr>
      </w:pPr>
    </w:p>
    <w:p w14:paraId="5309EBD2" w14:textId="76A03176" w:rsidR="006435E9" w:rsidRPr="00DC687F" w:rsidRDefault="006435E9" w:rsidP="00D546E3">
      <w:pPr>
        <w:spacing w:after="0" w:line="360" w:lineRule="auto"/>
        <w:rPr>
          <w:rFonts w:asciiTheme="majorHAnsi" w:hAnsiTheme="majorHAnsi" w:cs="Arial"/>
          <w:szCs w:val="18"/>
          <w:lang w:val="en-US" w:eastAsia="en-AU"/>
        </w:rPr>
      </w:pPr>
      <w:r w:rsidRPr="00DC687F">
        <w:rPr>
          <w:rFonts w:asciiTheme="majorHAnsi" w:hAnsiTheme="majorHAnsi" w:cs="Arial"/>
          <w:szCs w:val="18"/>
          <w:lang w:val="en-US" w:eastAsia="en-AU"/>
        </w:rPr>
        <w:t xml:space="preserve">Our Service is committed to supporting employees who have children requiring care and </w:t>
      </w:r>
      <w:r w:rsidRPr="00302FDF">
        <w:rPr>
          <w:rFonts w:asciiTheme="majorHAnsi" w:hAnsiTheme="majorHAnsi" w:cs="Arial"/>
          <w:szCs w:val="18"/>
          <w:lang w:val="en-US" w:eastAsia="en-AU"/>
        </w:rPr>
        <w:t>offer</w:t>
      </w:r>
      <w:r w:rsidR="002D5DDB" w:rsidRPr="00302FDF">
        <w:rPr>
          <w:rFonts w:asciiTheme="majorHAnsi" w:hAnsiTheme="majorHAnsi" w:cs="Arial"/>
          <w:szCs w:val="18"/>
          <w:lang w:val="en-US" w:eastAsia="en-AU"/>
        </w:rPr>
        <w:t>s</w:t>
      </w:r>
      <w:r w:rsidRPr="00302FDF">
        <w:rPr>
          <w:rFonts w:asciiTheme="majorHAnsi" w:hAnsiTheme="majorHAnsi" w:cs="Arial"/>
          <w:szCs w:val="18"/>
          <w:lang w:val="en-US" w:eastAsia="en-AU"/>
        </w:rPr>
        <w:t xml:space="preserve"> flexible</w:t>
      </w:r>
      <w:r w:rsidRPr="00DC687F">
        <w:rPr>
          <w:rFonts w:asciiTheme="majorHAnsi" w:hAnsiTheme="majorHAnsi" w:cs="Arial"/>
          <w:szCs w:val="18"/>
          <w:lang w:val="en-US" w:eastAsia="en-AU"/>
        </w:rPr>
        <w:t xml:space="preserve"> opportunities for children to be enrolled in the education and care Service. </w:t>
      </w:r>
    </w:p>
    <w:p w14:paraId="69407D2A" w14:textId="77777777" w:rsidR="003F5DEE" w:rsidRPr="00DC687F" w:rsidRDefault="003F5DEE" w:rsidP="00D546E3">
      <w:pPr>
        <w:spacing w:after="0" w:line="360" w:lineRule="auto"/>
        <w:rPr>
          <w:rFonts w:cs="Arial"/>
          <w:sz w:val="24"/>
          <w:szCs w:val="24"/>
          <w:lang w:val="en-US"/>
        </w:rPr>
      </w:pPr>
    </w:p>
    <w:p w14:paraId="6DE316A9" w14:textId="30167984" w:rsidR="000F42B0" w:rsidRPr="000F42B0" w:rsidRDefault="000F42B0" w:rsidP="00745B00">
      <w:pPr>
        <w:spacing w:line="360" w:lineRule="auto"/>
        <w:rPr>
          <w:rFonts w:cs="Arial"/>
          <w:sz w:val="24"/>
          <w:szCs w:val="24"/>
          <w:lang w:val="en-US"/>
        </w:rPr>
      </w:pPr>
      <w:r w:rsidRPr="00DC687F">
        <w:rPr>
          <w:rFonts w:cs="Arial"/>
          <w:sz w:val="24"/>
          <w:szCs w:val="24"/>
          <w:lang w:val="en-US"/>
        </w:rPr>
        <w:t xml:space="preserve">NATIONAL QUALITY </w:t>
      </w:r>
      <w:r w:rsidRPr="00DC687F">
        <w:rPr>
          <w:rFonts w:cs="Arial"/>
          <w:sz w:val="24"/>
          <w:szCs w:val="24"/>
        </w:rPr>
        <w:t xml:space="preserve">STANDARD </w:t>
      </w:r>
      <w:r w:rsidRPr="00DC687F">
        <w:rPr>
          <w:rFonts w:cs="Arial"/>
          <w:sz w:val="24"/>
          <w:szCs w:val="24"/>
          <w:lang w:val="en-US"/>
        </w:rPr>
        <w:t>(NQS)</w:t>
      </w:r>
    </w:p>
    <w:tbl>
      <w:tblPr>
        <w:tblStyle w:val="TableGrid"/>
        <w:tblW w:w="9185" w:type="dxa"/>
        <w:tblInd w:w="-5" w:type="dxa"/>
        <w:tblLook w:val="04A0" w:firstRow="1" w:lastRow="0" w:firstColumn="1" w:lastColumn="0" w:noHBand="0" w:noVBand="1"/>
      </w:tblPr>
      <w:tblGrid>
        <w:gridCol w:w="772"/>
        <w:gridCol w:w="2460"/>
        <w:gridCol w:w="5953"/>
      </w:tblGrid>
      <w:tr w:rsidR="00FA3D9B" w:rsidRPr="00151775" w14:paraId="4B77EB67" w14:textId="77777777" w:rsidTr="00636C5E">
        <w:trPr>
          <w:trHeight w:val="488"/>
        </w:trPr>
        <w:tc>
          <w:tcPr>
            <w:tcW w:w="9185" w:type="dxa"/>
            <w:gridSpan w:val="3"/>
            <w:shd w:val="clear" w:color="auto" w:fill="D9D9D9" w:themeFill="background1" w:themeFillShade="D9"/>
            <w:vAlign w:val="center"/>
          </w:tcPr>
          <w:p w14:paraId="45182CB5" w14:textId="7660EBBC" w:rsidR="00FA3D9B" w:rsidRPr="00151775" w:rsidRDefault="00FA3D9B" w:rsidP="00FA3D9B">
            <w:pPr>
              <w:ind w:hanging="27"/>
              <w:rPr>
                <w:rFonts w:ascii="Calibri Light" w:hAnsi="Calibri Light"/>
                <w:color w:val="000000" w:themeColor="text1"/>
                <w:sz w:val="24"/>
              </w:rPr>
            </w:pPr>
            <w:r w:rsidRPr="00A02108">
              <w:rPr>
                <w:sz w:val="24"/>
                <w:szCs w:val="24"/>
              </w:rPr>
              <w:t>QUALITY AREA 5</w:t>
            </w:r>
            <w:r w:rsidR="00A02108">
              <w:rPr>
                <w:rFonts w:ascii="Calibri Light" w:hAnsi="Calibri Light"/>
                <w:color w:val="000000" w:themeColor="text1"/>
                <w:sz w:val="24"/>
                <w:szCs w:val="24"/>
                <w:lang w:val="en-US"/>
              </w:rPr>
              <w:t>:</w:t>
            </w:r>
            <w:r w:rsidRPr="00A02108">
              <w:rPr>
                <w:rFonts w:ascii="Calibri Light" w:hAnsi="Calibri Light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4412C2">
              <w:rPr>
                <w:rFonts w:ascii="Calibri Light" w:hAnsi="Calibri Light"/>
                <w:color w:val="000000" w:themeColor="text1"/>
                <w:sz w:val="24"/>
                <w:szCs w:val="24"/>
                <w:lang w:val="en-US"/>
              </w:rPr>
              <w:t>RELATIONSHIPS WITH CHILDREN</w:t>
            </w:r>
          </w:p>
        </w:tc>
      </w:tr>
      <w:tr w:rsidR="00FA3D9B" w14:paraId="3AA18D9C" w14:textId="77777777" w:rsidTr="00636C5E">
        <w:trPr>
          <w:trHeight w:val="488"/>
        </w:trPr>
        <w:tc>
          <w:tcPr>
            <w:tcW w:w="772" w:type="dxa"/>
            <w:vAlign w:val="center"/>
          </w:tcPr>
          <w:p w14:paraId="528EAB7A" w14:textId="0FDDAADF" w:rsidR="00FA3D9B" w:rsidRPr="00FA3D9B" w:rsidRDefault="00FA3D9B" w:rsidP="00FA3D9B">
            <w:pPr>
              <w:jc w:val="center"/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5.1</w:t>
            </w:r>
          </w:p>
        </w:tc>
        <w:tc>
          <w:tcPr>
            <w:tcW w:w="2460" w:type="dxa"/>
            <w:vAlign w:val="center"/>
          </w:tcPr>
          <w:p w14:paraId="46555816" w14:textId="1D0E7BF3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Relationships between educators and children</w:t>
            </w:r>
          </w:p>
        </w:tc>
        <w:tc>
          <w:tcPr>
            <w:tcW w:w="5953" w:type="dxa"/>
            <w:vAlign w:val="center"/>
          </w:tcPr>
          <w:p w14:paraId="53212BFE" w14:textId="1C35A3FB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Respectful and equitable relationships are maintained with each child.</w:t>
            </w:r>
          </w:p>
        </w:tc>
      </w:tr>
      <w:tr w:rsidR="00FA3D9B" w14:paraId="3F86C9CB" w14:textId="77777777" w:rsidTr="00636C5E">
        <w:trPr>
          <w:trHeight w:val="488"/>
        </w:trPr>
        <w:tc>
          <w:tcPr>
            <w:tcW w:w="772" w:type="dxa"/>
            <w:shd w:val="clear" w:color="auto" w:fill="F2F2F2" w:themeFill="background1" w:themeFillShade="F2"/>
            <w:vAlign w:val="center"/>
          </w:tcPr>
          <w:p w14:paraId="1F8D99D7" w14:textId="50E089C2" w:rsidR="00FA3D9B" w:rsidRPr="00FA3D9B" w:rsidRDefault="00FA3D9B" w:rsidP="00FA3D9B">
            <w:pPr>
              <w:jc w:val="center"/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5.1.1</w:t>
            </w:r>
          </w:p>
        </w:tc>
        <w:tc>
          <w:tcPr>
            <w:tcW w:w="2460" w:type="dxa"/>
            <w:shd w:val="clear" w:color="auto" w:fill="F2F2F2" w:themeFill="background1" w:themeFillShade="F2"/>
            <w:vAlign w:val="center"/>
          </w:tcPr>
          <w:p w14:paraId="16539065" w14:textId="4FB5C902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Positive educator to child interactions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1ED72A84" w14:textId="2E116A81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Responsive and meaningful interactions build trusting relationships which engage and support each child to feel secure, confident and included.</w:t>
            </w:r>
          </w:p>
        </w:tc>
      </w:tr>
      <w:tr w:rsidR="00FA3D9B" w14:paraId="5A8D1DE4" w14:textId="77777777" w:rsidTr="00636C5E">
        <w:trPr>
          <w:trHeight w:val="488"/>
        </w:trPr>
        <w:tc>
          <w:tcPr>
            <w:tcW w:w="772" w:type="dxa"/>
            <w:vAlign w:val="center"/>
          </w:tcPr>
          <w:p w14:paraId="2DF70763" w14:textId="6D2FAF93" w:rsidR="00FA3D9B" w:rsidRPr="00FA3D9B" w:rsidRDefault="00FA3D9B" w:rsidP="00FA3D9B">
            <w:pPr>
              <w:jc w:val="center"/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5.1.2</w:t>
            </w:r>
          </w:p>
        </w:tc>
        <w:tc>
          <w:tcPr>
            <w:tcW w:w="2460" w:type="dxa"/>
            <w:vAlign w:val="center"/>
          </w:tcPr>
          <w:p w14:paraId="78E33B66" w14:textId="0BED2041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Dignity and rights of the child</w:t>
            </w:r>
          </w:p>
        </w:tc>
        <w:tc>
          <w:tcPr>
            <w:tcW w:w="5953" w:type="dxa"/>
            <w:vAlign w:val="center"/>
          </w:tcPr>
          <w:p w14:paraId="406AC179" w14:textId="29E6F9EB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The dignity and rights of every child are maintained.</w:t>
            </w:r>
          </w:p>
        </w:tc>
      </w:tr>
      <w:tr w:rsidR="00FA3D9B" w:rsidRPr="00151775" w14:paraId="34236B6B" w14:textId="77777777" w:rsidTr="00636C5E">
        <w:trPr>
          <w:trHeight w:val="488"/>
        </w:trPr>
        <w:tc>
          <w:tcPr>
            <w:tcW w:w="9185" w:type="dxa"/>
            <w:gridSpan w:val="3"/>
            <w:shd w:val="clear" w:color="auto" w:fill="D9D9D9" w:themeFill="background1" w:themeFillShade="D9"/>
            <w:vAlign w:val="center"/>
          </w:tcPr>
          <w:p w14:paraId="5DB64289" w14:textId="7F406FEC" w:rsidR="00FA3D9B" w:rsidRPr="00151775" w:rsidRDefault="00FA3D9B" w:rsidP="00FA3D9B">
            <w:pPr>
              <w:ind w:hanging="27"/>
              <w:rPr>
                <w:rFonts w:ascii="Calibri Light" w:hAnsi="Calibri Light"/>
                <w:color w:val="000000" w:themeColor="text1"/>
                <w:sz w:val="24"/>
              </w:rPr>
            </w:pPr>
            <w:r w:rsidRPr="00A02108">
              <w:rPr>
                <w:sz w:val="24"/>
                <w:szCs w:val="24"/>
              </w:rPr>
              <w:t>QUALITY AREA 6</w:t>
            </w:r>
            <w:r w:rsidR="00A02108" w:rsidRPr="00A02108">
              <w:rPr>
                <w:sz w:val="24"/>
                <w:szCs w:val="24"/>
              </w:rPr>
              <w:t>:</w:t>
            </w:r>
            <w:r w:rsidRPr="00A02108">
              <w:rPr>
                <w:sz w:val="24"/>
                <w:szCs w:val="24"/>
              </w:rPr>
              <w:t xml:space="preserve"> </w:t>
            </w:r>
            <w:r w:rsidRPr="004412C2">
              <w:rPr>
                <w:rFonts w:ascii="Calibri Light" w:hAnsi="Calibri Light"/>
                <w:sz w:val="24"/>
                <w:szCs w:val="24"/>
              </w:rPr>
              <w:t xml:space="preserve">COLLABORATIVE PARTNERSHIPS WITH FAMILIES AND COMMUNITIES    </w:t>
            </w:r>
          </w:p>
        </w:tc>
      </w:tr>
      <w:tr w:rsidR="00FA3D9B" w14:paraId="431F5FEA" w14:textId="77777777" w:rsidTr="00636C5E">
        <w:trPr>
          <w:trHeight w:val="488"/>
        </w:trPr>
        <w:tc>
          <w:tcPr>
            <w:tcW w:w="772" w:type="dxa"/>
            <w:vAlign w:val="center"/>
          </w:tcPr>
          <w:p w14:paraId="4DDCC60E" w14:textId="2610EFD9" w:rsidR="00FA3D9B" w:rsidRPr="00FA3D9B" w:rsidRDefault="00FA3D9B" w:rsidP="00FA3D9B">
            <w:pPr>
              <w:jc w:val="center"/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6.1</w:t>
            </w:r>
          </w:p>
        </w:tc>
        <w:tc>
          <w:tcPr>
            <w:tcW w:w="2460" w:type="dxa"/>
            <w:vAlign w:val="center"/>
          </w:tcPr>
          <w:p w14:paraId="29A6ED4A" w14:textId="68FBA02F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 xml:space="preserve">Supportive relationships with families </w:t>
            </w:r>
          </w:p>
        </w:tc>
        <w:tc>
          <w:tcPr>
            <w:tcW w:w="5953" w:type="dxa"/>
            <w:vAlign w:val="center"/>
          </w:tcPr>
          <w:p w14:paraId="03EA006F" w14:textId="7A7BF973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Respectful relationships with families are developed and maintained and families are supported in their parenting role.</w:t>
            </w:r>
          </w:p>
        </w:tc>
      </w:tr>
      <w:tr w:rsidR="00FA3D9B" w14:paraId="093C7B0D" w14:textId="77777777" w:rsidTr="00636C5E">
        <w:trPr>
          <w:trHeight w:val="488"/>
        </w:trPr>
        <w:tc>
          <w:tcPr>
            <w:tcW w:w="772" w:type="dxa"/>
            <w:shd w:val="clear" w:color="auto" w:fill="F2F2F2" w:themeFill="background1" w:themeFillShade="F2"/>
            <w:vAlign w:val="center"/>
          </w:tcPr>
          <w:p w14:paraId="530218C7" w14:textId="17CE05C7" w:rsidR="00FA3D9B" w:rsidRPr="00FA3D9B" w:rsidRDefault="00FA3D9B" w:rsidP="00FA3D9B">
            <w:pPr>
              <w:jc w:val="center"/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6.2</w:t>
            </w:r>
          </w:p>
        </w:tc>
        <w:tc>
          <w:tcPr>
            <w:tcW w:w="2460" w:type="dxa"/>
            <w:shd w:val="clear" w:color="auto" w:fill="F2F2F2" w:themeFill="background1" w:themeFillShade="F2"/>
            <w:vAlign w:val="center"/>
          </w:tcPr>
          <w:p w14:paraId="127D7392" w14:textId="55C07470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 xml:space="preserve">Collaborative partnerships 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71C76361" w14:textId="533FE206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Collaborative partnerships enhance children’s inclusion, learning and wellbeing.</w:t>
            </w:r>
          </w:p>
        </w:tc>
      </w:tr>
      <w:tr w:rsidR="00FA3D9B" w14:paraId="618435E2" w14:textId="77777777" w:rsidTr="00636C5E">
        <w:trPr>
          <w:trHeight w:val="488"/>
        </w:trPr>
        <w:tc>
          <w:tcPr>
            <w:tcW w:w="772" w:type="dxa"/>
            <w:vAlign w:val="center"/>
          </w:tcPr>
          <w:p w14:paraId="071C1F55" w14:textId="54CEEB40" w:rsidR="00FA3D9B" w:rsidRPr="00FA3D9B" w:rsidRDefault="00FA3D9B" w:rsidP="00FA3D9B">
            <w:pPr>
              <w:jc w:val="center"/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6.2.2</w:t>
            </w:r>
          </w:p>
        </w:tc>
        <w:tc>
          <w:tcPr>
            <w:tcW w:w="2460" w:type="dxa"/>
            <w:vAlign w:val="center"/>
          </w:tcPr>
          <w:p w14:paraId="5CEAB3A7" w14:textId="2123E5BF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 xml:space="preserve">Access and participation </w:t>
            </w:r>
          </w:p>
        </w:tc>
        <w:tc>
          <w:tcPr>
            <w:tcW w:w="5953" w:type="dxa"/>
            <w:vAlign w:val="center"/>
          </w:tcPr>
          <w:p w14:paraId="32FAFB37" w14:textId="79318EA6" w:rsidR="00FA3D9B" w:rsidRPr="00FA3D9B" w:rsidRDefault="00FA3D9B" w:rsidP="00FA3D9B">
            <w:pPr>
              <w:rPr>
                <w:rFonts w:asciiTheme="majorHAnsi" w:hAnsiTheme="majorHAnsi"/>
              </w:rPr>
            </w:pPr>
            <w:r w:rsidRPr="00FA3D9B">
              <w:rPr>
                <w:rFonts w:asciiTheme="majorHAnsi" w:hAnsiTheme="majorHAnsi"/>
              </w:rPr>
              <w:t>Effective partnerships support children's access, inclusion and participation in the program.</w:t>
            </w:r>
          </w:p>
        </w:tc>
      </w:tr>
    </w:tbl>
    <w:p w14:paraId="044E86F5" w14:textId="34F3A0BA" w:rsidR="00A81408" w:rsidRPr="00631A16" w:rsidRDefault="00A81408" w:rsidP="00A81408">
      <w:pPr>
        <w:spacing w:line="360" w:lineRule="auto"/>
        <w:rPr>
          <w:rFonts w:cs="Arial"/>
          <w:sz w:val="15"/>
          <w:szCs w:val="15"/>
          <w:lang w:val="en-US"/>
        </w:rPr>
      </w:pPr>
    </w:p>
    <w:tbl>
      <w:tblPr>
        <w:tblStyle w:val="PlainTable1"/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8079"/>
      </w:tblGrid>
      <w:tr w:rsidR="00A81408" w:rsidRPr="00AA6D32" w14:paraId="24085384" w14:textId="77777777" w:rsidTr="00D469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5" w:type="dxa"/>
            <w:gridSpan w:val="2"/>
            <w:shd w:val="clear" w:color="auto" w:fill="D9D9D9" w:themeFill="background1" w:themeFillShade="D9"/>
          </w:tcPr>
          <w:p w14:paraId="539C08BE" w14:textId="5A9B6B9C" w:rsidR="00A81408" w:rsidRPr="00AA6D32" w:rsidRDefault="004F2290" w:rsidP="00A81408">
            <w:pPr>
              <w:ind w:hanging="27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</w:rPr>
            </w:pPr>
            <w:r w:rsidRPr="00AA6D32">
              <w:rPr>
                <w:rFonts w:ascii="Calibri" w:hAnsi="Calibri" w:cs="Calibri"/>
                <w:b w:val="0"/>
                <w:bCs w:val="0"/>
                <w:sz w:val="24"/>
                <w:szCs w:val="24"/>
                <w:lang w:val="en-US"/>
              </w:rPr>
              <w:t xml:space="preserve">EDUCATION AND CARE SERVICES NATIONAL </w:t>
            </w:r>
            <w:r w:rsidR="00AA6D32" w:rsidRPr="00AA6D32">
              <w:rPr>
                <w:rFonts w:ascii="Calibri" w:hAnsi="Calibri" w:cs="Calibri"/>
                <w:b w:val="0"/>
                <w:bCs w:val="0"/>
                <w:sz w:val="24"/>
                <w:szCs w:val="24"/>
                <w:lang w:val="en-US"/>
              </w:rPr>
              <w:t xml:space="preserve">LAW AND NATIONAL </w:t>
            </w:r>
            <w:r w:rsidRPr="00AA6D32">
              <w:rPr>
                <w:rFonts w:ascii="Calibri" w:hAnsi="Calibri" w:cs="Calibri"/>
                <w:b w:val="0"/>
                <w:bCs w:val="0"/>
                <w:sz w:val="24"/>
                <w:szCs w:val="24"/>
                <w:lang w:val="en-US"/>
              </w:rPr>
              <w:t>REGULATIONS</w:t>
            </w:r>
          </w:p>
        </w:tc>
      </w:tr>
      <w:tr w:rsidR="00373333" w:rsidRPr="00AA6D32" w14:paraId="32D6DE07" w14:textId="77777777" w:rsidTr="00D469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35CF6E81" w14:textId="2EA9D47B" w:rsidR="00373333" w:rsidRPr="009321EE" w:rsidRDefault="00373333" w:rsidP="00373333">
            <w:pPr>
              <w:jc w:val="center"/>
              <w:rPr>
                <w:rFonts w:asciiTheme="majorHAnsi" w:hAnsiTheme="majorHAnsi" w:cs="Calibri"/>
                <w:b w:val="0"/>
                <w:bCs w:val="0"/>
                <w:highlight w:val="yellow"/>
              </w:rPr>
            </w:pPr>
            <w:r w:rsidRPr="009321EE">
              <w:rPr>
                <w:rFonts w:asciiTheme="majorHAnsi" w:hAnsiTheme="majorHAnsi" w:cs="Calibri"/>
                <w:b w:val="0"/>
                <w:bCs w:val="0"/>
                <w:highlight w:val="yellow"/>
              </w:rPr>
              <w:t>2A</w:t>
            </w:r>
          </w:p>
        </w:tc>
        <w:tc>
          <w:tcPr>
            <w:tcW w:w="8079" w:type="dxa"/>
          </w:tcPr>
          <w:p w14:paraId="71CF254D" w14:textId="45E7463C" w:rsidR="00373333" w:rsidRPr="00AA6D32" w:rsidRDefault="00373333" w:rsidP="003733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color w:val="000000"/>
              </w:rPr>
            </w:pPr>
            <w:r w:rsidRPr="004011B3">
              <w:rPr>
                <w:rFonts w:asciiTheme="majorHAnsi" w:hAnsiTheme="majorHAnsi" w:cstheme="majorHAnsi"/>
                <w:highlight w:val="yellow"/>
              </w:rPr>
              <w:t xml:space="preserve">Paramount consideration—safety, rights and best interests of children </w:t>
            </w:r>
          </w:p>
        </w:tc>
      </w:tr>
      <w:tr w:rsidR="00373333" w:rsidRPr="00AA6D32" w14:paraId="1ED3CC52" w14:textId="77777777" w:rsidTr="00D46989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720D867B" w14:textId="493D970B" w:rsidR="00373333" w:rsidRPr="009321EE" w:rsidRDefault="00373333" w:rsidP="00373333">
            <w:pPr>
              <w:jc w:val="center"/>
              <w:rPr>
                <w:rFonts w:asciiTheme="majorHAnsi" w:hAnsiTheme="majorHAnsi" w:cs="Calibri"/>
                <w:b w:val="0"/>
                <w:bCs w:val="0"/>
                <w:highlight w:val="yellow"/>
              </w:rPr>
            </w:pPr>
            <w:r w:rsidRPr="009321EE">
              <w:rPr>
                <w:rFonts w:asciiTheme="majorHAnsi" w:hAnsiTheme="majorHAnsi" w:cs="Calibri"/>
                <w:b w:val="0"/>
                <w:bCs w:val="0"/>
                <w:highlight w:val="yellow"/>
              </w:rPr>
              <w:t>3A</w:t>
            </w:r>
          </w:p>
        </w:tc>
        <w:tc>
          <w:tcPr>
            <w:tcW w:w="8079" w:type="dxa"/>
          </w:tcPr>
          <w:p w14:paraId="0BED048A" w14:textId="547E3D78" w:rsidR="00373333" w:rsidRPr="00AA6D32" w:rsidRDefault="00373333" w:rsidP="003733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color w:val="000000"/>
              </w:rPr>
            </w:pPr>
            <w:r w:rsidRPr="004011B3">
              <w:rPr>
                <w:rFonts w:asciiTheme="majorHAnsi" w:hAnsiTheme="majorHAnsi" w:cstheme="majorHAnsi"/>
                <w:highlight w:val="yellow"/>
              </w:rPr>
              <w:t xml:space="preserve">Paramount consideration </w:t>
            </w:r>
            <w:r w:rsidRPr="004011B3">
              <w:rPr>
                <w:rFonts w:asciiTheme="majorHAnsi" w:hAnsiTheme="majorHAnsi" w:cstheme="majorHAnsi"/>
                <w:color w:val="EE0000"/>
                <w:highlight w:val="yellow"/>
              </w:rPr>
              <w:t>[NSW]</w:t>
            </w:r>
          </w:p>
        </w:tc>
      </w:tr>
      <w:tr w:rsidR="009321EE" w:rsidRPr="00AA6D32" w14:paraId="6AF89972" w14:textId="77777777" w:rsidTr="00D469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3FABD37D" w14:textId="7E0DAA19" w:rsidR="009321EE" w:rsidRPr="009321EE" w:rsidRDefault="009321EE" w:rsidP="009321EE">
            <w:pPr>
              <w:jc w:val="center"/>
              <w:rPr>
                <w:rFonts w:asciiTheme="majorHAnsi" w:hAnsiTheme="majorHAnsi" w:cs="Calibri"/>
                <w:b w:val="0"/>
                <w:bCs w:val="0"/>
                <w:highlight w:val="yellow"/>
              </w:rPr>
            </w:pPr>
            <w:r w:rsidRPr="009321EE">
              <w:rPr>
                <w:rFonts w:asciiTheme="majorHAnsi" w:hAnsiTheme="majorHAnsi" w:cs="Calibri"/>
                <w:b w:val="0"/>
                <w:bCs w:val="0"/>
                <w:highlight w:val="yellow"/>
              </w:rPr>
              <w:t xml:space="preserve">S. </w:t>
            </w:r>
            <w:proofErr w:type="spellStart"/>
            <w:r w:rsidRPr="009321EE">
              <w:rPr>
                <w:rFonts w:asciiTheme="majorHAnsi" w:hAnsiTheme="majorHAnsi" w:cs="Calibri"/>
                <w:b w:val="0"/>
                <w:bCs w:val="0"/>
                <w:highlight w:val="yellow"/>
              </w:rPr>
              <w:t>166A</w:t>
            </w:r>
            <w:proofErr w:type="spellEnd"/>
          </w:p>
        </w:tc>
        <w:tc>
          <w:tcPr>
            <w:tcW w:w="8079" w:type="dxa"/>
          </w:tcPr>
          <w:p w14:paraId="6D437166" w14:textId="77777777" w:rsidR="009321EE" w:rsidRPr="009321EE" w:rsidRDefault="009321EE" w:rsidP="009321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EE0000"/>
                <w:highlight w:val="yellow"/>
              </w:rPr>
            </w:pPr>
            <w:r w:rsidRPr="009321EE">
              <w:rPr>
                <w:rFonts w:asciiTheme="majorHAnsi" w:hAnsiTheme="majorHAnsi" w:cstheme="majorHAnsi"/>
                <w:color w:val="000000"/>
                <w:highlight w:val="yellow"/>
              </w:rPr>
              <w:t xml:space="preserve">Offence to subject child to inappropriate conduct </w:t>
            </w:r>
            <w:r w:rsidRPr="009321EE">
              <w:rPr>
                <w:rFonts w:asciiTheme="majorHAnsi" w:hAnsiTheme="majorHAnsi" w:cstheme="majorHAnsi"/>
                <w:color w:val="EE0000"/>
                <w:highlight w:val="yellow"/>
              </w:rPr>
              <w:t>[NSW]</w:t>
            </w:r>
          </w:p>
          <w:p w14:paraId="3DDD39A1" w14:textId="4F623AAF" w:rsidR="009321EE" w:rsidRPr="009321EE" w:rsidRDefault="009321EE" w:rsidP="009321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highlight w:val="yellow"/>
              </w:rPr>
            </w:pPr>
            <w:r w:rsidRPr="009321EE">
              <w:rPr>
                <w:rFonts w:asciiTheme="majorHAnsi" w:hAnsiTheme="majorHAnsi" w:cstheme="majorHAnsi"/>
                <w:highlight w:val="yellow"/>
              </w:rPr>
              <w:t xml:space="preserve">Offences relating to inappropriate conduct </w:t>
            </w:r>
          </w:p>
        </w:tc>
      </w:tr>
      <w:tr w:rsidR="009321EE" w:rsidRPr="00AA6D32" w14:paraId="158D1CC8" w14:textId="77777777" w:rsidTr="00D46989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6E78B768" w14:textId="2AFEC5BB" w:rsidR="009321EE" w:rsidRPr="00AA6D32" w:rsidRDefault="009321EE" w:rsidP="009321EE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AA6D32">
              <w:rPr>
                <w:rFonts w:asciiTheme="majorHAnsi" w:hAnsiTheme="majorHAnsi" w:cs="Calibri"/>
                <w:b w:val="0"/>
                <w:bCs w:val="0"/>
              </w:rPr>
              <w:t>155</w:t>
            </w:r>
          </w:p>
        </w:tc>
        <w:tc>
          <w:tcPr>
            <w:tcW w:w="8079" w:type="dxa"/>
          </w:tcPr>
          <w:p w14:paraId="2821036C" w14:textId="5ED66AC1" w:rsidR="009321EE" w:rsidRPr="00AA6D32" w:rsidRDefault="009321EE" w:rsidP="009321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AA6D32">
              <w:rPr>
                <w:rFonts w:asciiTheme="majorHAnsi" w:hAnsiTheme="majorHAnsi" w:cs="Calibri"/>
                <w:color w:val="000000"/>
              </w:rPr>
              <w:t xml:space="preserve">Interactions with children </w:t>
            </w:r>
          </w:p>
        </w:tc>
      </w:tr>
      <w:tr w:rsidR="009321EE" w:rsidRPr="00AA6D32" w14:paraId="4588EB0D" w14:textId="77777777" w:rsidTr="00D469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6195D043" w14:textId="08CF03EF" w:rsidR="009321EE" w:rsidRPr="00AA6D32" w:rsidRDefault="009321EE" w:rsidP="009321EE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AA6D32">
              <w:rPr>
                <w:rFonts w:asciiTheme="majorHAnsi" w:hAnsiTheme="majorHAnsi" w:cs="Calibri"/>
                <w:b w:val="0"/>
                <w:bCs w:val="0"/>
              </w:rPr>
              <w:t>156</w:t>
            </w:r>
          </w:p>
        </w:tc>
        <w:tc>
          <w:tcPr>
            <w:tcW w:w="8079" w:type="dxa"/>
          </w:tcPr>
          <w:p w14:paraId="4B638F9A" w14:textId="29D78441" w:rsidR="009321EE" w:rsidRPr="00AA6D32" w:rsidRDefault="009321EE" w:rsidP="009321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AA6D32">
              <w:rPr>
                <w:rFonts w:asciiTheme="majorHAnsi" w:hAnsiTheme="majorHAnsi" w:cs="Calibri"/>
                <w:color w:val="000000"/>
              </w:rPr>
              <w:t xml:space="preserve">Relationships in groups </w:t>
            </w:r>
          </w:p>
        </w:tc>
      </w:tr>
      <w:tr w:rsidR="009321EE" w:rsidRPr="00AA6D32" w14:paraId="16F8934F" w14:textId="77777777" w:rsidTr="00D46989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dxa"/>
          </w:tcPr>
          <w:p w14:paraId="30AE1EFA" w14:textId="3B2363F5" w:rsidR="009321EE" w:rsidRPr="00AA6D32" w:rsidRDefault="009321EE" w:rsidP="009321EE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AA6D32">
              <w:rPr>
                <w:rFonts w:asciiTheme="majorHAnsi" w:hAnsiTheme="majorHAnsi" w:cs="Calibri"/>
                <w:b w:val="0"/>
                <w:bCs w:val="0"/>
              </w:rPr>
              <w:t>157</w:t>
            </w:r>
          </w:p>
        </w:tc>
        <w:tc>
          <w:tcPr>
            <w:tcW w:w="8079" w:type="dxa"/>
          </w:tcPr>
          <w:p w14:paraId="22E71AB7" w14:textId="425487D1" w:rsidR="009321EE" w:rsidRPr="00AA6D32" w:rsidRDefault="009321EE" w:rsidP="009321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en-US"/>
              </w:rPr>
            </w:pPr>
            <w:r w:rsidRPr="00AA6D32">
              <w:rPr>
                <w:rFonts w:asciiTheme="majorHAnsi" w:hAnsiTheme="majorHAnsi" w:cs="Calibri"/>
                <w:color w:val="000000"/>
              </w:rPr>
              <w:t xml:space="preserve">Access for parents </w:t>
            </w:r>
          </w:p>
        </w:tc>
      </w:tr>
    </w:tbl>
    <w:p w14:paraId="1D593815" w14:textId="469ECCC8" w:rsidR="005D148A" w:rsidRPr="003A2333" w:rsidRDefault="005D148A" w:rsidP="00A838ED">
      <w:pPr>
        <w:spacing w:line="360" w:lineRule="auto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br/>
      </w:r>
      <w:r w:rsidRPr="003A2333">
        <w:rPr>
          <w:rFonts w:cs="Arial"/>
          <w:sz w:val="24"/>
          <w:szCs w:val="24"/>
          <w:lang w:val="en-US"/>
        </w:rPr>
        <w:t xml:space="preserve">RELATED POLICIES 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D148A" w14:paraId="4C82A415" w14:textId="77777777" w:rsidTr="009321EE">
        <w:trPr>
          <w:trHeight w:val="699"/>
        </w:trPr>
        <w:tc>
          <w:tcPr>
            <w:tcW w:w="4590" w:type="dxa"/>
            <w:vAlign w:val="center"/>
          </w:tcPr>
          <w:p w14:paraId="207CC7BD" w14:textId="21B52EE1" w:rsidR="00FA3D9B" w:rsidRDefault="00FA3D9B" w:rsidP="00A838ED">
            <w:pPr>
              <w:spacing w:line="276" w:lineRule="auto"/>
              <w:rPr>
                <w:rFonts w:asciiTheme="majorHAnsi" w:hAnsiTheme="majorHAnsi"/>
              </w:rPr>
            </w:pPr>
            <w:r w:rsidRPr="00DD5BB3">
              <w:rPr>
                <w:rFonts w:asciiTheme="majorHAnsi" w:hAnsiTheme="majorHAnsi"/>
              </w:rPr>
              <w:t xml:space="preserve">Anti-Bias </w:t>
            </w:r>
            <w:r w:rsidR="00631A16">
              <w:rPr>
                <w:rFonts w:asciiTheme="majorHAnsi" w:hAnsiTheme="majorHAnsi"/>
              </w:rPr>
              <w:t>and</w:t>
            </w:r>
            <w:r w:rsidRPr="00DD5BB3">
              <w:rPr>
                <w:rFonts w:asciiTheme="majorHAnsi" w:hAnsiTheme="majorHAnsi"/>
              </w:rPr>
              <w:t xml:space="preserve"> Inclusion Policy</w:t>
            </w:r>
          </w:p>
          <w:p w14:paraId="3ED42CFA" w14:textId="03C92BA8" w:rsidR="00CD37F1" w:rsidRPr="009F7811" w:rsidRDefault="00CD37F1" w:rsidP="00A838ED">
            <w:pPr>
              <w:spacing w:line="276" w:lineRule="auto"/>
              <w:rPr>
                <w:rFonts w:asciiTheme="majorHAnsi" w:hAnsiTheme="majorHAnsi"/>
                <w:bCs/>
              </w:rPr>
            </w:pPr>
            <w:r w:rsidRPr="009F7811">
              <w:rPr>
                <w:rFonts w:asciiTheme="majorHAnsi" w:hAnsiTheme="majorHAnsi"/>
                <w:bCs/>
              </w:rPr>
              <w:t>Behaviour Guidance Policy</w:t>
            </w:r>
          </w:p>
          <w:p w14:paraId="6E075AF3" w14:textId="6515AA25" w:rsidR="00FA3D9B" w:rsidRPr="009F7811" w:rsidRDefault="00FA3D9B" w:rsidP="00A838ED">
            <w:pPr>
              <w:spacing w:line="276" w:lineRule="auto"/>
              <w:rPr>
                <w:rFonts w:asciiTheme="majorHAnsi" w:hAnsiTheme="majorHAnsi"/>
              </w:rPr>
            </w:pPr>
            <w:r w:rsidRPr="009F7811">
              <w:rPr>
                <w:rFonts w:asciiTheme="majorHAnsi" w:hAnsiTheme="majorHAnsi"/>
              </w:rPr>
              <w:t xml:space="preserve">Code of Conduct Policy </w:t>
            </w:r>
          </w:p>
          <w:p w14:paraId="4D72CFE1" w14:textId="77777777" w:rsidR="00F05A2F" w:rsidRDefault="00631A16" w:rsidP="00A838ED">
            <w:pPr>
              <w:spacing w:line="276" w:lineRule="auto"/>
              <w:rPr>
                <w:rFonts w:asciiTheme="majorHAnsi" w:hAnsiTheme="majorHAnsi"/>
              </w:rPr>
            </w:pPr>
            <w:r w:rsidRPr="009F7811">
              <w:rPr>
                <w:rFonts w:asciiTheme="majorHAnsi" w:hAnsiTheme="majorHAnsi"/>
              </w:rPr>
              <w:t xml:space="preserve">Child Safe Environment Policy </w:t>
            </w:r>
          </w:p>
          <w:p w14:paraId="31F81592" w14:textId="77777777" w:rsidR="00CD37F1" w:rsidRDefault="00F05A2F" w:rsidP="00A838ED">
            <w:pPr>
              <w:spacing w:line="276" w:lineRule="auto"/>
              <w:rPr>
                <w:rFonts w:asciiTheme="majorHAnsi" w:hAnsiTheme="majorHAnsi"/>
              </w:rPr>
            </w:pPr>
            <w:r w:rsidRPr="009F7811">
              <w:rPr>
                <w:rFonts w:asciiTheme="majorHAnsi" w:hAnsiTheme="majorHAnsi"/>
              </w:rPr>
              <w:lastRenderedPageBreak/>
              <w:t>Enrolment Policy</w:t>
            </w:r>
            <w:r w:rsidRPr="00DD5BB3">
              <w:rPr>
                <w:rFonts w:asciiTheme="majorHAnsi" w:hAnsiTheme="majorHAnsi"/>
              </w:rPr>
              <w:t xml:space="preserve"> </w:t>
            </w:r>
          </w:p>
          <w:p w14:paraId="16AF103E" w14:textId="24E0E0DD" w:rsidR="000D5641" w:rsidRPr="00631A16" w:rsidRDefault="000D5641" w:rsidP="00A838ED">
            <w:pPr>
              <w:spacing w:line="276" w:lineRule="auto"/>
              <w:rPr>
                <w:rFonts w:asciiTheme="majorHAnsi" w:hAnsiTheme="majorHAnsi"/>
              </w:rPr>
            </w:pPr>
            <w:r w:rsidRPr="000D5641">
              <w:rPr>
                <w:rFonts w:asciiTheme="majorHAnsi" w:hAnsiTheme="majorHAnsi"/>
                <w:highlight w:val="yellow"/>
              </w:rPr>
              <w:t>Interactions</w:t>
            </w:r>
            <w:r w:rsidRPr="00DD5BB3">
              <w:rPr>
                <w:rFonts w:asciiTheme="majorHAnsi" w:hAnsiTheme="majorHAnsi"/>
              </w:rPr>
              <w:t xml:space="preserve"> with Children, </w:t>
            </w:r>
            <w:r w:rsidRPr="000D265E">
              <w:rPr>
                <w:rFonts w:asciiTheme="majorHAnsi" w:hAnsiTheme="majorHAnsi"/>
                <w:highlight w:val="yellow"/>
              </w:rPr>
              <w:t>Families</w:t>
            </w:r>
            <w:r w:rsidRPr="00DD5BB3">
              <w:rPr>
                <w:rFonts w:asciiTheme="majorHAnsi" w:hAnsiTheme="majorHAnsi"/>
              </w:rPr>
              <w:t xml:space="preserve"> and Staff Policy</w:t>
            </w:r>
          </w:p>
        </w:tc>
        <w:tc>
          <w:tcPr>
            <w:tcW w:w="4590" w:type="dxa"/>
            <w:vAlign w:val="center"/>
          </w:tcPr>
          <w:p w14:paraId="31E3AB1B" w14:textId="21E0D975" w:rsidR="00FA3D9B" w:rsidRPr="00A838ED" w:rsidRDefault="00FA3D9B" w:rsidP="00A838ED">
            <w:pPr>
              <w:spacing w:line="276" w:lineRule="auto"/>
              <w:rPr>
                <w:rFonts w:asciiTheme="majorHAnsi" w:hAnsiTheme="majorHAnsi"/>
              </w:rPr>
            </w:pPr>
            <w:r w:rsidRPr="00A838ED">
              <w:rPr>
                <w:rFonts w:asciiTheme="majorHAnsi" w:hAnsiTheme="majorHAnsi"/>
              </w:rPr>
              <w:lastRenderedPageBreak/>
              <w:t xml:space="preserve">Privacy and Confidentiality Policy </w:t>
            </w:r>
          </w:p>
          <w:p w14:paraId="0AF23482" w14:textId="77777777" w:rsidR="005D148A" w:rsidRPr="00A838ED" w:rsidRDefault="00FA3D9B" w:rsidP="00A838ED">
            <w:pPr>
              <w:spacing w:line="276" w:lineRule="auto"/>
              <w:rPr>
                <w:rFonts w:asciiTheme="majorHAnsi" w:hAnsiTheme="majorHAnsi"/>
              </w:rPr>
            </w:pPr>
            <w:r w:rsidRPr="00A838ED">
              <w:rPr>
                <w:rFonts w:asciiTheme="majorHAnsi" w:hAnsiTheme="majorHAnsi"/>
              </w:rPr>
              <w:t>Resp</w:t>
            </w:r>
            <w:r w:rsidR="00631A16" w:rsidRPr="00A838ED">
              <w:rPr>
                <w:rFonts w:asciiTheme="majorHAnsi" w:hAnsiTheme="majorHAnsi"/>
              </w:rPr>
              <w:t>e</w:t>
            </w:r>
            <w:r w:rsidRPr="00A838ED">
              <w:rPr>
                <w:rFonts w:asciiTheme="majorHAnsi" w:hAnsiTheme="majorHAnsi"/>
              </w:rPr>
              <w:t>ct for Children Policy</w:t>
            </w:r>
          </w:p>
          <w:p w14:paraId="146FFC69" w14:textId="77777777" w:rsidR="00ED1CD2" w:rsidRPr="00E60588" w:rsidRDefault="00ED1CD2" w:rsidP="00A838ED">
            <w:pPr>
              <w:spacing w:line="276" w:lineRule="auto"/>
              <w:rPr>
                <w:rFonts w:asciiTheme="majorHAnsi" w:hAnsiTheme="majorHAnsi" w:cs="Arial"/>
              </w:rPr>
            </w:pPr>
            <w:r w:rsidRPr="00E60588">
              <w:rPr>
                <w:rFonts w:asciiTheme="majorHAnsi" w:hAnsiTheme="majorHAnsi" w:cs="Arial"/>
              </w:rPr>
              <w:t>Safe Use of Digital Technologies and Online Environments Policy</w:t>
            </w:r>
          </w:p>
          <w:p w14:paraId="09C10251" w14:textId="504B86F9" w:rsidR="00332C26" w:rsidRPr="00ED1CD2" w:rsidRDefault="00332C26" w:rsidP="00A838ED">
            <w:pPr>
              <w:spacing w:line="276" w:lineRule="auto"/>
              <w:rPr>
                <w:rFonts w:asciiTheme="majorHAnsi" w:hAnsiTheme="majorHAnsi" w:cs="Arial"/>
              </w:rPr>
            </w:pPr>
            <w:r w:rsidRPr="00332C26">
              <w:rPr>
                <w:rFonts w:asciiTheme="majorHAnsi" w:hAnsiTheme="majorHAnsi" w:cs="Arial"/>
                <w:highlight w:val="yellow"/>
              </w:rPr>
              <w:lastRenderedPageBreak/>
              <w:t>Staffing Arrangements Policy</w:t>
            </w:r>
          </w:p>
        </w:tc>
      </w:tr>
    </w:tbl>
    <w:p w14:paraId="02F0408C" w14:textId="77777777" w:rsidR="00A81408" w:rsidRPr="00633047" w:rsidRDefault="00A81408" w:rsidP="0036669C">
      <w:pPr>
        <w:spacing w:line="360" w:lineRule="auto"/>
        <w:rPr>
          <w:rFonts w:cs="Arial"/>
          <w:color w:val="22A1BB"/>
          <w:sz w:val="24"/>
          <w:szCs w:val="24"/>
        </w:rPr>
      </w:pPr>
    </w:p>
    <w:p w14:paraId="238FF417" w14:textId="138E0026" w:rsidR="00631A16" w:rsidRDefault="005D148A" w:rsidP="003762AB">
      <w:pPr>
        <w:spacing w:after="0" w:line="360" w:lineRule="auto"/>
        <w:rPr>
          <w:rFonts w:asciiTheme="majorHAnsi" w:hAnsiTheme="majorHAnsi" w:cs="Arial"/>
        </w:rPr>
      </w:pPr>
      <w:r w:rsidRPr="009F124F">
        <w:rPr>
          <w:rFonts w:cs="Arial"/>
          <w:sz w:val="24"/>
          <w:szCs w:val="24"/>
        </w:rPr>
        <w:t>PURPOSE</w:t>
      </w:r>
    </w:p>
    <w:p w14:paraId="68627BB6" w14:textId="39AE4433" w:rsidR="00D159EF" w:rsidRPr="00B216F2" w:rsidRDefault="0023475A" w:rsidP="003762AB">
      <w:pPr>
        <w:spacing w:after="0" w:line="360" w:lineRule="auto"/>
        <w:rPr>
          <w:rFonts w:asciiTheme="majorHAnsi" w:hAnsiTheme="majorHAnsi" w:cs="Arial"/>
          <w:szCs w:val="18"/>
          <w:lang w:val="en-US" w:eastAsia="en-AU"/>
        </w:rPr>
      </w:pPr>
      <w:r w:rsidRPr="00C933A7">
        <w:rPr>
          <w:rFonts w:asciiTheme="majorHAnsi" w:hAnsiTheme="majorHAnsi" w:cs="Arial"/>
          <w:szCs w:val="18"/>
          <w:lang w:val="en-US" w:eastAsia="en-AU"/>
        </w:rPr>
        <w:t xml:space="preserve">Our Service is committed </w:t>
      </w:r>
      <w:r w:rsidR="00373333" w:rsidRPr="00373333">
        <w:rPr>
          <w:rFonts w:asciiTheme="majorHAnsi" w:hAnsiTheme="majorHAnsi" w:cs="Arial"/>
          <w:szCs w:val="18"/>
          <w:highlight w:val="yellow"/>
          <w:lang w:val="en-US" w:eastAsia="en-AU"/>
        </w:rPr>
        <w:t>to</w:t>
      </w:r>
      <w:r w:rsidR="00173ED6">
        <w:rPr>
          <w:rFonts w:asciiTheme="majorHAnsi" w:hAnsiTheme="majorHAnsi" w:cs="Arial"/>
          <w:szCs w:val="18"/>
          <w:lang w:val="en-US" w:eastAsia="en-AU"/>
        </w:rPr>
        <w:t xml:space="preserve"> creating a </w:t>
      </w:r>
      <w:r w:rsidR="00F82AFF">
        <w:rPr>
          <w:rFonts w:asciiTheme="majorHAnsi" w:hAnsiTheme="majorHAnsi" w:cs="Arial"/>
          <w:szCs w:val="18"/>
          <w:lang w:val="en-US" w:eastAsia="en-AU"/>
        </w:rPr>
        <w:t xml:space="preserve">supportive working environment for all employees </w:t>
      </w:r>
      <w:r w:rsidR="00705979">
        <w:rPr>
          <w:rFonts w:asciiTheme="majorHAnsi" w:hAnsiTheme="majorHAnsi" w:cs="Arial"/>
          <w:szCs w:val="18"/>
          <w:lang w:val="en-US" w:eastAsia="en-AU"/>
        </w:rPr>
        <w:t xml:space="preserve">and </w:t>
      </w:r>
      <w:r w:rsidR="002D5DDB" w:rsidRPr="00FF13D6">
        <w:rPr>
          <w:rFonts w:asciiTheme="majorHAnsi" w:hAnsiTheme="majorHAnsi" w:cs="Arial"/>
          <w:szCs w:val="18"/>
          <w:highlight w:val="yellow"/>
          <w:lang w:val="en-US" w:eastAsia="en-AU"/>
        </w:rPr>
        <w:t>adher</w:t>
      </w:r>
      <w:r w:rsidR="00FF13D6" w:rsidRPr="00FF13D6">
        <w:rPr>
          <w:rFonts w:asciiTheme="majorHAnsi" w:hAnsiTheme="majorHAnsi" w:cs="Arial"/>
          <w:szCs w:val="18"/>
          <w:highlight w:val="yellow"/>
          <w:lang w:val="en-US" w:eastAsia="en-AU"/>
        </w:rPr>
        <w:t>ing</w:t>
      </w:r>
      <w:r w:rsidR="00705979">
        <w:rPr>
          <w:rFonts w:asciiTheme="majorHAnsi" w:hAnsiTheme="majorHAnsi" w:cs="Arial"/>
          <w:szCs w:val="18"/>
          <w:lang w:val="en-US" w:eastAsia="en-AU"/>
        </w:rPr>
        <w:t xml:space="preserve"> to anti-discrimination practices </w:t>
      </w:r>
      <w:r w:rsidR="00FF13D6" w:rsidRPr="00FF13D6">
        <w:rPr>
          <w:rFonts w:asciiTheme="majorHAnsi" w:hAnsiTheme="majorHAnsi" w:cs="Arial"/>
          <w:szCs w:val="18"/>
          <w:highlight w:val="yellow"/>
          <w:lang w:val="en-US" w:eastAsia="en-AU"/>
        </w:rPr>
        <w:t>that promote inclusion and respect</w:t>
      </w:r>
      <w:r w:rsidR="00FF13D6">
        <w:rPr>
          <w:rFonts w:asciiTheme="majorHAnsi" w:hAnsiTheme="majorHAnsi" w:cs="Arial"/>
          <w:szCs w:val="18"/>
          <w:lang w:val="en-US" w:eastAsia="en-AU"/>
        </w:rPr>
        <w:t xml:space="preserve"> </w:t>
      </w:r>
      <w:r w:rsidR="00705979">
        <w:rPr>
          <w:rFonts w:asciiTheme="majorHAnsi" w:hAnsiTheme="majorHAnsi" w:cs="Arial"/>
          <w:szCs w:val="18"/>
          <w:lang w:val="en-US" w:eastAsia="en-AU"/>
        </w:rPr>
        <w:t>for all children and families</w:t>
      </w:r>
      <w:r w:rsidR="00D546E3">
        <w:rPr>
          <w:rFonts w:asciiTheme="majorHAnsi" w:hAnsiTheme="majorHAnsi" w:cs="Arial"/>
          <w:szCs w:val="18"/>
          <w:lang w:val="en-US" w:eastAsia="en-AU"/>
        </w:rPr>
        <w:t>.</w:t>
      </w:r>
    </w:p>
    <w:p w14:paraId="5E40CA80" w14:textId="77777777" w:rsidR="00D159EF" w:rsidRDefault="00D159EF" w:rsidP="003762AB">
      <w:pPr>
        <w:spacing w:after="0" w:line="360" w:lineRule="auto"/>
        <w:rPr>
          <w:rFonts w:asciiTheme="majorHAnsi" w:hAnsiTheme="majorHAnsi" w:cs="Arial"/>
          <w:szCs w:val="18"/>
          <w:lang w:val="en-US" w:eastAsia="en-AU"/>
        </w:rPr>
      </w:pPr>
    </w:p>
    <w:p w14:paraId="62E365D0" w14:textId="593C7071" w:rsidR="00373333" w:rsidRDefault="00173ED6" w:rsidP="003762AB">
      <w:pPr>
        <w:spacing w:after="0" w:line="360" w:lineRule="auto"/>
        <w:rPr>
          <w:rFonts w:asciiTheme="majorHAnsi" w:hAnsiTheme="majorHAnsi" w:cs="Arial"/>
          <w:szCs w:val="18"/>
          <w:lang w:val="en-US" w:eastAsia="en-AU"/>
        </w:rPr>
      </w:pPr>
      <w:r>
        <w:rPr>
          <w:rFonts w:asciiTheme="majorHAnsi" w:hAnsiTheme="majorHAnsi" w:cs="Arial"/>
          <w:szCs w:val="18"/>
          <w:lang w:val="en-US" w:eastAsia="en-AU"/>
        </w:rPr>
        <w:t>We recogni</w:t>
      </w:r>
      <w:r w:rsidR="003F7B11">
        <w:rPr>
          <w:rFonts w:asciiTheme="majorHAnsi" w:hAnsiTheme="majorHAnsi" w:cs="Arial"/>
          <w:szCs w:val="18"/>
          <w:lang w:val="en-US" w:eastAsia="en-AU"/>
        </w:rPr>
        <w:t>s</w:t>
      </w:r>
      <w:r>
        <w:rPr>
          <w:rFonts w:asciiTheme="majorHAnsi" w:hAnsiTheme="majorHAnsi" w:cs="Arial"/>
          <w:szCs w:val="18"/>
          <w:lang w:val="en-US" w:eastAsia="en-AU"/>
        </w:rPr>
        <w:t xml:space="preserve">e that family responsibilities are of the utmost </w:t>
      </w:r>
      <w:r w:rsidR="001F29EF">
        <w:rPr>
          <w:rFonts w:asciiTheme="majorHAnsi" w:hAnsiTheme="majorHAnsi" w:cs="Arial"/>
          <w:szCs w:val="18"/>
          <w:lang w:val="en-US" w:eastAsia="en-AU"/>
        </w:rPr>
        <w:t>importance and</w:t>
      </w:r>
      <w:r w:rsidR="00705979">
        <w:rPr>
          <w:rFonts w:asciiTheme="majorHAnsi" w:hAnsiTheme="majorHAnsi" w:cs="Arial"/>
          <w:szCs w:val="18"/>
          <w:lang w:val="en-US" w:eastAsia="en-AU"/>
        </w:rPr>
        <w:t xml:space="preserve"> </w:t>
      </w:r>
      <w:r>
        <w:rPr>
          <w:rFonts w:asciiTheme="majorHAnsi" w:hAnsiTheme="majorHAnsi" w:cs="Arial"/>
          <w:szCs w:val="18"/>
          <w:lang w:val="en-US" w:eastAsia="en-AU"/>
        </w:rPr>
        <w:t xml:space="preserve">having </w:t>
      </w:r>
      <w:r w:rsidR="001F29EF" w:rsidRPr="00DD797A">
        <w:rPr>
          <w:rFonts w:asciiTheme="majorHAnsi" w:hAnsiTheme="majorHAnsi" w:cs="Arial"/>
          <w:szCs w:val="18"/>
          <w:highlight w:val="yellow"/>
          <w:lang w:val="en-US" w:eastAsia="en-AU"/>
        </w:rPr>
        <w:t>an employee’s</w:t>
      </w:r>
      <w:r w:rsidR="001F29EF">
        <w:rPr>
          <w:rFonts w:asciiTheme="majorHAnsi" w:hAnsiTheme="majorHAnsi" w:cs="Arial"/>
          <w:szCs w:val="18"/>
          <w:lang w:val="en-US" w:eastAsia="en-AU"/>
        </w:rPr>
        <w:t xml:space="preserve"> child attend the Service where </w:t>
      </w:r>
      <w:r w:rsidR="001F29EF" w:rsidRPr="00DD797A">
        <w:rPr>
          <w:rFonts w:asciiTheme="majorHAnsi" w:hAnsiTheme="majorHAnsi" w:cs="Arial"/>
          <w:szCs w:val="18"/>
          <w:highlight w:val="yellow"/>
          <w:lang w:val="en-US" w:eastAsia="en-AU"/>
        </w:rPr>
        <w:t>the employee works</w:t>
      </w:r>
      <w:r w:rsidR="001F29EF">
        <w:rPr>
          <w:rFonts w:asciiTheme="majorHAnsi" w:hAnsiTheme="majorHAnsi" w:cs="Arial"/>
          <w:szCs w:val="18"/>
          <w:lang w:val="en-US" w:eastAsia="en-AU"/>
        </w:rPr>
        <w:t xml:space="preserve"> is time efficient and provides flexibility and convenience. However, having </w:t>
      </w:r>
      <w:r w:rsidR="001F29EF" w:rsidRPr="00DD797A">
        <w:rPr>
          <w:rFonts w:asciiTheme="majorHAnsi" w:hAnsiTheme="majorHAnsi" w:cs="Arial"/>
          <w:szCs w:val="18"/>
          <w:highlight w:val="yellow"/>
          <w:lang w:val="en-US" w:eastAsia="en-AU"/>
        </w:rPr>
        <w:t>an employee’s</w:t>
      </w:r>
      <w:r w:rsidR="001F29EF">
        <w:rPr>
          <w:rFonts w:asciiTheme="majorHAnsi" w:hAnsiTheme="majorHAnsi" w:cs="Arial"/>
          <w:szCs w:val="18"/>
          <w:lang w:val="en-US" w:eastAsia="en-AU"/>
        </w:rPr>
        <w:t xml:space="preserve"> child attend the Service may also present its own unique set of challenges and concerns for various stakeholders, including other </w:t>
      </w:r>
      <w:r w:rsidR="001F29EF" w:rsidRPr="00DD797A">
        <w:rPr>
          <w:rFonts w:asciiTheme="majorHAnsi" w:hAnsiTheme="majorHAnsi" w:cs="Arial"/>
          <w:szCs w:val="18"/>
          <w:highlight w:val="yellow"/>
          <w:lang w:val="en-US" w:eastAsia="en-AU"/>
        </w:rPr>
        <w:t>families</w:t>
      </w:r>
      <w:r w:rsidR="001F29EF">
        <w:rPr>
          <w:rFonts w:asciiTheme="majorHAnsi" w:hAnsiTheme="majorHAnsi" w:cs="Arial"/>
          <w:szCs w:val="18"/>
          <w:lang w:val="en-US" w:eastAsia="en-AU"/>
        </w:rPr>
        <w:t xml:space="preserve"> and Service staff.</w:t>
      </w:r>
    </w:p>
    <w:p w14:paraId="4ABDD7BC" w14:textId="77777777" w:rsidR="00D71B9D" w:rsidRDefault="00D71B9D" w:rsidP="003762AB">
      <w:pPr>
        <w:spacing w:after="0" w:line="360" w:lineRule="auto"/>
        <w:rPr>
          <w:rFonts w:asciiTheme="majorHAnsi" w:hAnsiTheme="majorHAnsi" w:cs="Arial"/>
          <w:szCs w:val="18"/>
          <w:lang w:val="en-US" w:eastAsia="en-AU"/>
        </w:rPr>
      </w:pPr>
    </w:p>
    <w:p w14:paraId="515819DC" w14:textId="7EB28DCB" w:rsidR="00D71B9D" w:rsidRDefault="00D71B9D" w:rsidP="003762AB">
      <w:pPr>
        <w:spacing w:after="0" w:line="360" w:lineRule="auto"/>
        <w:rPr>
          <w:rFonts w:asciiTheme="majorHAnsi" w:hAnsiTheme="majorHAnsi" w:cs="Arial"/>
          <w:szCs w:val="18"/>
          <w:lang w:val="en-US" w:eastAsia="en-AU"/>
        </w:rPr>
      </w:pPr>
      <w:r>
        <w:rPr>
          <w:rFonts w:asciiTheme="majorHAnsi" w:hAnsiTheme="majorHAnsi" w:cs="Arial"/>
          <w:szCs w:val="18"/>
          <w:lang w:val="en-US" w:eastAsia="en-AU"/>
        </w:rPr>
        <w:t xml:space="preserve">In order to balance work and family commitments, we support the enrolment of our employees’ children within our Service. This </w:t>
      </w:r>
      <w:r w:rsidRPr="002A4F22">
        <w:rPr>
          <w:rFonts w:asciiTheme="majorHAnsi" w:hAnsiTheme="majorHAnsi" w:cs="Arial"/>
          <w:szCs w:val="18"/>
          <w:highlight w:val="yellow"/>
          <w:lang w:val="en-US" w:eastAsia="en-AU"/>
        </w:rPr>
        <w:t>includes</w:t>
      </w:r>
      <w:r>
        <w:rPr>
          <w:rFonts w:asciiTheme="majorHAnsi" w:hAnsiTheme="majorHAnsi" w:cs="Arial"/>
          <w:szCs w:val="18"/>
          <w:lang w:val="en-US" w:eastAsia="en-AU"/>
        </w:rPr>
        <w:t xml:space="preserve"> biological children, adopted and fostered children, stepchildren, nieces </w:t>
      </w:r>
      <w:r w:rsidRPr="004D1899">
        <w:rPr>
          <w:rFonts w:asciiTheme="majorHAnsi" w:hAnsiTheme="majorHAnsi" w:cs="Arial"/>
          <w:szCs w:val="18"/>
          <w:highlight w:val="yellow"/>
          <w:lang w:val="en-US" w:eastAsia="en-AU"/>
        </w:rPr>
        <w:t>and</w:t>
      </w:r>
      <w:r w:rsidR="004D1899">
        <w:rPr>
          <w:rFonts w:asciiTheme="majorHAnsi" w:hAnsiTheme="majorHAnsi" w:cs="Arial"/>
          <w:szCs w:val="18"/>
          <w:lang w:val="en-US" w:eastAsia="en-AU"/>
        </w:rPr>
        <w:t xml:space="preserve"> </w:t>
      </w:r>
      <w:r>
        <w:rPr>
          <w:rFonts w:asciiTheme="majorHAnsi" w:hAnsiTheme="majorHAnsi" w:cs="Arial"/>
          <w:szCs w:val="18"/>
          <w:lang w:val="en-US" w:eastAsia="en-AU"/>
        </w:rPr>
        <w:t>nephews</w:t>
      </w:r>
      <w:r w:rsidR="004D1899">
        <w:rPr>
          <w:rFonts w:asciiTheme="majorHAnsi" w:hAnsiTheme="majorHAnsi" w:cs="Arial"/>
          <w:szCs w:val="18"/>
          <w:lang w:val="en-US" w:eastAsia="en-AU"/>
        </w:rPr>
        <w:t>.</w:t>
      </w:r>
    </w:p>
    <w:p w14:paraId="5E6FA5F0" w14:textId="77777777" w:rsidR="001F29EF" w:rsidRDefault="001F29EF" w:rsidP="003762AB">
      <w:pPr>
        <w:spacing w:after="0" w:line="360" w:lineRule="auto"/>
        <w:rPr>
          <w:rFonts w:asciiTheme="majorHAnsi" w:hAnsiTheme="majorHAnsi" w:cs="Arial"/>
          <w:szCs w:val="18"/>
          <w:lang w:val="en-US" w:eastAsia="en-AU"/>
        </w:rPr>
      </w:pPr>
    </w:p>
    <w:p w14:paraId="35DE2C61" w14:textId="2251B0AE" w:rsidR="00A36B93" w:rsidRPr="00924717" w:rsidRDefault="001E332C" w:rsidP="00A36B93">
      <w:pPr>
        <w:shd w:val="clear" w:color="auto" w:fill="FFFFFF"/>
        <w:spacing w:after="0" w:line="360" w:lineRule="auto"/>
        <w:rPr>
          <w:rFonts w:asciiTheme="majorHAnsi" w:hAnsiTheme="majorHAnsi"/>
        </w:rPr>
      </w:pPr>
      <w:r w:rsidRPr="00135E81">
        <w:rPr>
          <w:rFonts w:asciiTheme="majorHAnsi" w:hAnsiTheme="majorHAnsi" w:cs="Arial"/>
          <w:szCs w:val="18"/>
          <w:highlight w:val="yellow"/>
          <w:lang w:val="en-US" w:eastAsia="en-AU"/>
        </w:rPr>
        <w:t>Clear</w:t>
      </w:r>
      <w:r>
        <w:rPr>
          <w:rFonts w:asciiTheme="majorHAnsi" w:hAnsiTheme="majorHAnsi" w:cs="Arial"/>
          <w:szCs w:val="18"/>
          <w:lang w:val="en-US" w:eastAsia="en-AU"/>
        </w:rPr>
        <w:t xml:space="preserve"> communication and collaboration </w:t>
      </w:r>
      <w:r w:rsidRPr="00135E81">
        <w:rPr>
          <w:rFonts w:asciiTheme="majorHAnsi" w:hAnsiTheme="majorHAnsi" w:cs="Arial"/>
          <w:szCs w:val="18"/>
          <w:highlight w:val="yellow"/>
          <w:lang w:val="en-US" w:eastAsia="en-AU"/>
        </w:rPr>
        <w:t>between</w:t>
      </w:r>
      <w:r>
        <w:rPr>
          <w:rFonts w:asciiTheme="majorHAnsi" w:hAnsiTheme="majorHAnsi" w:cs="Arial"/>
          <w:szCs w:val="18"/>
          <w:lang w:val="en-US" w:eastAsia="en-AU"/>
        </w:rPr>
        <w:t xml:space="preserve"> management and employees is </w:t>
      </w:r>
      <w:r w:rsidRPr="00135E81">
        <w:rPr>
          <w:rFonts w:asciiTheme="majorHAnsi" w:hAnsiTheme="majorHAnsi" w:cs="Arial"/>
          <w:szCs w:val="18"/>
          <w:highlight w:val="yellow"/>
          <w:lang w:val="en-US" w:eastAsia="en-AU"/>
        </w:rPr>
        <w:t>essential</w:t>
      </w:r>
      <w:r>
        <w:rPr>
          <w:rFonts w:asciiTheme="majorHAnsi" w:hAnsiTheme="majorHAnsi" w:cs="Arial"/>
          <w:szCs w:val="18"/>
          <w:lang w:val="en-US" w:eastAsia="en-AU"/>
        </w:rPr>
        <w:t xml:space="preserve"> to </w:t>
      </w:r>
      <w:r w:rsidRPr="00135E81">
        <w:rPr>
          <w:rFonts w:asciiTheme="majorHAnsi" w:hAnsiTheme="majorHAnsi" w:cs="Arial"/>
          <w:szCs w:val="18"/>
          <w:highlight w:val="yellow"/>
          <w:lang w:val="en-US" w:eastAsia="en-AU"/>
        </w:rPr>
        <w:t>ensuring</w:t>
      </w:r>
      <w:r>
        <w:rPr>
          <w:rFonts w:asciiTheme="majorHAnsi" w:hAnsiTheme="majorHAnsi" w:cs="Arial"/>
          <w:szCs w:val="18"/>
          <w:lang w:val="en-US" w:eastAsia="en-AU"/>
        </w:rPr>
        <w:t xml:space="preserve"> a positive and successful workplace for educators and their children.</w:t>
      </w:r>
      <w:r w:rsidR="00A36B93">
        <w:rPr>
          <w:rFonts w:asciiTheme="majorHAnsi" w:hAnsiTheme="majorHAnsi" w:cs="Arial"/>
          <w:szCs w:val="18"/>
          <w:lang w:val="en-US" w:eastAsia="en-AU"/>
        </w:rPr>
        <w:t xml:space="preserve"> </w:t>
      </w:r>
      <w:r w:rsidR="00A36B93" w:rsidRPr="00A838ED">
        <w:rPr>
          <w:rFonts w:asciiTheme="majorHAnsi" w:hAnsiTheme="majorHAnsi" w:cs="Arial"/>
          <w:szCs w:val="18"/>
          <w:lang w:val="en-US" w:eastAsia="en-AU"/>
        </w:rPr>
        <w:t>We aim to</w:t>
      </w:r>
      <w:r w:rsidR="00A36B93">
        <w:rPr>
          <w:rFonts w:asciiTheme="majorHAnsi" w:hAnsiTheme="majorHAnsi" w:cs="Arial"/>
          <w:szCs w:val="18"/>
          <w:lang w:val="en-US" w:eastAsia="en-AU"/>
        </w:rPr>
        <w:t xml:space="preserve"> have clear and defined roles for staff and educators to ensure we are maintaining a fair and equitable </w:t>
      </w:r>
      <w:r w:rsidR="00F879F9">
        <w:rPr>
          <w:rFonts w:asciiTheme="majorHAnsi" w:hAnsiTheme="majorHAnsi" w:cs="Arial"/>
          <w:szCs w:val="18"/>
          <w:lang w:val="en-US" w:eastAsia="en-AU"/>
        </w:rPr>
        <w:t>s</w:t>
      </w:r>
      <w:r w:rsidR="00A36B93">
        <w:rPr>
          <w:rFonts w:asciiTheme="majorHAnsi" w:hAnsiTheme="majorHAnsi" w:cs="Arial"/>
          <w:szCs w:val="18"/>
          <w:lang w:val="en-US" w:eastAsia="en-AU"/>
        </w:rPr>
        <w:t xml:space="preserve">ervice for all children, staff and employees. </w:t>
      </w:r>
    </w:p>
    <w:p w14:paraId="268899BD" w14:textId="77777777" w:rsidR="00A36B93" w:rsidRDefault="00A36B93" w:rsidP="00A36B93">
      <w:pPr>
        <w:shd w:val="clear" w:color="auto" w:fill="FFFFFF"/>
        <w:spacing w:after="0" w:line="360" w:lineRule="auto"/>
        <w:rPr>
          <w:rFonts w:asciiTheme="majorHAnsi" w:hAnsiTheme="majorHAnsi" w:cs="Arial"/>
          <w:szCs w:val="18"/>
          <w:lang w:eastAsia="en-AU"/>
        </w:rPr>
      </w:pPr>
    </w:p>
    <w:p w14:paraId="7960BCB1" w14:textId="77777777" w:rsidR="005D148A" w:rsidRDefault="005D148A" w:rsidP="00726FB1">
      <w:pPr>
        <w:spacing w:after="0" w:line="360" w:lineRule="auto"/>
        <w:rPr>
          <w:rFonts w:asciiTheme="majorHAnsi" w:hAnsiTheme="majorHAnsi" w:cs="Arial"/>
        </w:rPr>
      </w:pPr>
      <w:r>
        <w:rPr>
          <w:rFonts w:cs="Arial"/>
          <w:sz w:val="24"/>
          <w:szCs w:val="24"/>
        </w:rPr>
        <w:t>SCOPE</w:t>
      </w:r>
    </w:p>
    <w:p w14:paraId="6A81F43E" w14:textId="77777777" w:rsidR="00A02108" w:rsidRPr="004601FF" w:rsidRDefault="00A02108" w:rsidP="00A02108">
      <w:pPr>
        <w:spacing w:line="360" w:lineRule="auto"/>
        <w:rPr>
          <w:rFonts w:asciiTheme="majorHAnsi" w:hAnsiTheme="majorHAnsi"/>
        </w:rPr>
      </w:pPr>
      <w:r w:rsidRPr="00F1659A">
        <w:rPr>
          <w:rFonts w:asciiTheme="majorHAnsi" w:hAnsiTheme="majorHAnsi"/>
        </w:rPr>
        <w:t>This policy applies to children, families, staff, educators, management, approved provider, nominated supervisor, students</w:t>
      </w:r>
      <w:r w:rsidRPr="003A1555">
        <w:rPr>
          <w:rFonts w:asciiTheme="majorHAnsi" w:hAnsiTheme="majorHAnsi"/>
        </w:rPr>
        <w:t>, volunteers and visitors</w:t>
      </w:r>
      <w:r w:rsidRPr="00F1659A">
        <w:rPr>
          <w:rFonts w:asciiTheme="majorHAnsi" w:hAnsiTheme="majorHAnsi"/>
        </w:rPr>
        <w:t xml:space="preserve"> of the Service.</w:t>
      </w:r>
      <w:r>
        <w:rPr>
          <w:rFonts w:asciiTheme="majorHAnsi" w:hAnsiTheme="majorHAnsi"/>
        </w:rPr>
        <w:t xml:space="preserve"> </w:t>
      </w:r>
    </w:p>
    <w:p w14:paraId="4FC3CBC5" w14:textId="77777777" w:rsidR="005D148A" w:rsidRPr="00C3140F" w:rsidRDefault="005D148A" w:rsidP="00726FB1">
      <w:pPr>
        <w:spacing w:after="0" w:line="360" w:lineRule="auto"/>
        <w:rPr>
          <w:rFonts w:asciiTheme="majorHAnsi" w:hAnsiTheme="majorHAnsi"/>
        </w:rPr>
      </w:pPr>
    </w:p>
    <w:p w14:paraId="256D13FE" w14:textId="7F26E512" w:rsidR="005D148A" w:rsidRDefault="005D148A" w:rsidP="00726FB1">
      <w:pPr>
        <w:spacing w:after="0"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IMPLEMENTATION</w:t>
      </w:r>
    </w:p>
    <w:p w14:paraId="6C72A849" w14:textId="24F1C9B0" w:rsidR="00E20707" w:rsidRDefault="00373333" w:rsidP="00726FB1">
      <w:pPr>
        <w:spacing w:after="0" w:line="360" w:lineRule="auto"/>
        <w:rPr>
          <w:rFonts w:asciiTheme="majorHAnsi" w:hAnsiTheme="majorHAnsi" w:cstheme="majorHAnsi"/>
        </w:rPr>
      </w:pPr>
      <w:r w:rsidRPr="001A02D9">
        <w:rPr>
          <w:rFonts w:asciiTheme="majorHAnsi" w:hAnsiTheme="majorHAnsi" w:cstheme="majorHAnsi"/>
          <w:highlight w:val="yellow"/>
        </w:rPr>
        <w:t>Our Service is committed to ensuring that children’s safety, rights and best interests are the paramount consideration in all decisions, actions and practices</w:t>
      </w:r>
      <w:r w:rsidRPr="00DB56A9">
        <w:rPr>
          <w:rFonts w:asciiTheme="majorHAnsi" w:hAnsiTheme="majorHAnsi" w:cstheme="majorHAnsi"/>
          <w:highlight w:val="yellow"/>
        </w:rPr>
        <w:t xml:space="preserve">. </w:t>
      </w:r>
      <w:r w:rsidR="00DB56A9" w:rsidRPr="00DB56A9">
        <w:rPr>
          <w:rFonts w:asciiTheme="majorHAnsi" w:hAnsiTheme="majorHAnsi" w:cstheme="majorHAnsi"/>
          <w:highlight w:val="yellow"/>
        </w:rPr>
        <w:t>To</w:t>
      </w:r>
      <w:r w:rsidR="00DB56A9">
        <w:rPr>
          <w:rFonts w:asciiTheme="majorHAnsi" w:hAnsiTheme="majorHAnsi" w:cstheme="majorHAnsi"/>
        </w:rPr>
        <w:t xml:space="preserve"> support work and family responsibilities, management will accept employees</w:t>
      </w:r>
      <w:r w:rsidR="00DB56A9" w:rsidRPr="00DB56A9">
        <w:rPr>
          <w:rFonts w:asciiTheme="majorHAnsi" w:hAnsiTheme="majorHAnsi" w:cstheme="majorHAnsi"/>
          <w:highlight w:val="yellow"/>
        </w:rPr>
        <w:t>' enrolment of</w:t>
      </w:r>
      <w:r w:rsidR="002124C3" w:rsidRPr="00631A16">
        <w:rPr>
          <w:rFonts w:asciiTheme="majorHAnsi" w:hAnsiTheme="majorHAnsi" w:cstheme="majorHAnsi"/>
        </w:rPr>
        <w:t xml:space="preserve"> their children </w:t>
      </w:r>
      <w:r w:rsidRPr="00373333">
        <w:rPr>
          <w:rFonts w:asciiTheme="majorHAnsi" w:hAnsiTheme="majorHAnsi" w:cstheme="majorHAnsi"/>
          <w:highlight w:val="yellow"/>
        </w:rPr>
        <w:t>in accordance with Service policies and procedures</w:t>
      </w:r>
      <w:r w:rsidR="00631A16" w:rsidRPr="00373333">
        <w:rPr>
          <w:rFonts w:asciiTheme="majorHAnsi" w:hAnsiTheme="majorHAnsi" w:cstheme="majorHAnsi"/>
          <w:highlight w:val="yellow"/>
        </w:rPr>
        <w:t>.</w:t>
      </w:r>
    </w:p>
    <w:p w14:paraId="4E185982" w14:textId="77777777" w:rsidR="00CD1887" w:rsidRPr="00631A16" w:rsidRDefault="00CD1887" w:rsidP="00726FB1">
      <w:pPr>
        <w:spacing w:after="0" w:line="360" w:lineRule="auto"/>
        <w:rPr>
          <w:rFonts w:asciiTheme="majorHAnsi" w:hAnsiTheme="majorHAnsi" w:cstheme="majorHAnsi"/>
        </w:rPr>
      </w:pPr>
    </w:p>
    <w:p w14:paraId="3C65C801" w14:textId="2C7C734C" w:rsidR="00FA3D9B" w:rsidRPr="00A02108" w:rsidRDefault="00726FB1" w:rsidP="00726FB1">
      <w:pPr>
        <w:spacing w:after="0" w:line="360" w:lineRule="auto"/>
        <w:rPr>
          <w:rFonts w:ascii="Calibri Light" w:hAnsi="Calibri Light" w:cs="Calibri"/>
          <w:color w:val="16A6C6"/>
        </w:rPr>
      </w:pPr>
      <w:r w:rsidRPr="00A02108">
        <w:rPr>
          <w:rFonts w:cs="Arial"/>
          <w:color w:val="16A6C6"/>
          <w:sz w:val="24"/>
          <w:szCs w:val="24"/>
          <w:lang w:val="en-US"/>
        </w:rPr>
        <w:t>THE APPROVED PROVIDER/MANAGEMENT/NOMINATED SUPERVISOR WILL ENSURE:</w:t>
      </w:r>
      <w:r w:rsidRPr="00A02108">
        <w:rPr>
          <w:rFonts w:ascii="Calibri Light" w:eastAsia="Times New Roman" w:hAnsi="Calibri Light" w:cs="Arial"/>
          <w:color w:val="16A6C6"/>
          <w:lang w:eastAsia="en-AU"/>
        </w:rPr>
        <w:t xml:space="preserve"> </w:t>
      </w:r>
    </w:p>
    <w:p w14:paraId="78AFCB2E" w14:textId="77777777" w:rsidR="00E60588" w:rsidRDefault="00AA6D32" w:rsidP="00D05552">
      <w:pPr>
        <w:pStyle w:val="ListParagraph"/>
        <w:numPr>
          <w:ilvl w:val="0"/>
          <w:numId w:val="32"/>
        </w:numPr>
        <w:spacing w:line="360" w:lineRule="auto"/>
        <w:rPr>
          <w:rFonts w:asciiTheme="majorHAnsi" w:eastAsia="Times New Roman" w:hAnsiTheme="majorHAnsi" w:cstheme="majorHAnsi"/>
          <w:szCs w:val="24"/>
          <w:lang w:eastAsia="en-AU"/>
        </w:rPr>
      </w:pPr>
      <w:r w:rsidRPr="003A1555">
        <w:rPr>
          <w:rFonts w:asciiTheme="majorHAnsi" w:eastAsia="Times New Roman" w:hAnsiTheme="majorHAnsi" w:cstheme="majorHAnsi"/>
          <w:szCs w:val="24"/>
          <w:lang w:eastAsia="en-AU"/>
        </w:rPr>
        <w:t xml:space="preserve">that obligations under the Education and Care Services National Law and </w:t>
      </w:r>
      <w:r w:rsidR="002E62C7" w:rsidRPr="003F0D72">
        <w:rPr>
          <w:rFonts w:asciiTheme="majorHAnsi" w:eastAsia="Times New Roman" w:hAnsiTheme="majorHAnsi" w:cstheme="majorHAnsi"/>
          <w:szCs w:val="24"/>
          <w:highlight w:val="yellow"/>
          <w:lang w:eastAsia="en-AU"/>
        </w:rPr>
        <w:t xml:space="preserve">Education and Care </w:t>
      </w:r>
      <w:r w:rsidR="003F0D72" w:rsidRPr="003F0D72">
        <w:rPr>
          <w:rFonts w:asciiTheme="majorHAnsi" w:eastAsia="Times New Roman" w:hAnsiTheme="majorHAnsi" w:cstheme="majorHAnsi"/>
          <w:szCs w:val="24"/>
          <w:highlight w:val="yellow"/>
          <w:lang w:eastAsia="en-AU"/>
        </w:rPr>
        <w:t>Services</w:t>
      </w:r>
      <w:r w:rsidR="003F0D72">
        <w:rPr>
          <w:rFonts w:asciiTheme="majorHAnsi" w:eastAsia="Times New Roman" w:hAnsiTheme="majorHAnsi" w:cstheme="majorHAnsi"/>
          <w:szCs w:val="24"/>
          <w:lang w:eastAsia="en-AU"/>
        </w:rPr>
        <w:t xml:space="preserve"> </w:t>
      </w:r>
    </w:p>
    <w:p w14:paraId="55BBFBA9" w14:textId="650B2C4F" w:rsidR="00AA6D32" w:rsidRPr="003A1555" w:rsidRDefault="00AA6D32" w:rsidP="00E60588">
      <w:pPr>
        <w:pStyle w:val="ListParagraph"/>
        <w:spacing w:line="360" w:lineRule="auto"/>
        <w:ind w:left="360"/>
        <w:rPr>
          <w:rFonts w:asciiTheme="majorHAnsi" w:eastAsia="Times New Roman" w:hAnsiTheme="majorHAnsi" w:cstheme="majorHAnsi"/>
          <w:szCs w:val="24"/>
          <w:lang w:eastAsia="en-AU"/>
        </w:rPr>
      </w:pPr>
      <w:r w:rsidRPr="003A1555">
        <w:rPr>
          <w:rFonts w:asciiTheme="majorHAnsi" w:eastAsia="Times New Roman" w:hAnsiTheme="majorHAnsi" w:cstheme="majorHAnsi"/>
          <w:szCs w:val="24"/>
          <w:lang w:eastAsia="en-AU"/>
        </w:rPr>
        <w:lastRenderedPageBreak/>
        <w:t>National Regulations are met</w:t>
      </w:r>
    </w:p>
    <w:p w14:paraId="27B26946" w14:textId="1E3BD35B" w:rsidR="00AA6D32" w:rsidRPr="003A1555" w:rsidRDefault="00AA6D32" w:rsidP="00D05552">
      <w:pPr>
        <w:pStyle w:val="ListParagraph"/>
        <w:numPr>
          <w:ilvl w:val="0"/>
          <w:numId w:val="32"/>
        </w:numPr>
        <w:shd w:val="clear" w:color="auto" w:fill="FFFFFF"/>
        <w:spacing w:after="0" w:line="360" w:lineRule="auto"/>
        <w:rPr>
          <w:rFonts w:asciiTheme="majorHAnsi" w:eastAsia="Times New Roman" w:hAnsiTheme="majorHAnsi" w:cstheme="majorHAnsi"/>
          <w:szCs w:val="24"/>
          <w:lang w:eastAsia="en-AU"/>
        </w:rPr>
      </w:pPr>
      <w:r w:rsidRPr="003A1555">
        <w:rPr>
          <w:rFonts w:asciiTheme="majorHAnsi" w:eastAsia="Times New Roman" w:hAnsiTheme="majorHAnsi" w:cstheme="majorHAnsi"/>
          <w:szCs w:val="24"/>
          <w:lang w:eastAsia="en-AU"/>
        </w:rPr>
        <w:t xml:space="preserve">educators, staff, students and volunteers have knowledge of and adhere to this policy </w:t>
      </w:r>
    </w:p>
    <w:p w14:paraId="16757F6D" w14:textId="628C85CE" w:rsidR="009346F0" w:rsidRPr="00DF1D04" w:rsidRDefault="00AA6D32" w:rsidP="00C71738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bookmarkStart w:id="0" w:name="_Hlk172124736"/>
      <w:r w:rsidRPr="003A1555">
        <w:rPr>
          <w:rStyle w:val="cf01"/>
          <w:rFonts w:ascii="Calibri Light" w:hAnsi="Calibri Light" w:cs="Calibri Light"/>
          <w:sz w:val="22"/>
          <w:szCs w:val="22"/>
        </w:rPr>
        <w:t xml:space="preserve">an </w:t>
      </w:r>
      <w:r w:rsidR="002C097D" w:rsidRPr="003A1555">
        <w:rPr>
          <w:rStyle w:val="cf01"/>
          <w:rFonts w:ascii="Calibri Light" w:hAnsi="Calibri Light" w:cs="Calibri Light"/>
          <w:i/>
          <w:iCs/>
          <w:sz w:val="22"/>
          <w:szCs w:val="22"/>
        </w:rPr>
        <w:t>Employee</w:t>
      </w:r>
      <w:r w:rsidRPr="003A1555">
        <w:rPr>
          <w:rStyle w:val="cf01"/>
          <w:rFonts w:ascii="Calibri Light" w:hAnsi="Calibri Light" w:cs="Calibri Light"/>
          <w:i/>
          <w:iCs/>
          <w:sz w:val="22"/>
          <w:szCs w:val="22"/>
        </w:rPr>
        <w:t xml:space="preserve"> </w:t>
      </w:r>
      <w:r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>Agreement</w:t>
      </w:r>
      <w:r w:rsidR="00B31FC5"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 xml:space="preserve"> </w:t>
      </w:r>
      <w:r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>-</w:t>
      </w:r>
      <w:r w:rsidR="00B31FC5"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 xml:space="preserve"> </w:t>
      </w:r>
      <w:r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>Children in the Workplace</w:t>
      </w:r>
      <w:r w:rsidRPr="00DF1D04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bookmarkEnd w:id="0"/>
      <w:r w:rsidR="00AF4117" w:rsidRPr="00DF1D04">
        <w:rPr>
          <w:rFonts w:asciiTheme="majorHAnsi" w:hAnsiTheme="majorHAnsi" w:cstheme="majorHAnsi"/>
          <w:lang w:val="en-US"/>
        </w:rPr>
        <w:t>is negotiated with the educator</w:t>
      </w:r>
      <w:r w:rsidR="00244ABE" w:rsidRPr="00DF1D04">
        <w:rPr>
          <w:rFonts w:asciiTheme="majorHAnsi" w:hAnsiTheme="majorHAnsi" w:cstheme="majorHAnsi"/>
          <w:lang w:val="en-US"/>
        </w:rPr>
        <w:t>/parent</w:t>
      </w:r>
      <w:r w:rsidR="00AF4117" w:rsidRPr="00DF1D04">
        <w:rPr>
          <w:rFonts w:asciiTheme="majorHAnsi" w:hAnsiTheme="majorHAnsi" w:cstheme="majorHAnsi"/>
          <w:lang w:val="en-US"/>
        </w:rPr>
        <w:t xml:space="preserve"> to ensure compliance with our </w:t>
      </w:r>
      <w:r w:rsidR="00AF4117" w:rsidRPr="00DF1D04">
        <w:rPr>
          <w:rFonts w:asciiTheme="majorHAnsi" w:hAnsiTheme="majorHAnsi" w:cstheme="majorHAnsi"/>
          <w:i/>
          <w:iCs/>
          <w:lang w:val="en-US"/>
        </w:rPr>
        <w:t>Code of Conduct</w:t>
      </w:r>
      <w:r w:rsidR="00C71738" w:rsidRPr="00DF1D04">
        <w:rPr>
          <w:rFonts w:asciiTheme="majorHAnsi" w:hAnsiTheme="majorHAnsi" w:cstheme="majorHAnsi"/>
          <w:i/>
          <w:iCs/>
          <w:lang w:val="en-US"/>
        </w:rPr>
        <w:t xml:space="preserve">, </w:t>
      </w:r>
      <w:r w:rsidR="009346F0" w:rsidRPr="00DF1D04">
        <w:rPr>
          <w:rFonts w:asciiTheme="majorHAnsi" w:hAnsiTheme="majorHAnsi" w:cstheme="majorHAnsi"/>
          <w:i/>
          <w:iCs/>
          <w:lang w:val="en-US"/>
        </w:rPr>
        <w:t>Child Protection</w:t>
      </w:r>
      <w:r w:rsidR="00C71738" w:rsidRPr="00DF1D04">
        <w:rPr>
          <w:rFonts w:asciiTheme="majorHAnsi" w:hAnsiTheme="majorHAnsi" w:cstheme="majorHAnsi"/>
          <w:i/>
          <w:iCs/>
          <w:lang w:val="en-US"/>
        </w:rPr>
        <w:t xml:space="preserve">, </w:t>
      </w:r>
      <w:r w:rsidR="009346F0" w:rsidRPr="00DF1D04">
        <w:rPr>
          <w:rFonts w:asciiTheme="majorHAnsi" w:hAnsiTheme="majorHAnsi" w:cstheme="majorHAnsi"/>
          <w:i/>
          <w:iCs/>
          <w:lang w:val="en-US"/>
        </w:rPr>
        <w:t xml:space="preserve">Safe </w:t>
      </w:r>
      <w:r w:rsidR="009346F0" w:rsidRPr="00DF1D04">
        <w:rPr>
          <w:rFonts w:asciiTheme="majorHAnsi" w:hAnsiTheme="majorHAnsi" w:cs="Arial"/>
          <w:i/>
          <w:iCs/>
        </w:rPr>
        <w:t xml:space="preserve">Use of Digital Technologies and Online Environments </w:t>
      </w:r>
      <w:r w:rsidR="00C71738" w:rsidRPr="00DF1D04">
        <w:rPr>
          <w:rFonts w:asciiTheme="majorHAnsi" w:hAnsiTheme="majorHAnsi" w:cs="Arial"/>
        </w:rPr>
        <w:t>and other</w:t>
      </w:r>
      <w:r w:rsidR="009346F0" w:rsidRPr="00DF1D04">
        <w:rPr>
          <w:rFonts w:asciiTheme="majorHAnsi" w:hAnsiTheme="majorHAnsi" w:cstheme="majorHAnsi"/>
          <w:lang w:val="en-US"/>
        </w:rPr>
        <w:t xml:space="preserve"> </w:t>
      </w:r>
      <w:r w:rsidR="00F57705" w:rsidRPr="00DF1D04">
        <w:rPr>
          <w:rFonts w:asciiTheme="majorHAnsi" w:hAnsiTheme="majorHAnsi" w:cstheme="majorHAnsi"/>
          <w:lang w:val="en-US"/>
        </w:rPr>
        <w:t>Service</w:t>
      </w:r>
      <w:r w:rsidR="00AF4117" w:rsidRPr="00DF1D04">
        <w:rPr>
          <w:rFonts w:asciiTheme="majorHAnsi" w:hAnsiTheme="majorHAnsi" w:cstheme="majorHAnsi"/>
          <w:lang w:val="en-US"/>
        </w:rPr>
        <w:t xml:space="preserve"> policies</w:t>
      </w:r>
    </w:p>
    <w:p w14:paraId="5A4C07B8" w14:textId="5264F1EE" w:rsidR="00AF4117" w:rsidRPr="00AF4117" w:rsidRDefault="00D05552" w:rsidP="00726FB1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 w:rsidRPr="00DF1D04">
        <w:rPr>
          <w:rStyle w:val="cf01"/>
          <w:rFonts w:ascii="Calibri Light" w:hAnsi="Calibri Light" w:cs="Calibri Light"/>
          <w:sz w:val="22"/>
          <w:szCs w:val="22"/>
        </w:rPr>
        <w:t xml:space="preserve">an </w:t>
      </w:r>
      <w:r w:rsidR="002C097D"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>Employee</w:t>
      </w:r>
      <w:r w:rsidR="00592D55"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 xml:space="preserve"> </w:t>
      </w:r>
      <w:r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>Agreement</w:t>
      </w:r>
      <w:r w:rsidR="00B31FC5"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 xml:space="preserve"> </w:t>
      </w:r>
      <w:r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>-</w:t>
      </w:r>
      <w:r w:rsidR="00B31FC5"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 xml:space="preserve"> </w:t>
      </w:r>
      <w:r w:rsidRPr="00DF1D04">
        <w:rPr>
          <w:rStyle w:val="cf01"/>
          <w:rFonts w:ascii="Calibri Light" w:hAnsi="Calibri Light" w:cs="Calibri Light"/>
          <w:i/>
          <w:iCs/>
          <w:sz w:val="22"/>
          <w:szCs w:val="22"/>
        </w:rPr>
        <w:t>Children</w:t>
      </w:r>
      <w:r w:rsidRPr="003A1555">
        <w:rPr>
          <w:rStyle w:val="cf01"/>
          <w:rFonts w:ascii="Calibri Light" w:hAnsi="Calibri Light" w:cs="Calibri Light"/>
          <w:i/>
          <w:iCs/>
          <w:sz w:val="22"/>
          <w:szCs w:val="22"/>
        </w:rPr>
        <w:t xml:space="preserve"> in the Workplace</w:t>
      </w:r>
      <w:r w:rsidRPr="003A1555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="009C59F7" w:rsidRPr="003A1555">
        <w:rPr>
          <w:rFonts w:asciiTheme="majorHAnsi" w:hAnsiTheme="majorHAnsi" w:cstheme="majorHAnsi"/>
          <w:lang w:val="en-US"/>
        </w:rPr>
        <w:t xml:space="preserve">is signed </w:t>
      </w:r>
      <w:r w:rsidR="00AF4117" w:rsidRPr="003A1555">
        <w:rPr>
          <w:rFonts w:asciiTheme="majorHAnsi" w:hAnsiTheme="majorHAnsi" w:cstheme="majorHAnsi"/>
          <w:lang w:val="en-US"/>
        </w:rPr>
        <w:t>to</w:t>
      </w:r>
      <w:r w:rsidR="00091A64" w:rsidRPr="003A1555">
        <w:rPr>
          <w:rFonts w:asciiTheme="majorHAnsi" w:hAnsiTheme="majorHAnsi" w:cstheme="majorHAnsi"/>
          <w:lang w:val="en-US"/>
        </w:rPr>
        <w:t xml:space="preserve"> </w:t>
      </w:r>
      <w:r w:rsidR="00865D08" w:rsidRPr="003A1555">
        <w:rPr>
          <w:rFonts w:asciiTheme="majorHAnsi" w:hAnsiTheme="majorHAnsi" w:cstheme="majorHAnsi"/>
          <w:lang w:val="en-US"/>
        </w:rPr>
        <w:t xml:space="preserve">document that </w:t>
      </w:r>
      <w:r w:rsidR="00AF4117" w:rsidRPr="003A1555">
        <w:rPr>
          <w:rFonts w:asciiTheme="majorHAnsi" w:hAnsiTheme="majorHAnsi" w:cstheme="majorHAnsi"/>
          <w:lang w:val="en-US"/>
        </w:rPr>
        <w:t>the</w:t>
      </w:r>
      <w:r w:rsidR="00AF4117">
        <w:rPr>
          <w:rFonts w:asciiTheme="majorHAnsi" w:hAnsiTheme="majorHAnsi" w:cstheme="majorHAnsi"/>
          <w:lang w:val="en-US"/>
        </w:rPr>
        <w:t xml:space="preserve"> employee has a clear understanding of the provisions available within the Service and how this will be reviewed to ensure best practice</w:t>
      </w:r>
    </w:p>
    <w:p w14:paraId="605DC371" w14:textId="5408206C" w:rsidR="00CD37F1" w:rsidRDefault="00631A16" w:rsidP="00CD37F1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 w:rsidRPr="00AF4117">
        <w:rPr>
          <w:rFonts w:asciiTheme="majorHAnsi" w:hAnsiTheme="majorHAnsi" w:cstheme="majorHAnsi"/>
          <w:lang w:val="en-US"/>
        </w:rPr>
        <w:t>a</w:t>
      </w:r>
      <w:r w:rsidR="002124C3" w:rsidRPr="00AF4117">
        <w:rPr>
          <w:rFonts w:asciiTheme="majorHAnsi" w:hAnsiTheme="majorHAnsi" w:cstheme="majorHAnsi"/>
          <w:lang w:val="en-US"/>
        </w:rPr>
        <w:t xml:space="preserve"> safe work environment is provided to the employe</w:t>
      </w:r>
      <w:r w:rsidR="0023475A" w:rsidRPr="00AF4117">
        <w:rPr>
          <w:rFonts w:asciiTheme="majorHAnsi" w:hAnsiTheme="majorHAnsi" w:cstheme="majorHAnsi"/>
          <w:lang w:val="en-US"/>
        </w:rPr>
        <w:t>e</w:t>
      </w:r>
      <w:r w:rsidR="002124C3" w:rsidRPr="00AF4117">
        <w:rPr>
          <w:rFonts w:asciiTheme="majorHAnsi" w:hAnsiTheme="majorHAnsi" w:cstheme="majorHAnsi"/>
          <w:lang w:val="en-US"/>
        </w:rPr>
        <w:t xml:space="preserve"> and child</w:t>
      </w:r>
      <w:r w:rsidR="009321EE">
        <w:rPr>
          <w:rFonts w:asciiTheme="majorHAnsi" w:hAnsiTheme="majorHAnsi" w:cstheme="majorHAnsi"/>
          <w:lang w:val="en-US"/>
        </w:rPr>
        <w:t>/</w:t>
      </w:r>
      <w:r w:rsidR="009321EE" w:rsidRPr="009321EE">
        <w:rPr>
          <w:rFonts w:asciiTheme="majorHAnsi" w:hAnsiTheme="majorHAnsi" w:cstheme="majorHAnsi"/>
          <w:highlight w:val="yellow"/>
          <w:lang w:val="en-US"/>
        </w:rPr>
        <w:t>ren</w:t>
      </w:r>
      <w:r w:rsidR="002124C3" w:rsidRPr="00AF4117">
        <w:rPr>
          <w:rFonts w:asciiTheme="majorHAnsi" w:hAnsiTheme="majorHAnsi" w:cstheme="majorHAnsi"/>
          <w:lang w:val="en-US"/>
        </w:rPr>
        <w:t xml:space="preserve">, free of bullying and discrimination </w:t>
      </w:r>
    </w:p>
    <w:p w14:paraId="67079100" w14:textId="4C5D88A0" w:rsidR="00260E8D" w:rsidRDefault="00095898" w:rsidP="00A71375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t</w:t>
      </w:r>
      <w:r w:rsidR="002124C3">
        <w:rPr>
          <w:rFonts w:asciiTheme="majorHAnsi" w:hAnsiTheme="majorHAnsi" w:cstheme="majorHAnsi"/>
          <w:lang w:val="en-US"/>
        </w:rPr>
        <w:t xml:space="preserve">he </w:t>
      </w:r>
      <w:r w:rsidR="00443CB2">
        <w:rPr>
          <w:rFonts w:asciiTheme="majorHAnsi" w:hAnsiTheme="majorHAnsi" w:cstheme="majorHAnsi"/>
          <w:lang w:val="en-US"/>
        </w:rPr>
        <w:t>enrolment continues to allow the Service to</w:t>
      </w:r>
      <w:r w:rsidR="002124C3">
        <w:rPr>
          <w:rFonts w:asciiTheme="majorHAnsi" w:hAnsiTheme="majorHAnsi" w:cstheme="majorHAnsi"/>
          <w:lang w:val="en-US"/>
        </w:rPr>
        <w:t xml:space="preserve"> meet </w:t>
      </w:r>
      <w:r w:rsidR="00B82F71" w:rsidRPr="00B82F71">
        <w:rPr>
          <w:rFonts w:asciiTheme="majorHAnsi" w:hAnsiTheme="majorHAnsi" w:cstheme="majorHAnsi"/>
          <w:highlight w:val="yellow"/>
          <w:lang w:val="en-US"/>
        </w:rPr>
        <w:t>regulatory</w:t>
      </w:r>
      <w:r w:rsidR="00B82F71">
        <w:rPr>
          <w:rFonts w:asciiTheme="majorHAnsi" w:hAnsiTheme="majorHAnsi" w:cstheme="majorHAnsi"/>
          <w:lang w:val="en-US"/>
        </w:rPr>
        <w:t xml:space="preserve"> </w:t>
      </w:r>
      <w:r w:rsidR="002A542A">
        <w:rPr>
          <w:rFonts w:asciiTheme="majorHAnsi" w:hAnsiTheme="majorHAnsi" w:cstheme="majorHAnsi"/>
          <w:lang w:val="en-US"/>
        </w:rPr>
        <w:t xml:space="preserve">requirements regarding </w:t>
      </w:r>
      <w:r w:rsidR="00AF655A" w:rsidRPr="00113E87">
        <w:rPr>
          <w:rFonts w:asciiTheme="majorHAnsi" w:hAnsiTheme="majorHAnsi" w:cstheme="majorHAnsi"/>
          <w:highlight w:val="yellow"/>
          <w:lang w:val="en-US"/>
        </w:rPr>
        <w:t>the</w:t>
      </w:r>
      <w:r w:rsidR="00AF655A">
        <w:rPr>
          <w:rFonts w:asciiTheme="majorHAnsi" w:hAnsiTheme="majorHAnsi" w:cstheme="majorHAnsi"/>
          <w:lang w:val="en-US"/>
        </w:rPr>
        <w:t xml:space="preserve"> </w:t>
      </w:r>
      <w:r w:rsidR="002A542A">
        <w:rPr>
          <w:rFonts w:asciiTheme="majorHAnsi" w:hAnsiTheme="majorHAnsi" w:cstheme="majorHAnsi"/>
          <w:lang w:val="en-US"/>
        </w:rPr>
        <w:t>age</w:t>
      </w:r>
      <w:r w:rsidR="00A916DF" w:rsidRPr="00113E87">
        <w:rPr>
          <w:rFonts w:asciiTheme="majorHAnsi" w:hAnsiTheme="majorHAnsi" w:cstheme="majorHAnsi"/>
          <w:highlight w:val="yellow"/>
          <w:lang w:val="en-US"/>
        </w:rPr>
        <w:t xml:space="preserve">s </w:t>
      </w:r>
      <w:r w:rsidR="00A916DF" w:rsidRPr="00A035EB">
        <w:rPr>
          <w:rFonts w:asciiTheme="majorHAnsi" w:hAnsiTheme="majorHAnsi" w:cstheme="majorHAnsi"/>
          <w:lang w:val="en-US"/>
        </w:rPr>
        <w:t>and</w:t>
      </w:r>
      <w:r w:rsidR="00A916DF" w:rsidRPr="00113E87">
        <w:rPr>
          <w:rFonts w:asciiTheme="majorHAnsi" w:hAnsiTheme="majorHAnsi" w:cstheme="majorHAnsi"/>
          <w:highlight w:val="yellow"/>
          <w:lang w:val="en-US"/>
        </w:rPr>
        <w:t xml:space="preserve"> number of children </w:t>
      </w:r>
      <w:r w:rsidR="00113E87" w:rsidRPr="00113E87">
        <w:rPr>
          <w:rFonts w:asciiTheme="majorHAnsi" w:hAnsiTheme="majorHAnsi" w:cstheme="majorHAnsi"/>
          <w:highlight w:val="yellow"/>
          <w:lang w:val="en-US"/>
        </w:rPr>
        <w:t>who may be educated and cared for,</w:t>
      </w:r>
      <w:r w:rsidR="002A542A">
        <w:rPr>
          <w:rFonts w:asciiTheme="majorHAnsi" w:hAnsiTheme="majorHAnsi" w:cstheme="majorHAnsi"/>
          <w:lang w:val="en-US"/>
        </w:rPr>
        <w:t xml:space="preserve"> and </w:t>
      </w:r>
      <w:r w:rsidR="00113E87" w:rsidRPr="00113E87">
        <w:rPr>
          <w:rFonts w:asciiTheme="majorHAnsi" w:hAnsiTheme="majorHAnsi" w:cstheme="majorHAnsi"/>
          <w:highlight w:val="yellow"/>
          <w:lang w:val="en-US"/>
        </w:rPr>
        <w:t>educator-to-child</w:t>
      </w:r>
      <w:r w:rsidR="00113E87">
        <w:rPr>
          <w:rFonts w:asciiTheme="majorHAnsi" w:hAnsiTheme="majorHAnsi" w:cstheme="majorHAnsi"/>
          <w:lang w:val="en-US"/>
        </w:rPr>
        <w:t xml:space="preserve"> </w:t>
      </w:r>
      <w:r w:rsidR="002A542A">
        <w:rPr>
          <w:rFonts w:asciiTheme="majorHAnsi" w:hAnsiTheme="majorHAnsi" w:cstheme="majorHAnsi"/>
          <w:lang w:val="en-US"/>
        </w:rPr>
        <w:t xml:space="preserve">ratios (for example, if a </w:t>
      </w:r>
      <w:r w:rsidR="00F57705">
        <w:rPr>
          <w:rFonts w:asciiTheme="majorHAnsi" w:hAnsiTheme="majorHAnsi" w:cstheme="majorHAnsi"/>
          <w:lang w:val="en-US"/>
        </w:rPr>
        <w:t>Service</w:t>
      </w:r>
      <w:r w:rsidR="002A542A">
        <w:rPr>
          <w:rFonts w:asciiTheme="majorHAnsi" w:hAnsiTheme="majorHAnsi" w:cstheme="majorHAnsi"/>
          <w:lang w:val="en-US"/>
        </w:rPr>
        <w:t xml:space="preserve"> is approved for 29 children, they </w:t>
      </w:r>
      <w:r w:rsidR="00443CB2">
        <w:rPr>
          <w:rFonts w:asciiTheme="majorHAnsi" w:hAnsiTheme="majorHAnsi" w:cstheme="majorHAnsi"/>
          <w:lang w:val="en-US"/>
        </w:rPr>
        <w:t>will not</w:t>
      </w:r>
      <w:r w:rsidR="002A542A">
        <w:rPr>
          <w:rFonts w:asciiTheme="majorHAnsi" w:hAnsiTheme="majorHAnsi" w:cstheme="majorHAnsi"/>
          <w:lang w:val="en-US"/>
        </w:rPr>
        <w:t xml:space="preserve"> exceed this </w:t>
      </w:r>
      <w:r w:rsidR="00386149" w:rsidRPr="00386149">
        <w:rPr>
          <w:rFonts w:asciiTheme="majorHAnsi" w:hAnsiTheme="majorHAnsi" w:cstheme="majorHAnsi"/>
          <w:highlight w:val="yellow"/>
          <w:lang w:val="en-US"/>
        </w:rPr>
        <w:t>approved number</w:t>
      </w:r>
      <w:r w:rsidR="002A542A">
        <w:rPr>
          <w:rFonts w:asciiTheme="majorHAnsi" w:hAnsiTheme="majorHAnsi" w:cstheme="majorHAnsi"/>
          <w:lang w:val="en-US"/>
        </w:rPr>
        <w:t xml:space="preserve">. If a child is 2 years of age and the </w:t>
      </w:r>
      <w:r w:rsidR="00F57705">
        <w:rPr>
          <w:rFonts w:asciiTheme="majorHAnsi" w:hAnsiTheme="majorHAnsi" w:cstheme="majorHAnsi"/>
          <w:lang w:val="en-US"/>
        </w:rPr>
        <w:t>Service</w:t>
      </w:r>
      <w:r w:rsidR="002A542A">
        <w:rPr>
          <w:rFonts w:asciiTheme="majorHAnsi" w:hAnsiTheme="majorHAnsi" w:cstheme="majorHAnsi"/>
          <w:lang w:val="en-US"/>
        </w:rPr>
        <w:t xml:space="preserve"> is approved </w:t>
      </w:r>
      <w:r w:rsidR="00443CB2">
        <w:rPr>
          <w:rFonts w:asciiTheme="majorHAnsi" w:hAnsiTheme="majorHAnsi" w:cstheme="majorHAnsi"/>
          <w:lang w:val="en-US"/>
        </w:rPr>
        <w:t>for</w:t>
      </w:r>
      <w:r w:rsidR="002A542A">
        <w:rPr>
          <w:rFonts w:asciiTheme="majorHAnsi" w:hAnsiTheme="majorHAnsi" w:cstheme="majorHAnsi"/>
          <w:lang w:val="en-US"/>
        </w:rPr>
        <w:t xml:space="preserve"> 3-5-year-old</w:t>
      </w:r>
      <w:r w:rsidR="00443CB2">
        <w:rPr>
          <w:rFonts w:asciiTheme="majorHAnsi" w:hAnsiTheme="majorHAnsi" w:cstheme="majorHAnsi"/>
          <w:lang w:val="en-US"/>
        </w:rPr>
        <w:t>s only</w:t>
      </w:r>
      <w:r w:rsidR="002A542A">
        <w:rPr>
          <w:rFonts w:asciiTheme="majorHAnsi" w:hAnsiTheme="majorHAnsi" w:cstheme="majorHAnsi"/>
          <w:lang w:val="en-US"/>
        </w:rPr>
        <w:t xml:space="preserve">, the child will not be enrolled at the </w:t>
      </w:r>
      <w:r w:rsidR="00F57705">
        <w:rPr>
          <w:rFonts w:asciiTheme="majorHAnsi" w:hAnsiTheme="majorHAnsi" w:cstheme="majorHAnsi"/>
          <w:lang w:val="en-US"/>
        </w:rPr>
        <w:t>Service</w:t>
      </w:r>
      <w:r w:rsidR="002A542A">
        <w:rPr>
          <w:rFonts w:asciiTheme="majorHAnsi" w:hAnsiTheme="majorHAnsi" w:cstheme="majorHAnsi"/>
          <w:lang w:val="en-US"/>
        </w:rPr>
        <w:t xml:space="preserve"> as this</w:t>
      </w:r>
      <w:r w:rsidR="005B4BD9">
        <w:rPr>
          <w:rFonts w:asciiTheme="majorHAnsi" w:hAnsiTheme="majorHAnsi" w:cstheme="majorHAnsi"/>
          <w:lang w:val="en-US"/>
        </w:rPr>
        <w:t xml:space="preserve"> </w:t>
      </w:r>
      <w:r w:rsidR="005B4BD9" w:rsidRPr="001F116C">
        <w:rPr>
          <w:rFonts w:asciiTheme="majorHAnsi" w:hAnsiTheme="majorHAnsi" w:cstheme="majorHAnsi"/>
          <w:highlight w:val="yellow"/>
          <w:lang w:val="en-US"/>
        </w:rPr>
        <w:t>would</w:t>
      </w:r>
      <w:r w:rsidR="002A542A">
        <w:rPr>
          <w:rFonts w:asciiTheme="majorHAnsi" w:hAnsiTheme="majorHAnsi" w:cstheme="majorHAnsi"/>
          <w:lang w:val="en-US"/>
        </w:rPr>
        <w:t xml:space="preserve"> </w:t>
      </w:r>
      <w:r w:rsidR="004821F6">
        <w:rPr>
          <w:rFonts w:asciiTheme="majorHAnsi" w:hAnsiTheme="majorHAnsi" w:cstheme="majorHAnsi"/>
          <w:lang w:val="en-US"/>
        </w:rPr>
        <w:t>constitute</w:t>
      </w:r>
      <w:r w:rsidR="002A542A">
        <w:rPr>
          <w:rFonts w:asciiTheme="majorHAnsi" w:hAnsiTheme="majorHAnsi" w:cstheme="majorHAnsi"/>
          <w:lang w:val="en-US"/>
        </w:rPr>
        <w:t xml:space="preserve"> a breach of</w:t>
      </w:r>
      <w:r w:rsidR="001F116C">
        <w:rPr>
          <w:rFonts w:asciiTheme="majorHAnsi" w:hAnsiTheme="majorHAnsi" w:cstheme="majorHAnsi"/>
          <w:lang w:val="en-US"/>
        </w:rPr>
        <w:t xml:space="preserve"> </w:t>
      </w:r>
      <w:r w:rsidR="001F116C" w:rsidRPr="001F116C">
        <w:rPr>
          <w:rFonts w:asciiTheme="majorHAnsi" w:hAnsiTheme="majorHAnsi" w:cstheme="majorHAnsi"/>
          <w:highlight w:val="yellow"/>
          <w:lang w:val="en-US"/>
        </w:rPr>
        <w:t>the Service approval</w:t>
      </w:r>
      <w:r w:rsidR="002A542A">
        <w:rPr>
          <w:rFonts w:asciiTheme="majorHAnsi" w:hAnsiTheme="majorHAnsi" w:cstheme="majorHAnsi"/>
          <w:lang w:val="en-US"/>
        </w:rPr>
        <w:t>)</w:t>
      </w:r>
    </w:p>
    <w:p w14:paraId="7E3C8AF0" w14:textId="37710F6C" w:rsidR="00244ABE" w:rsidRPr="003762AB" w:rsidRDefault="00244ABE" w:rsidP="00244ABE">
      <w:pPr>
        <w:pStyle w:val="ListParagraph"/>
        <w:numPr>
          <w:ilvl w:val="0"/>
          <w:numId w:val="36"/>
        </w:numPr>
        <w:spacing w:after="0" w:line="360" w:lineRule="auto"/>
        <w:rPr>
          <w:rFonts w:ascii="Calibri Light" w:hAnsi="Calibri Light" w:cs="Calibri"/>
        </w:rPr>
      </w:pPr>
      <w:r w:rsidRPr="003762AB">
        <w:rPr>
          <w:rFonts w:asciiTheme="majorHAnsi" w:hAnsiTheme="majorHAnsi" w:cstheme="majorHAnsi"/>
          <w:lang w:val="en-US"/>
        </w:rPr>
        <w:t xml:space="preserve">the educator/parent </w:t>
      </w:r>
      <w:r w:rsidRPr="003762AB">
        <w:rPr>
          <w:rFonts w:ascii="Calibri Light" w:hAnsi="Calibri Light" w:cs="Calibri"/>
        </w:rPr>
        <w:t>provides all required documentation for enrolment as per</w:t>
      </w:r>
      <w:r w:rsidR="00D46FC2">
        <w:rPr>
          <w:rFonts w:ascii="Calibri Light" w:hAnsi="Calibri Light" w:cs="Calibri"/>
        </w:rPr>
        <w:t xml:space="preserve"> </w:t>
      </w:r>
      <w:r w:rsidR="00D46FC2" w:rsidRPr="00D46FC2">
        <w:rPr>
          <w:rFonts w:ascii="Calibri Light" w:hAnsi="Calibri Light" w:cs="Calibri"/>
          <w:highlight w:val="yellow"/>
        </w:rPr>
        <w:t>the</w:t>
      </w:r>
      <w:r w:rsidRPr="003762AB">
        <w:rPr>
          <w:rFonts w:ascii="Calibri Light" w:hAnsi="Calibri Light" w:cs="Calibri"/>
        </w:rPr>
        <w:t xml:space="preserve"> </w:t>
      </w:r>
      <w:r w:rsidRPr="003762AB">
        <w:rPr>
          <w:rFonts w:ascii="Calibri Light" w:hAnsi="Calibri Light" w:cs="Calibri"/>
          <w:i/>
          <w:iCs/>
        </w:rPr>
        <w:t>Enrolment Policy</w:t>
      </w:r>
    </w:p>
    <w:p w14:paraId="663CE6BB" w14:textId="765B73BC" w:rsidR="00C86D47" w:rsidRPr="00A71375" w:rsidRDefault="00095898" w:rsidP="00FA42C4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t</w:t>
      </w:r>
      <w:r w:rsidR="00C86D47" w:rsidRPr="00A71375">
        <w:rPr>
          <w:rFonts w:asciiTheme="majorHAnsi" w:hAnsiTheme="majorHAnsi" w:cstheme="majorHAnsi"/>
          <w:lang w:val="en-US"/>
        </w:rPr>
        <w:t xml:space="preserve">he </w:t>
      </w:r>
      <w:r w:rsidR="004821F6" w:rsidRPr="00A71375">
        <w:rPr>
          <w:rFonts w:asciiTheme="majorHAnsi" w:hAnsiTheme="majorHAnsi" w:cstheme="majorHAnsi"/>
          <w:lang w:val="en-US"/>
        </w:rPr>
        <w:t>S</w:t>
      </w:r>
      <w:r w:rsidR="00C86D47" w:rsidRPr="00A71375">
        <w:rPr>
          <w:rFonts w:asciiTheme="majorHAnsi" w:hAnsiTheme="majorHAnsi" w:cstheme="majorHAnsi"/>
          <w:lang w:val="en-US"/>
        </w:rPr>
        <w:t>ervice promotes a family-friendly working environment</w:t>
      </w:r>
    </w:p>
    <w:p w14:paraId="157E55CD" w14:textId="7724404E" w:rsidR="00CD37F1" w:rsidRDefault="00A82172" w:rsidP="00CD37F1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>
        <w:rPr>
          <w:rFonts w:asciiTheme="majorHAnsi" w:eastAsia="Times New Roman" w:hAnsiTheme="majorHAnsi" w:cstheme="majorHAnsi"/>
          <w:lang w:eastAsia="en-AU"/>
        </w:rPr>
        <w:t xml:space="preserve">all </w:t>
      </w:r>
      <w:r w:rsidR="00095898">
        <w:rPr>
          <w:rFonts w:asciiTheme="majorHAnsi" w:eastAsia="Times New Roman" w:hAnsiTheme="majorHAnsi" w:cstheme="majorHAnsi"/>
          <w:lang w:eastAsia="en-AU"/>
        </w:rPr>
        <w:t>c</w:t>
      </w:r>
      <w:r w:rsidR="00A71375" w:rsidRPr="00A71375">
        <w:rPr>
          <w:rFonts w:asciiTheme="majorHAnsi" w:eastAsia="Times New Roman" w:hAnsiTheme="majorHAnsi" w:cstheme="majorHAnsi"/>
          <w:lang w:eastAsia="en-AU"/>
        </w:rPr>
        <w:t xml:space="preserve">hildren are </w:t>
      </w:r>
      <w:r w:rsidR="00A71375" w:rsidRPr="00E76A3B">
        <w:rPr>
          <w:rFonts w:asciiTheme="majorHAnsi" w:eastAsia="Times New Roman" w:hAnsiTheme="majorHAnsi" w:cstheme="majorHAnsi"/>
          <w:lang w:eastAsia="en-AU"/>
        </w:rPr>
        <w:t>treated fairly</w:t>
      </w:r>
      <w:r w:rsidR="007B0958" w:rsidRPr="00E76A3B">
        <w:rPr>
          <w:rFonts w:asciiTheme="majorHAnsi" w:eastAsia="Times New Roman" w:hAnsiTheme="majorHAnsi" w:cstheme="majorHAnsi"/>
          <w:lang w:eastAsia="en-AU"/>
        </w:rPr>
        <w:t xml:space="preserve">, </w:t>
      </w:r>
      <w:r w:rsidR="007B0958" w:rsidRPr="00CD1887">
        <w:rPr>
          <w:rFonts w:asciiTheme="majorHAnsi" w:eastAsia="Times New Roman" w:hAnsiTheme="majorHAnsi" w:cstheme="majorHAnsi"/>
          <w:highlight w:val="yellow"/>
          <w:lang w:eastAsia="en-AU"/>
        </w:rPr>
        <w:t xml:space="preserve">respectfully </w:t>
      </w:r>
      <w:r w:rsidR="007B0958" w:rsidRPr="007B0958">
        <w:rPr>
          <w:rFonts w:asciiTheme="majorHAnsi" w:eastAsia="Times New Roman" w:hAnsiTheme="majorHAnsi" w:cstheme="majorHAnsi"/>
          <w:highlight w:val="yellow"/>
          <w:lang w:eastAsia="en-AU"/>
        </w:rPr>
        <w:t>and in accordance with their individual needs</w:t>
      </w:r>
    </w:p>
    <w:p w14:paraId="5E570B30" w14:textId="01E1957B" w:rsidR="00CD37F1" w:rsidRDefault="00CD37F1" w:rsidP="00CD37F1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 w:rsidRPr="003762AB">
        <w:rPr>
          <w:rFonts w:asciiTheme="majorHAnsi" w:hAnsiTheme="majorHAnsi" w:cstheme="majorHAnsi"/>
          <w:lang w:val="en-US"/>
        </w:rPr>
        <w:t>no special provisions are made for the child of an employee that would not be available to other enrolled children</w:t>
      </w:r>
    </w:p>
    <w:p w14:paraId="4630415C" w14:textId="2B4EB720" w:rsidR="00244ABE" w:rsidRDefault="00244ABE" w:rsidP="00CD37F1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 w:rsidRPr="003762AB">
        <w:rPr>
          <w:rFonts w:asciiTheme="majorHAnsi" w:hAnsiTheme="majorHAnsi" w:cstheme="majorHAnsi"/>
          <w:lang w:val="en-US"/>
        </w:rPr>
        <w:t xml:space="preserve">the educator/parent responds to their own child’s </w:t>
      </w:r>
      <w:proofErr w:type="spellStart"/>
      <w:r w:rsidRPr="003762AB">
        <w:rPr>
          <w:rFonts w:asciiTheme="majorHAnsi" w:hAnsiTheme="majorHAnsi" w:cstheme="majorHAnsi"/>
          <w:lang w:val="en-US"/>
        </w:rPr>
        <w:t>behaviour</w:t>
      </w:r>
      <w:proofErr w:type="spellEnd"/>
      <w:r w:rsidRPr="003762AB">
        <w:rPr>
          <w:rFonts w:asciiTheme="majorHAnsi" w:hAnsiTheme="majorHAnsi" w:cstheme="majorHAnsi"/>
          <w:lang w:val="en-US"/>
        </w:rPr>
        <w:t xml:space="preserve"> and the </w:t>
      </w:r>
      <w:proofErr w:type="spellStart"/>
      <w:r w:rsidRPr="003762AB">
        <w:rPr>
          <w:rFonts w:asciiTheme="majorHAnsi" w:hAnsiTheme="majorHAnsi" w:cstheme="majorHAnsi"/>
          <w:lang w:val="en-US"/>
        </w:rPr>
        <w:t>behaviour</w:t>
      </w:r>
      <w:proofErr w:type="spellEnd"/>
      <w:r w:rsidRPr="003762AB">
        <w:rPr>
          <w:rFonts w:asciiTheme="majorHAnsi" w:hAnsiTheme="majorHAnsi" w:cstheme="majorHAnsi"/>
          <w:lang w:val="en-US"/>
        </w:rPr>
        <w:t xml:space="preserve"> of other children in </w:t>
      </w:r>
      <w:r w:rsidRPr="008F09A4">
        <w:rPr>
          <w:rFonts w:asciiTheme="majorHAnsi" w:hAnsiTheme="majorHAnsi" w:cstheme="majorHAnsi"/>
          <w:highlight w:val="yellow"/>
          <w:lang w:val="en-US"/>
        </w:rPr>
        <w:t>a</w:t>
      </w:r>
      <w:r w:rsidR="008F09A4" w:rsidRPr="008F09A4">
        <w:rPr>
          <w:rFonts w:asciiTheme="majorHAnsi" w:hAnsiTheme="majorHAnsi" w:cstheme="majorHAnsi"/>
          <w:highlight w:val="yellow"/>
          <w:lang w:val="en-US"/>
        </w:rPr>
        <w:t xml:space="preserve">ccordance with the Service’s </w:t>
      </w:r>
      <w:proofErr w:type="spellStart"/>
      <w:r w:rsidR="008F09A4" w:rsidRPr="008F09A4">
        <w:rPr>
          <w:rFonts w:asciiTheme="majorHAnsi" w:hAnsiTheme="majorHAnsi" w:cstheme="majorHAnsi"/>
          <w:i/>
          <w:iCs/>
          <w:highlight w:val="yellow"/>
          <w:lang w:val="en-US"/>
        </w:rPr>
        <w:t>Behaviour</w:t>
      </w:r>
      <w:proofErr w:type="spellEnd"/>
      <w:r w:rsidR="008F09A4" w:rsidRPr="008F09A4">
        <w:rPr>
          <w:rFonts w:asciiTheme="majorHAnsi" w:hAnsiTheme="majorHAnsi" w:cstheme="majorHAnsi"/>
          <w:i/>
          <w:iCs/>
          <w:highlight w:val="yellow"/>
          <w:lang w:val="en-US"/>
        </w:rPr>
        <w:t xml:space="preserve"> Guidance Policy</w:t>
      </w:r>
      <w:r w:rsidR="008F09A4">
        <w:rPr>
          <w:rFonts w:asciiTheme="majorHAnsi" w:hAnsiTheme="majorHAnsi" w:cstheme="majorHAnsi"/>
          <w:lang w:val="en-US"/>
        </w:rPr>
        <w:t xml:space="preserve"> </w:t>
      </w:r>
    </w:p>
    <w:p w14:paraId="08FE3052" w14:textId="4ECD0CCA" w:rsidR="009321EE" w:rsidRPr="009321EE" w:rsidRDefault="009321EE" w:rsidP="009321EE">
      <w:pPr>
        <w:pStyle w:val="ListParagraph"/>
        <w:numPr>
          <w:ilvl w:val="0"/>
          <w:numId w:val="32"/>
        </w:numPr>
        <w:spacing w:after="0" w:line="360" w:lineRule="auto"/>
        <w:rPr>
          <w:rFonts w:asciiTheme="majorHAnsi" w:hAnsiTheme="majorHAnsi"/>
          <w:highlight w:val="yellow"/>
        </w:rPr>
      </w:pPr>
      <w:r w:rsidRPr="009321EE">
        <w:rPr>
          <w:rFonts w:asciiTheme="majorHAnsi" w:hAnsiTheme="majorHAnsi"/>
          <w:highlight w:val="yellow"/>
        </w:rPr>
        <w:t xml:space="preserve">that </w:t>
      </w:r>
      <w:r w:rsidRPr="009321EE">
        <w:rPr>
          <w:rFonts w:ascii="Calibri Light" w:hAnsi="Calibri Light" w:cs="Calibri Light"/>
          <w:color w:val="000000" w:themeColor="text1"/>
          <w:highlight w:val="yellow"/>
        </w:rPr>
        <w:t>no child being educated and cared for by the Service is subjected to inappropriate conduct or inappropriate discipline by any staff member, student or volunteer</w:t>
      </w:r>
    </w:p>
    <w:p w14:paraId="3677F694" w14:textId="640D0D0D" w:rsidR="00A71375" w:rsidRPr="00A71375" w:rsidRDefault="00095898" w:rsidP="00A71375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color w:val="FF0000"/>
          <w:lang w:val="en-US"/>
        </w:rPr>
      </w:pPr>
      <w:r w:rsidRPr="00A838ED">
        <w:rPr>
          <w:rFonts w:asciiTheme="majorHAnsi" w:hAnsiTheme="majorHAnsi" w:cstheme="majorHAnsi"/>
          <w:color w:val="FF0000"/>
          <w:highlight w:val="yellow"/>
          <w:lang w:val="en-US"/>
        </w:rPr>
        <w:t>t</w:t>
      </w:r>
      <w:r w:rsidR="00A71375" w:rsidRPr="00A838ED">
        <w:rPr>
          <w:rFonts w:asciiTheme="majorHAnsi" w:hAnsiTheme="majorHAnsi" w:cstheme="majorHAnsi"/>
          <w:color w:val="FF0000"/>
          <w:highlight w:val="yellow"/>
          <w:lang w:val="en-US"/>
        </w:rPr>
        <w:t xml:space="preserve">hat the educator and child are not placed in the same room/group </w:t>
      </w:r>
      <w:r w:rsidR="00A82172" w:rsidRPr="004503EF">
        <w:rPr>
          <w:rFonts w:asciiTheme="majorHAnsi" w:hAnsiTheme="majorHAnsi" w:cstheme="majorHAnsi"/>
          <w:color w:val="FF0000"/>
          <w:highlight w:val="yellow"/>
          <w:lang w:val="en-US"/>
        </w:rPr>
        <w:t>(where possible)</w:t>
      </w:r>
    </w:p>
    <w:p w14:paraId="468E82F6" w14:textId="77777777" w:rsidR="00DF2037" w:rsidRDefault="00095898" w:rsidP="00DF2037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e</w:t>
      </w:r>
      <w:r w:rsidR="00A71375" w:rsidRPr="00A71375">
        <w:rPr>
          <w:rFonts w:asciiTheme="majorHAnsi" w:hAnsiTheme="majorHAnsi" w:cstheme="majorHAnsi"/>
          <w:lang w:val="en-US"/>
        </w:rPr>
        <w:t>ducators maintain their professionalism towards the educator</w:t>
      </w:r>
      <w:r w:rsidR="000443B6" w:rsidRPr="000443B6">
        <w:rPr>
          <w:rFonts w:asciiTheme="majorHAnsi" w:hAnsiTheme="majorHAnsi" w:cstheme="majorHAnsi"/>
          <w:highlight w:val="yellow"/>
          <w:lang w:val="en-US"/>
        </w:rPr>
        <w:t>/parent</w:t>
      </w:r>
      <w:r w:rsidR="00A71375" w:rsidRPr="00A71375">
        <w:rPr>
          <w:rFonts w:asciiTheme="majorHAnsi" w:hAnsiTheme="majorHAnsi" w:cstheme="majorHAnsi"/>
          <w:lang w:val="en-US"/>
        </w:rPr>
        <w:t xml:space="preserve"> and child </w:t>
      </w:r>
    </w:p>
    <w:p w14:paraId="41B1833B" w14:textId="5F727F67" w:rsidR="00353CC8" w:rsidRPr="00DF2037" w:rsidRDefault="00095898" w:rsidP="00DF2037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 w:rsidRPr="00DF2037">
        <w:rPr>
          <w:rFonts w:asciiTheme="majorHAnsi" w:hAnsiTheme="majorHAnsi" w:cstheme="majorHAnsi"/>
          <w:lang w:val="en-US"/>
        </w:rPr>
        <w:t>t</w:t>
      </w:r>
      <w:r w:rsidR="00C017DD" w:rsidRPr="00DF2037">
        <w:rPr>
          <w:rFonts w:asciiTheme="majorHAnsi" w:hAnsiTheme="majorHAnsi" w:cstheme="majorHAnsi"/>
          <w:lang w:val="en-US"/>
        </w:rPr>
        <w:t xml:space="preserve">he </w:t>
      </w:r>
      <w:r w:rsidRPr="00DF2037">
        <w:rPr>
          <w:rFonts w:asciiTheme="majorHAnsi" w:hAnsiTheme="majorHAnsi" w:cstheme="majorHAnsi"/>
          <w:lang w:val="en-US"/>
        </w:rPr>
        <w:t>e</w:t>
      </w:r>
      <w:r w:rsidR="00C46D9B" w:rsidRPr="00DF2037">
        <w:rPr>
          <w:rFonts w:asciiTheme="majorHAnsi" w:hAnsiTheme="majorHAnsi" w:cstheme="majorHAnsi"/>
          <w:lang w:val="en-US"/>
        </w:rPr>
        <w:t>ducator/</w:t>
      </w:r>
      <w:r w:rsidR="00C017DD" w:rsidRPr="00DF2037">
        <w:rPr>
          <w:rFonts w:asciiTheme="majorHAnsi" w:hAnsiTheme="majorHAnsi" w:cstheme="majorHAnsi"/>
          <w:lang w:val="en-US"/>
        </w:rPr>
        <w:t>parent</w:t>
      </w:r>
      <w:r w:rsidR="00C46D9B" w:rsidRPr="00DF2037">
        <w:rPr>
          <w:rFonts w:asciiTheme="majorHAnsi" w:hAnsiTheme="majorHAnsi" w:cstheme="majorHAnsi"/>
          <w:lang w:val="en-US"/>
        </w:rPr>
        <w:t xml:space="preserve"> </w:t>
      </w:r>
      <w:r w:rsidR="00353CC8" w:rsidRPr="00DF2037">
        <w:rPr>
          <w:rFonts w:asciiTheme="majorHAnsi" w:hAnsiTheme="majorHAnsi" w:cstheme="majorHAnsi"/>
          <w:lang w:val="en-US"/>
        </w:rPr>
        <w:t xml:space="preserve">maintains their professional responsibilities and </w:t>
      </w:r>
      <w:r w:rsidR="00353CC8" w:rsidRPr="00DF2037">
        <w:rPr>
          <w:rFonts w:asciiTheme="majorHAnsi" w:hAnsiTheme="majorHAnsi" w:cstheme="majorHAnsi"/>
          <w:highlight w:val="yellow"/>
          <w:lang w:val="en-US"/>
        </w:rPr>
        <w:t xml:space="preserve">ensures their interactions with their child </w:t>
      </w:r>
      <w:r w:rsidR="00DF2037" w:rsidRPr="00DF2037">
        <w:rPr>
          <w:rFonts w:asciiTheme="majorHAnsi" w:hAnsiTheme="majorHAnsi" w:cstheme="majorHAnsi"/>
          <w:highlight w:val="yellow"/>
          <w:lang w:val="en-US"/>
        </w:rPr>
        <w:t>do</w:t>
      </w:r>
      <w:r w:rsidR="00353CC8" w:rsidRPr="00DF2037">
        <w:rPr>
          <w:rFonts w:asciiTheme="majorHAnsi" w:hAnsiTheme="majorHAnsi" w:cstheme="majorHAnsi"/>
          <w:highlight w:val="yellow"/>
          <w:lang w:val="en-US"/>
        </w:rPr>
        <w:t xml:space="preserve"> not com</w:t>
      </w:r>
      <w:r w:rsidR="00930630" w:rsidRPr="00DF2037">
        <w:rPr>
          <w:rFonts w:asciiTheme="majorHAnsi" w:hAnsiTheme="majorHAnsi" w:cstheme="majorHAnsi"/>
          <w:highlight w:val="yellow"/>
          <w:lang w:val="en-US"/>
        </w:rPr>
        <w:t xml:space="preserve">promise the education, care or supervision of other children </w:t>
      </w:r>
    </w:p>
    <w:p w14:paraId="52CEF893" w14:textId="77777777" w:rsidR="009D41E0" w:rsidRPr="009D41E0" w:rsidRDefault="00095898" w:rsidP="00F83273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a</w:t>
      </w:r>
      <w:r w:rsidR="00D819A6">
        <w:rPr>
          <w:rFonts w:asciiTheme="majorHAnsi" w:hAnsiTheme="majorHAnsi" w:cstheme="majorHAnsi"/>
          <w:lang w:val="en-US"/>
        </w:rPr>
        <w:t xml:space="preserve">t predetermined dates </w:t>
      </w:r>
      <w:r w:rsidR="00C46D9B">
        <w:rPr>
          <w:rFonts w:asciiTheme="majorHAnsi" w:hAnsiTheme="majorHAnsi" w:cstheme="majorHAnsi"/>
          <w:lang w:val="en-US"/>
        </w:rPr>
        <w:t xml:space="preserve">a </w:t>
      </w:r>
      <w:r w:rsidR="00087FC0">
        <w:rPr>
          <w:rFonts w:asciiTheme="majorHAnsi" w:hAnsiTheme="majorHAnsi" w:cstheme="majorHAnsi"/>
          <w:lang w:val="en-US"/>
        </w:rPr>
        <w:t xml:space="preserve">review </w:t>
      </w:r>
      <w:r w:rsidR="00C46D9B">
        <w:rPr>
          <w:rFonts w:asciiTheme="majorHAnsi" w:hAnsiTheme="majorHAnsi" w:cstheme="majorHAnsi"/>
          <w:lang w:val="en-US"/>
        </w:rPr>
        <w:t xml:space="preserve">is conducted to </w:t>
      </w:r>
      <w:r w:rsidR="00C46D9B" w:rsidRPr="00E43CD7">
        <w:rPr>
          <w:rFonts w:asciiTheme="majorHAnsi" w:hAnsiTheme="majorHAnsi" w:cstheme="majorHAnsi"/>
          <w:highlight w:val="yellow"/>
          <w:lang w:val="en-US"/>
        </w:rPr>
        <w:t xml:space="preserve">assess </w:t>
      </w:r>
      <w:r w:rsidR="00E43CD7" w:rsidRPr="00E43CD7">
        <w:rPr>
          <w:rFonts w:asciiTheme="majorHAnsi" w:hAnsiTheme="majorHAnsi" w:cstheme="majorHAnsi"/>
          <w:highlight w:val="yellow"/>
          <w:lang w:val="en-US"/>
        </w:rPr>
        <w:t xml:space="preserve">how the arrangement is working for the </w:t>
      </w:r>
    </w:p>
    <w:p w14:paraId="131E6CC4" w14:textId="7D6CD25B" w:rsidR="00E43CD7" w:rsidRDefault="00E43CD7" w:rsidP="009D41E0">
      <w:pPr>
        <w:spacing w:after="0" w:line="360" w:lineRule="auto"/>
        <w:ind w:left="360"/>
        <w:rPr>
          <w:rFonts w:asciiTheme="majorHAnsi" w:hAnsiTheme="majorHAnsi" w:cstheme="majorHAnsi"/>
          <w:lang w:val="en-US"/>
        </w:rPr>
      </w:pPr>
      <w:r w:rsidRPr="00E43CD7">
        <w:rPr>
          <w:rFonts w:asciiTheme="majorHAnsi" w:hAnsiTheme="majorHAnsi" w:cstheme="majorHAnsi"/>
          <w:highlight w:val="yellow"/>
          <w:lang w:val="en-US"/>
        </w:rPr>
        <w:t>child, educator/parent, other children and the Service, and to identify any adjustments req</w:t>
      </w:r>
      <w:r w:rsidRPr="00DF2037">
        <w:rPr>
          <w:rFonts w:asciiTheme="majorHAnsi" w:hAnsiTheme="majorHAnsi" w:cstheme="majorHAnsi"/>
          <w:highlight w:val="yellow"/>
          <w:lang w:val="en-US"/>
        </w:rPr>
        <w:t>uired</w:t>
      </w:r>
    </w:p>
    <w:p w14:paraId="4846A864" w14:textId="3D92B1AE" w:rsidR="003762AB" w:rsidRPr="00F83273" w:rsidRDefault="003762AB" w:rsidP="00F83273">
      <w:pPr>
        <w:numPr>
          <w:ilvl w:val="0"/>
          <w:numId w:val="32"/>
        </w:numPr>
        <w:spacing w:after="0" w:line="360" w:lineRule="auto"/>
        <w:rPr>
          <w:rFonts w:asciiTheme="majorHAnsi" w:hAnsiTheme="majorHAnsi" w:cstheme="majorHAnsi"/>
          <w:lang w:val="en-US"/>
        </w:rPr>
      </w:pPr>
      <w:r w:rsidRPr="00F83273">
        <w:rPr>
          <w:rFonts w:asciiTheme="majorHAnsi" w:hAnsiTheme="majorHAnsi" w:cstheme="majorHAnsi"/>
          <w:color w:val="FF0000"/>
          <w:highlight w:val="yellow"/>
          <w:lang w:val="en-US"/>
        </w:rPr>
        <w:t xml:space="preserve">management will discuss discounts for employees (including educators, coordinators and </w:t>
      </w:r>
      <w:r w:rsidR="00704708" w:rsidRPr="00F83273">
        <w:rPr>
          <w:rFonts w:asciiTheme="majorHAnsi" w:hAnsiTheme="majorHAnsi" w:cstheme="majorHAnsi"/>
          <w:color w:val="FF0000"/>
          <w:highlight w:val="yellow"/>
          <w:lang w:val="en-US"/>
        </w:rPr>
        <w:t>cooks)</w:t>
      </w:r>
      <w:r w:rsidRPr="00F83273">
        <w:rPr>
          <w:rFonts w:asciiTheme="majorHAnsi" w:hAnsiTheme="majorHAnsi" w:cstheme="majorHAnsi"/>
          <w:color w:val="FF0000"/>
          <w:highlight w:val="yellow"/>
          <w:lang w:val="en-US"/>
        </w:rPr>
        <w:t xml:space="preserve"> whose children are enrolled at the Service. The employee must still pay at least 5% of the gap fee.</w:t>
      </w:r>
    </w:p>
    <w:p w14:paraId="3863F939" w14:textId="6A114155" w:rsidR="00260E8D" w:rsidRPr="003762AB" w:rsidRDefault="00054232" w:rsidP="00DF2037">
      <w:pPr>
        <w:spacing w:after="0" w:line="360" w:lineRule="auto"/>
        <w:ind w:left="360"/>
        <w:rPr>
          <w:rFonts w:asciiTheme="majorHAnsi" w:hAnsiTheme="majorHAnsi" w:cstheme="majorHAnsi"/>
          <w:lang w:val="en-US"/>
        </w:rPr>
      </w:pPr>
      <w:r w:rsidRPr="00A838ED">
        <w:rPr>
          <w:rFonts w:asciiTheme="majorHAnsi" w:hAnsiTheme="majorHAnsi" w:cstheme="majorHAnsi"/>
          <w:color w:val="FF0000"/>
          <w:highlight w:val="yellow"/>
          <w:lang w:val="en-US"/>
        </w:rPr>
        <w:t>(</w:t>
      </w:r>
      <w:r w:rsidR="00724855" w:rsidRPr="00A838ED">
        <w:rPr>
          <w:rFonts w:asciiTheme="majorHAnsi" w:hAnsiTheme="majorHAnsi" w:cstheme="majorHAnsi"/>
          <w:color w:val="FF0000"/>
          <w:highlight w:val="yellow"/>
          <w:lang w:val="en-US"/>
        </w:rPr>
        <w:t xml:space="preserve">See: </w:t>
      </w:r>
      <w:hyperlink r:id="rId11" w:history="1">
        <w:r w:rsidRPr="00A838ED">
          <w:rPr>
            <w:rStyle w:val="Hyperlink"/>
            <w:rFonts w:asciiTheme="majorHAnsi" w:hAnsiTheme="majorHAnsi" w:cstheme="majorHAnsi"/>
            <w:highlight w:val="yellow"/>
            <w:lang w:val="en-US"/>
          </w:rPr>
          <w:t>Discount care for early childhood workforce</w:t>
        </w:r>
      </w:hyperlink>
      <w:r w:rsidRPr="00A838ED">
        <w:rPr>
          <w:rFonts w:asciiTheme="majorHAnsi" w:hAnsiTheme="majorHAnsi" w:cstheme="majorHAnsi"/>
          <w:color w:val="FF0000"/>
          <w:highlight w:val="yellow"/>
          <w:lang w:val="en-US"/>
        </w:rPr>
        <w:t>)</w:t>
      </w:r>
      <w:r w:rsidR="00BA02A1" w:rsidRPr="00A838ED">
        <w:rPr>
          <w:rFonts w:asciiTheme="majorHAnsi" w:hAnsiTheme="majorHAnsi" w:cstheme="majorHAnsi"/>
          <w:color w:val="FF0000"/>
          <w:highlight w:val="yellow"/>
          <w:lang w:val="en-US"/>
        </w:rPr>
        <w:t>.</w:t>
      </w:r>
    </w:p>
    <w:p w14:paraId="0897EE21" w14:textId="77777777" w:rsidR="00E60588" w:rsidRDefault="00E60588" w:rsidP="0013616C">
      <w:pPr>
        <w:spacing w:after="0" w:line="360" w:lineRule="auto"/>
        <w:rPr>
          <w:rFonts w:cs="Arial"/>
          <w:color w:val="16A6C6"/>
          <w:sz w:val="24"/>
          <w:szCs w:val="24"/>
          <w:lang w:val="en-US"/>
        </w:rPr>
      </w:pPr>
    </w:p>
    <w:p w14:paraId="343FFBB8" w14:textId="1CA532BB" w:rsidR="00FA3D9B" w:rsidRPr="00A02108" w:rsidRDefault="00726FB1" w:rsidP="0013616C">
      <w:pPr>
        <w:spacing w:after="0" w:line="360" w:lineRule="auto"/>
        <w:rPr>
          <w:rFonts w:cs="Arial"/>
          <w:color w:val="16A6C6"/>
          <w:sz w:val="24"/>
          <w:szCs w:val="24"/>
          <w:lang w:val="en-US"/>
        </w:rPr>
      </w:pPr>
      <w:r w:rsidRPr="00A02108">
        <w:rPr>
          <w:rFonts w:cs="Arial"/>
          <w:color w:val="16A6C6"/>
          <w:sz w:val="24"/>
          <w:szCs w:val="24"/>
          <w:lang w:val="en-US"/>
        </w:rPr>
        <w:lastRenderedPageBreak/>
        <w:t>EDUCATORS WILL:</w:t>
      </w:r>
    </w:p>
    <w:p w14:paraId="01B36F65" w14:textId="521F883C" w:rsidR="00B94C1C" w:rsidRPr="00B94C1C" w:rsidRDefault="00095898" w:rsidP="00B94C1C">
      <w:pPr>
        <w:pStyle w:val="ListParagraph"/>
        <w:numPr>
          <w:ilvl w:val="0"/>
          <w:numId w:val="36"/>
        </w:numPr>
        <w:spacing w:after="0" w:line="360" w:lineRule="auto"/>
        <w:rPr>
          <w:rFonts w:ascii="Calibri Light" w:hAnsi="Calibri Light" w:cs="Calibri"/>
        </w:rPr>
      </w:pPr>
      <w:r>
        <w:rPr>
          <w:rFonts w:ascii="Calibri Light" w:hAnsi="Calibri Light" w:cs="Calibri"/>
        </w:rPr>
        <w:t>m</w:t>
      </w:r>
      <w:r w:rsidR="00FA42C4">
        <w:rPr>
          <w:rFonts w:ascii="Calibri Light" w:hAnsi="Calibri Light" w:cs="Calibri"/>
        </w:rPr>
        <w:t xml:space="preserve">aintain their professional </w:t>
      </w:r>
      <w:r w:rsidR="00210268">
        <w:rPr>
          <w:rFonts w:ascii="Calibri Light" w:hAnsi="Calibri Light" w:cs="Calibri"/>
        </w:rPr>
        <w:t xml:space="preserve">boundaries </w:t>
      </w:r>
      <w:r w:rsidR="00C3408F" w:rsidRPr="00C3408F">
        <w:rPr>
          <w:rFonts w:ascii="Calibri Light" w:hAnsi="Calibri Light" w:cs="Calibri"/>
          <w:highlight w:val="yellow"/>
        </w:rPr>
        <w:t>when interacting with the educator/parent and child</w:t>
      </w:r>
    </w:p>
    <w:p w14:paraId="2D70515E" w14:textId="7714D7D7" w:rsidR="00DF42C8" w:rsidRPr="003A1555" w:rsidRDefault="00095898" w:rsidP="00DF42C8">
      <w:pPr>
        <w:pStyle w:val="ListParagraph"/>
        <w:numPr>
          <w:ilvl w:val="0"/>
          <w:numId w:val="36"/>
        </w:numPr>
        <w:spacing w:after="0" w:line="360" w:lineRule="auto"/>
        <w:rPr>
          <w:rFonts w:ascii="Calibri Light" w:hAnsi="Calibri Light" w:cs="Calibri"/>
        </w:rPr>
      </w:pPr>
      <w:r>
        <w:rPr>
          <w:rFonts w:ascii="Calibri Light" w:hAnsi="Calibri Light" w:cs="Calibri"/>
        </w:rPr>
        <w:t>b</w:t>
      </w:r>
      <w:r w:rsidR="00EE42FE">
        <w:rPr>
          <w:rFonts w:ascii="Calibri Light" w:hAnsi="Calibri Light" w:cs="Calibri"/>
        </w:rPr>
        <w:t xml:space="preserve">e </w:t>
      </w:r>
      <w:r w:rsidR="00DF42C8">
        <w:rPr>
          <w:rFonts w:ascii="Calibri Light" w:hAnsi="Calibri Light" w:cs="Calibri"/>
        </w:rPr>
        <w:t xml:space="preserve">open and </w:t>
      </w:r>
      <w:r w:rsidR="00EE42FE">
        <w:rPr>
          <w:rFonts w:ascii="Calibri Light" w:hAnsi="Calibri Light" w:cs="Calibri"/>
        </w:rPr>
        <w:t xml:space="preserve">honest when </w:t>
      </w:r>
      <w:r w:rsidR="00EE42FE" w:rsidRPr="003A1555">
        <w:rPr>
          <w:rFonts w:ascii="Calibri Light" w:hAnsi="Calibri Light" w:cs="Calibri"/>
        </w:rPr>
        <w:t xml:space="preserve">discussing the child’s development </w:t>
      </w:r>
      <w:r w:rsidR="00C46D9B" w:rsidRPr="003A1555">
        <w:rPr>
          <w:rFonts w:ascii="Calibri Light" w:hAnsi="Calibri Light" w:cs="Calibri"/>
        </w:rPr>
        <w:t xml:space="preserve">with the </w:t>
      </w:r>
      <w:r w:rsidRPr="003A1555">
        <w:rPr>
          <w:rFonts w:ascii="Calibri Light" w:hAnsi="Calibri Light" w:cs="Calibri"/>
        </w:rPr>
        <w:t>e</w:t>
      </w:r>
      <w:r w:rsidR="00C46D9B" w:rsidRPr="003A1555">
        <w:rPr>
          <w:rFonts w:ascii="Calibri Light" w:hAnsi="Calibri Light" w:cs="Calibri"/>
        </w:rPr>
        <w:t>ducator/parent</w:t>
      </w:r>
      <w:r w:rsidR="00EE42FE" w:rsidRPr="003A1555">
        <w:rPr>
          <w:rFonts w:ascii="Calibri Light" w:hAnsi="Calibri Light" w:cs="Calibri"/>
        </w:rPr>
        <w:t xml:space="preserve"> </w:t>
      </w:r>
    </w:p>
    <w:p w14:paraId="348B55FE" w14:textId="5A0E8F27" w:rsidR="00DF42C8" w:rsidRPr="003A1555" w:rsidRDefault="00095898" w:rsidP="00DF42C8">
      <w:pPr>
        <w:pStyle w:val="ListParagraph"/>
        <w:numPr>
          <w:ilvl w:val="0"/>
          <w:numId w:val="36"/>
        </w:numPr>
        <w:spacing w:after="0" w:line="360" w:lineRule="auto"/>
        <w:rPr>
          <w:rFonts w:ascii="Calibri Light" w:hAnsi="Calibri Light" w:cs="Calibri"/>
        </w:rPr>
      </w:pPr>
      <w:r w:rsidRPr="003A1555">
        <w:rPr>
          <w:rFonts w:ascii="Calibri Light" w:hAnsi="Calibri Light" w:cs="Calibri"/>
        </w:rPr>
        <w:t>b</w:t>
      </w:r>
      <w:r w:rsidR="00DF42C8" w:rsidRPr="003A1555">
        <w:rPr>
          <w:rFonts w:ascii="Calibri Light" w:hAnsi="Calibri Light" w:cs="Calibri"/>
        </w:rPr>
        <w:t xml:space="preserve">e </w:t>
      </w:r>
      <w:r w:rsidR="00087FC0" w:rsidRPr="003A1555">
        <w:rPr>
          <w:rFonts w:ascii="Calibri Light" w:hAnsi="Calibri Light" w:cs="Calibri"/>
        </w:rPr>
        <w:t xml:space="preserve">respectful towards the </w:t>
      </w:r>
      <w:r w:rsidRPr="003A1555">
        <w:rPr>
          <w:rFonts w:ascii="Calibri Light" w:hAnsi="Calibri Light" w:cs="Calibri"/>
        </w:rPr>
        <w:t>e</w:t>
      </w:r>
      <w:r w:rsidR="00087FC0" w:rsidRPr="003A1555">
        <w:rPr>
          <w:rFonts w:ascii="Calibri Light" w:hAnsi="Calibri Light" w:cs="Calibri"/>
        </w:rPr>
        <w:t>ducator</w:t>
      </w:r>
      <w:r w:rsidR="007727B4" w:rsidRPr="003A1555">
        <w:rPr>
          <w:rFonts w:ascii="Calibri Light" w:hAnsi="Calibri Light" w:cs="Calibri"/>
        </w:rPr>
        <w:t>/parent</w:t>
      </w:r>
      <w:r w:rsidR="00087FC0" w:rsidRPr="003A1555">
        <w:rPr>
          <w:rFonts w:ascii="Calibri Light" w:hAnsi="Calibri Light" w:cs="Calibri"/>
        </w:rPr>
        <w:t xml:space="preserve"> and child </w:t>
      </w:r>
    </w:p>
    <w:p w14:paraId="782B3467" w14:textId="2CC40514" w:rsidR="00F71AA8" w:rsidRPr="00DF42C8" w:rsidRDefault="00095898" w:rsidP="00DF42C8">
      <w:pPr>
        <w:pStyle w:val="ListParagraph"/>
        <w:numPr>
          <w:ilvl w:val="0"/>
          <w:numId w:val="36"/>
        </w:numPr>
        <w:spacing w:after="0" w:line="360" w:lineRule="auto"/>
        <w:rPr>
          <w:rFonts w:ascii="Calibri Light" w:hAnsi="Calibri Light" w:cs="Calibri"/>
        </w:rPr>
      </w:pPr>
      <w:r w:rsidRPr="003A1555">
        <w:rPr>
          <w:rFonts w:ascii="Calibri Light" w:hAnsi="Calibri Light" w:cs="Calibri"/>
        </w:rPr>
        <w:t>c</w:t>
      </w:r>
      <w:r w:rsidR="00F71AA8" w:rsidRPr="003A1555">
        <w:rPr>
          <w:rFonts w:ascii="Calibri Light" w:hAnsi="Calibri Light" w:cs="Calibri"/>
        </w:rPr>
        <w:t xml:space="preserve">ollaborate and seek guidance from the </w:t>
      </w:r>
      <w:r w:rsidR="0002052A" w:rsidRPr="003A1555">
        <w:rPr>
          <w:rFonts w:ascii="Calibri Light" w:hAnsi="Calibri Light" w:cs="Calibri"/>
        </w:rPr>
        <w:t>educator/</w:t>
      </w:r>
      <w:r w:rsidR="00F71AA8" w:rsidRPr="003A1555">
        <w:rPr>
          <w:rFonts w:ascii="Calibri Light" w:hAnsi="Calibri Light" w:cs="Calibri"/>
        </w:rPr>
        <w:t>parent</w:t>
      </w:r>
      <w:r w:rsidR="00F71AA8">
        <w:rPr>
          <w:rFonts w:ascii="Calibri Light" w:hAnsi="Calibri Light" w:cs="Calibri"/>
        </w:rPr>
        <w:t xml:space="preserve"> </w:t>
      </w:r>
      <w:r w:rsidR="00C017DD">
        <w:rPr>
          <w:rFonts w:ascii="Calibri Light" w:hAnsi="Calibri Light" w:cs="Calibri"/>
        </w:rPr>
        <w:t>as per normal circumstances</w:t>
      </w:r>
    </w:p>
    <w:p w14:paraId="399830E5" w14:textId="77777777" w:rsidR="003F5807" w:rsidRDefault="00095898" w:rsidP="003F5807">
      <w:pPr>
        <w:pStyle w:val="ListParagraph"/>
        <w:numPr>
          <w:ilvl w:val="0"/>
          <w:numId w:val="36"/>
        </w:numPr>
        <w:spacing w:after="0" w:line="360" w:lineRule="auto"/>
        <w:rPr>
          <w:rFonts w:ascii="Calibri Light" w:hAnsi="Calibri Light" w:cs="Calibri"/>
        </w:rPr>
      </w:pPr>
      <w:r>
        <w:rPr>
          <w:rFonts w:ascii="Calibri Light" w:hAnsi="Calibri Light" w:cs="Calibri"/>
        </w:rPr>
        <w:t>t</w:t>
      </w:r>
      <w:r w:rsidR="00FA3D9B" w:rsidRPr="00FA3D9B">
        <w:rPr>
          <w:rFonts w:ascii="Calibri Light" w:hAnsi="Calibri Light" w:cs="Calibri"/>
        </w:rPr>
        <w:t xml:space="preserve">reat </w:t>
      </w:r>
      <w:r w:rsidR="00C017DD">
        <w:rPr>
          <w:rFonts w:ascii="Calibri Light" w:hAnsi="Calibri Light" w:cs="Calibri"/>
        </w:rPr>
        <w:t>the child</w:t>
      </w:r>
      <w:r w:rsidR="00FA3D9B" w:rsidRPr="00FA3D9B">
        <w:rPr>
          <w:rFonts w:ascii="Calibri Light" w:hAnsi="Calibri Light" w:cs="Calibri"/>
        </w:rPr>
        <w:t xml:space="preserve"> </w:t>
      </w:r>
      <w:r w:rsidR="00FA3D9B" w:rsidRPr="005143DC">
        <w:rPr>
          <w:rFonts w:ascii="Calibri Light" w:hAnsi="Calibri Light" w:cs="Calibri"/>
          <w:highlight w:val="yellow"/>
        </w:rPr>
        <w:t>fairly</w:t>
      </w:r>
      <w:r w:rsidR="00461C79" w:rsidRPr="005143DC">
        <w:rPr>
          <w:rFonts w:ascii="Calibri Light" w:hAnsi="Calibri Light" w:cs="Calibri"/>
          <w:highlight w:val="yellow"/>
        </w:rPr>
        <w:t xml:space="preserve"> and </w:t>
      </w:r>
      <w:r w:rsidR="00461C79" w:rsidRPr="00461C79">
        <w:rPr>
          <w:rFonts w:ascii="Calibri Light" w:hAnsi="Calibri Light" w:cs="Calibri"/>
          <w:highlight w:val="yellow"/>
        </w:rPr>
        <w:t>respectfully</w:t>
      </w:r>
    </w:p>
    <w:p w14:paraId="0F07D7F6" w14:textId="77777777" w:rsidR="003F5807" w:rsidRDefault="00095898" w:rsidP="003F5807">
      <w:pPr>
        <w:pStyle w:val="ListParagraph"/>
        <w:numPr>
          <w:ilvl w:val="0"/>
          <w:numId w:val="36"/>
        </w:numPr>
        <w:spacing w:after="0" w:line="360" w:lineRule="auto"/>
        <w:rPr>
          <w:rFonts w:ascii="Calibri Light" w:hAnsi="Calibri Light" w:cs="Calibri"/>
        </w:rPr>
      </w:pPr>
      <w:r w:rsidRPr="003F5807">
        <w:rPr>
          <w:rFonts w:ascii="Calibri Light" w:hAnsi="Calibri Light" w:cs="Calibri"/>
        </w:rPr>
        <w:t>e</w:t>
      </w:r>
      <w:r w:rsidR="00FA42C4" w:rsidRPr="003F5807">
        <w:rPr>
          <w:rFonts w:ascii="Calibri Light" w:hAnsi="Calibri Light" w:cs="Calibri"/>
        </w:rPr>
        <w:t>nsure there is no bias</w:t>
      </w:r>
      <w:r w:rsidR="0076438C" w:rsidRPr="003F5807">
        <w:rPr>
          <w:rFonts w:ascii="Calibri Light" w:hAnsi="Calibri Light" w:cs="Calibri"/>
        </w:rPr>
        <w:t xml:space="preserve"> </w:t>
      </w:r>
      <w:r w:rsidR="0076438C" w:rsidRPr="003F5807">
        <w:rPr>
          <w:rFonts w:ascii="Calibri Light" w:hAnsi="Calibri Light" w:cs="Calibri"/>
          <w:highlight w:val="yellow"/>
        </w:rPr>
        <w:t>or preferential treatment</w:t>
      </w:r>
      <w:r w:rsidR="00FA42C4" w:rsidRPr="003F5807">
        <w:rPr>
          <w:rFonts w:ascii="Calibri Light" w:hAnsi="Calibri Light" w:cs="Calibri"/>
        </w:rPr>
        <w:t xml:space="preserve"> shown</w:t>
      </w:r>
      <w:r w:rsidR="00244ABE" w:rsidRPr="003F5807">
        <w:rPr>
          <w:rFonts w:ascii="Calibri Light" w:hAnsi="Calibri Light" w:cs="Calibri"/>
        </w:rPr>
        <w:t xml:space="preserve"> to the child of an employee at the </w:t>
      </w:r>
      <w:r w:rsidR="00F57705" w:rsidRPr="003F5807">
        <w:rPr>
          <w:rFonts w:ascii="Calibri Light" w:hAnsi="Calibri Light" w:cs="Calibri"/>
        </w:rPr>
        <w:t>Service</w:t>
      </w:r>
    </w:p>
    <w:p w14:paraId="660E80DD" w14:textId="6A27AC3F" w:rsidR="00244ABE" w:rsidRPr="003F5807" w:rsidRDefault="00244ABE" w:rsidP="003F5807">
      <w:pPr>
        <w:pStyle w:val="ListParagraph"/>
        <w:numPr>
          <w:ilvl w:val="0"/>
          <w:numId w:val="36"/>
        </w:numPr>
        <w:spacing w:after="0" w:line="360" w:lineRule="auto"/>
        <w:rPr>
          <w:rFonts w:ascii="Calibri Light" w:hAnsi="Calibri Light" w:cs="Calibri"/>
        </w:rPr>
      </w:pPr>
      <w:r w:rsidRPr="003F5807">
        <w:rPr>
          <w:rFonts w:ascii="Calibri Light" w:hAnsi="Calibri Light" w:cs="Calibri"/>
        </w:rPr>
        <w:t>adhere to all mandatory reporting requirements (child protection, reportable conduct scheme)</w:t>
      </w:r>
    </w:p>
    <w:p w14:paraId="73B0D1ED" w14:textId="397B8673" w:rsidR="00993436" w:rsidRPr="00A838ED" w:rsidRDefault="003E46D4" w:rsidP="00993436">
      <w:pPr>
        <w:pStyle w:val="ListParagraph"/>
        <w:numPr>
          <w:ilvl w:val="0"/>
          <w:numId w:val="46"/>
        </w:numPr>
        <w:spacing w:after="0" w:line="360" w:lineRule="auto"/>
        <w:ind w:hanging="357"/>
        <w:rPr>
          <w:rFonts w:asciiTheme="majorHAnsi" w:hAnsiTheme="majorHAnsi"/>
        </w:rPr>
      </w:pPr>
      <w:r w:rsidRPr="00A838ED">
        <w:rPr>
          <w:rFonts w:ascii="Calibri Light" w:hAnsi="Calibri Light" w:cs="Calibri"/>
        </w:rPr>
        <w:t xml:space="preserve">not share images </w:t>
      </w:r>
      <w:r w:rsidR="00C40B43" w:rsidRPr="00A838ED">
        <w:rPr>
          <w:rFonts w:ascii="Calibri Light" w:hAnsi="Calibri Light" w:cs="Calibri"/>
        </w:rPr>
        <w:t xml:space="preserve">obtained </w:t>
      </w:r>
      <w:r w:rsidR="00545A99" w:rsidRPr="00A838ED">
        <w:rPr>
          <w:rFonts w:ascii="Calibri Light" w:hAnsi="Calibri Light" w:cs="Calibri"/>
        </w:rPr>
        <w:t xml:space="preserve">via the Service’s </w:t>
      </w:r>
      <w:r w:rsidR="00895285" w:rsidRPr="00A838ED">
        <w:rPr>
          <w:rFonts w:ascii="Calibri Light" w:hAnsi="Calibri Light" w:cs="Calibri"/>
        </w:rPr>
        <w:t xml:space="preserve">app </w:t>
      </w:r>
      <w:r w:rsidR="00993436" w:rsidRPr="00A838ED">
        <w:rPr>
          <w:rFonts w:asciiTheme="majorHAnsi" w:hAnsiTheme="majorHAnsi"/>
        </w:rPr>
        <w:t>for learning and observation purposes or photos taken during special events by the Servic</w:t>
      </w:r>
      <w:r w:rsidR="00E70C74" w:rsidRPr="00A838ED">
        <w:rPr>
          <w:rFonts w:asciiTheme="majorHAnsi" w:hAnsiTheme="majorHAnsi"/>
        </w:rPr>
        <w:t xml:space="preserve">e </w:t>
      </w:r>
      <w:r w:rsidR="00993436" w:rsidRPr="00A838ED">
        <w:rPr>
          <w:rFonts w:asciiTheme="majorHAnsi" w:hAnsiTheme="majorHAnsi"/>
        </w:rPr>
        <w:t>for publishing on any social media or for sharing with others in any form</w:t>
      </w:r>
      <w:r w:rsidR="00606541" w:rsidRPr="00A838ED">
        <w:rPr>
          <w:rFonts w:asciiTheme="majorHAnsi" w:hAnsiTheme="majorHAnsi"/>
        </w:rPr>
        <w:t xml:space="preserve"> (see </w:t>
      </w:r>
      <w:r w:rsidR="00606541" w:rsidRPr="00A838ED">
        <w:rPr>
          <w:rFonts w:asciiTheme="majorHAnsi" w:hAnsiTheme="majorHAnsi"/>
          <w:i/>
          <w:iCs/>
        </w:rPr>
        <w:t>Safe Use of Digital Technologies and Online Environments Policy</w:t>
      </w:r>
      <w:r w:rsidR="00606541" w:rsidRPr="00A838ED">
        <w:rPr>
          <w:rFonts w:asciiTheme="majorHAnsi" w:hAnsiTheme="majorHAnsi"/>
        </w:rPr>
        <w:t>)</w:t>
      </w:r>
    </w:p>
    <w:p w14:paraId="4D3830EF" w14:textId="77777777" w:rsidR="00C90A19" w:rsidRPr="00C90A19" w:rsidRDefault="009321EE" w:rsidP="00C90A19">
      <w:pPr>
        <w:pStyle w:val="ListParagraph"/>
        <w:numPr>
          <w:ilvl w:val="0"/>
          <w:numId w:val="46"/>
        </w:numPr>
        <w:spacing w:after="0" w:line="360" w:lineRule="auto"/>
        <w:rPr>
          <w:rFonts w:asciiTheme="majorHAnsi" w:hAnsiTheme="majorHAnsi"/>
          <w:highlight w:val="yellow"/>
        </w:rPr>
      </w:pPr>
      <w:r w:rsidRPr="009321EE">
        <w:rPr>
          <w:rFonts w:asciiTheme="majorHAnsi" w:hAnsiTheme="majorHAnsi"/>
          <w:highlight w:val="yellow"/>
        </w:rPr>
        <w:t xml:space="preserve">not subject a child, including their own child/ren, to inappropriate conduct or inappropriate discipline and ensure that </w:t>
      </w:r>
      <w:r w:rsidRPr="009321EE">
        <w:rPr>
          <w:rFonts w:ascii="Calibri Light" w:hAnsi="Calibri Light" w:cs="Calibri Light"/>
          <w:color w:val="000000" w:themeColor="text1"/>
          <w:highlight w:val="yellow"/>
        </w:rPr>
        <w:t>no child being educated and cared for by the Service is subjected to inappropriate conduct or inappropriate discipline by any staff member, student or volunteer</w:t>
      </w:r>
    </w:p>
    <w:p w14:paraId="7AEB5F40" w14:textId="741B0FC0" w:rsidR="00C90A19" w:rsidRPr="00C90A19" w:rsidRDefault="00095898" w:rsidP="00C90A19">
      <w:pPr>
        <w:pStyle w:val="ListParagraph"/>
        <w:numPr>
          <w:ilvl w:val="0"/>
          <w:numId w:val="46"/>
        </w:numPr>
        <w:spacing w:after="0" w:line="360" w:lineRule="auto"/>
        <w:rPr>
          <w:rFonts w:asciiTheme="majorHAnsi" w:hAnsiTheme="majorHAnsi"/>
          <w:highlight w:val="yellow"/>
        </w:rPr>
      </w:pPr>
      <w:r w:rsidRPr="00C90A19">
        <w:rPr>
          <w:rFonts w:ascii="Calibri Light" w:hAnsi="Calibri Light" w:cs="Calibri"/>
        </w:rPr>
        <w:t>r</w:t>
      </w:r>
      <w:r w:rsidR="00260E8D" w:rsidRPr="00C90A19">
        <w:rPr>
          <w:rFonts w:ascii="Calibri Light" w:hAnsi="Calibri Light" w:cs="Calibri"/>
        </w:rPr>
        <w:t xml:space="preserve">aise any concerns </w:t>
      </w:r>
      <w:r w:rsidR="006209D1" w:rsidRPr="00C90A19">
        <w:rPr>
          <w:rFonts w:ascii="Calibri Light" w:hAnsi="Calibri Light" w:cs="Calibri"/>
          <w:highlight w:val="yellow"/>
        </w:rPr>
        <w:t>about the child's wellbeing, the arrangement, professional boundaries or the conduct of others</w:t>
      </w:r>
      <w:r w:rsidR="006209D1" w:rsidRPr="00C90A19">
        <w:rPr>
          <w:rFonts w:ascii="Calibri Light" w:hAnsi="Calibri Light" w:cs="Calibri"/>
        </w:rPr>
        <w:t xml:space="preserve"> </w:t>
      </w:r>
      <w:r w:rsidR="00260E8D" w:rsidRPr="00C90A19">
        <w:rPr>
          <w:rFonts w:ascii="Calibri Light" w:hAnsi="Calibri Light" w:cs="Calibri"/>
        </w:rPr>
        <w:t>with management</w:t>
      </w:r>
    </w:p>
    <w:p w14:paraId="11A82E59" w14:textId="77777777" w:rsidR="00C90A19" w:rsidRPr="00C90A19" w:rsidRDefault="00945992" w:rsidP="00C90A19">
      <w:pPr>
        <w:pStyle w:val="ListParagraph"/>
        <w:numPr>
          <w:ilvl w:val="0"/>
          <w:numId w:val="46"/>
        </w:numPr>
        <w:spacing w:after="0" w:line="360" w:lineRule="auto"/>
        <w:rPr>
          <w:rFonts w:asciiTheme="majorHAnsi" w:hAnsiTheme="majorHAnsi"/>
        </w:rPr>
      </w:pPr>
      <w:r w:rsidRPr="00C90A19">
        <w:rPr>
          <w:rFonts w:ascii="Calibri Light" w:hAnsi="Calibri Light" w:cs="Calibri"/>
        </w:rPr>
        <w:t>ensure enrolment and attendance records are kept up to date</w:t>
      </w:r>
    </w:p>
    <w:p w14:paraId="4DD40CC0" w14:textId="3E31A588" w:rsidR="003762AB" w:rsidRPr="00C90A19" w:rsidRDefault="003762AB" w:rsidP="00C90A19">
      <w:pPr>
        <w:pStyle w:val="ListParagraph"/>
        <w:numPr>
          <w:ilvl w:val="0"/>
          <w:numId w:val="46"/>
        </w:numPr>
        <w:spacing w:after="0" w:line="360" w:lineRule="auto"/>
        <w:rPr>
          <w:rFonts w:asciiTheme="majorHAnsi" w:hAnsiTheme="majorHAnsi"/>
        </w:rPr>
      </w:pPr>
      <w:r w:rsidRPr="00C90A19">
        <w:rPr>
          <w:rFonts w:ascii="Calibri Light" w:hAnsi="Calibri Light" w:cs="Calibri"/>
        </w:rPr>
        <w:t>provide enrolment information for their child/ren as required</w:t>
      </w:r>
      <w:r w:rsidR="002D5DDB" w:rsidRPr="00C90A19">
        <w:rPr>
          <w:rFonts w:ascii="Calibri Light" w:hAnsi="Calibri Light" w:cs="Calibri"/>
        </w:rPr>
        <w:t>,</w:t>
      </w:r>
      <w:r w:rsidRPr="00C90A19">
        <w:rPr>
          <w:rFonts w:ascii="Calibri Light" w:hAnsi="Calibri Light" w:cs="Calibri"/>
        </w:rPr>
        <w:t xml:space="preserve"> including signing </w:t>
      </w:r>
      <w:r w:rsidR="009321EE" w:rsidRPr="00C90A19">
        <w:rPr>
          <w:rFonts w:ascii="Calibri Light" w:hAnsi="Calibri Light" w:cs="Calibri"/>
          <w:highlight w:val="yellow"/>
        </w:rPr>
        <w:t>a</w:t>
      </w:r>
      <w:r w:rsidR="009321EE" w:rsidRPr="00C90A19">
        <w:rPr>
          <w:rFonts w:ascii="Calibri Light" w:hAnsi="Calibri Light" w:cs="Calibri"/>
        </w:rPr>
        <w:t xml:space="preserve"> </w:t>
      </w:r>
      <w:r w:rsidRPr="00C90A19">
        <w:rPr>
          <w:rFonts w:ascii="Calibri Light" w:hAnsi="Calibri Light" w:cs="Calibri"/>
        </w:rPr>
        <w:t xml:space="preserve">Complying Written Agreement (CWA) for any discount in fees </w:t>
      </w:r>
      <w:r w:rsidR="00F7195A" w:rsidRPr="00C90A19">
        <w:rPr>
          <w:rFonts w:ascii="Calibri Light" w:hAnsi="Calibri Light" w:cs="Calibri"/>
          <w:color w:val="EE0000"/>
          <w:highlight w:val="yellow"/>
        </w:rPr>
        <w:t>(</w:t>
      </w:r>
      <w:r w:rsidRPr="00C90A19">
        <w:rPr>
          <w:rFonts w:ascii="Calibri Light" w:hAnsi="Calibri Light" w:cs="Calibri"/>
          <w:color w:val="EE0000"/>
          <w:highlight w:val="yellow"/>
        </w:rPr>
        <w:t>if applicable)</w:t>
      </w:r>
      <w:r w:rsidR="00BA02A1" w:rsidRPr="00C90A19">
        <w:rPr>
          <w:rFonts w:ascii="Calibri Light" w:hAnsi="Calibri Light" w:cs="Calibri"/>
          <w:color w:val="000000" w:themeColor="text1"/>
        </w:rPr>
        <w:t>.</w:t>
      </w:r>
    </w:p>
    <w:p w14:paraId="50C24090" w14:textId="77777777" w:rsidR="00BA02A1" w:rsidRDefault="00BA02A1" w:rsidP="00E97043">
      <w:pPr>
        <w:spacing w:after="0" w:line="360" w:lineRule="auto"/>
        <w:rPr>
          <w:rFonts w:cstheme="minorHAnsi"/>
          <w:sz w:val="24"/>
          <w:szCs w:val="24"/>
        </w:rPr>
      </w:pPr>
    </w:p>
    <w:p w14:paraId="0506359F" w14:textId="409FE288" w:rsidR="00E97043" w:rsidRPr="00945992" w:rsidRDefault="00E97043" w:rsidP="00E97043">
      <w:pPr>
        <w:spacing w:after="0" w:line="360" w:lineRule="auto"/>
        <w:rPr>
          <w:rFonts w:cstheme="minorHAnsi"/>
        </w:rPr>
      </w:pPr>
      <w:r w:rsidRPr="00945992">
        <w:rPr>
          <w:rFonts w:cstheme="minorHAnsi"/>
          <w:sz w:val="24"/>
          <w:szCs w:val="24"/>
        </w:rPr>
        <w:t xml:space="preserve">CONTINUOUS IMPROVEMENT/REFLECTION </w:t>
      </w:r>
    </w:p>
    <w:p w14:paraId="2D07894C" w14:textId="77777777" w:rsidR="00844A07" w:rsidRPr="00A838ED" w:rsidRDefault="00E97043" w:rsidP="00E97043">
      <w:pPr>
        <w:spacing w:after="0" w:line="360" w:lineRule="auto"/>
        <w:rPr>
          <w:rFonts w:asciiTheme="majorHAnsi" w:hAnsiTheme="majorHAnsi" w:cstheme="majorHAnsi"/>
        </w:rPr>
      </w:pPr>
      <w:r w:rsidRPr="00AD35FB">
        <w:rPr>
          <w:rFonts w:asciiTheme="majorHAnsi" w:hAnsiTheme="majorHAnsi" w:cstheme="majorHAnsi"/>
        </w:rPr>
        <w:t xml:space="preserve">Our </w:t>
      </w:r>
      <w:r w:rsidRPr="00E97043">
        <w:rPr>
          <w:rFonts w:asciiTheme="majorHAnsi" w:hAnsiTheme="majorHAnsi" w:cstheme="majorHAnsi"/>
          <w:i/>
          <w:iCs/>
        </w:rPr>
        <w:t xml:space="preserve">Children in the Workplace </w:t>
      </w:r>
      <w:r w:rsidRPr="00A838ED">
        <w:rPr>
          <w:rFonts w:asciiTheme="majorHAnsi" w:hAnsiTheme="majorHAnsi" w:cstheme="majorHAnsi"/>
          <w:i/>
          <w:iCs/>
        </w:rPr>
        <w:t>Policy</w:t>
      </w:r>
      <w:r w:rsidRPr="00A838ED">
        <w:rPr>
          <w:rFonts w:asciiTheme="majorHAnsi" w:hAnsiTheme="majorHAnsi" w:cstheme="majorHAnsi"/>
        </w:rPr>
        <w:t xml:space="preserve"> will be updated and reviewed annually </w:t>
      </w:r>
      <w:r w:rsidR="00107110" w:rsidRPr="00A838ED">
        <w:rPr>
          <w:rFonts w:asciiTheme="majorHAnsi" w:hAnsiTheme="majorHAnsi" w:cstheme="majorHAnsi"/>
        </w:rPr>
        <w:t>or earlier if there are changes</w:t>
      </w:r>
    </w:p>
    <w:p w14:paraId="6425F47C" w14:textId="0877F8D6" w:rsidR="009D41E0" w:rsidRPr="00E60588" w:rsidRDefault="00107110" w:rsidP="00E60588">
      <w:pPr>
        <w:spacing w:after="0" w:line="360" w:lineRule="auto"/>
        <w:rPr>
          <w:rFonts w:asciiTheme="majorHAnsi" w:hAnsiTheme="majorHAnsi" w:cstheme="majorHAnsi"/>
        </w:rPr>
      </w:pPr>
      <w:r w:rsidRPr="00A838ED">
        <w:rPr>
          <w:rFonts w:asciiTheme="majorHAnsi" w:hAnsiTheme="majorHAnsi" w:cstheme="majorHAnsi"/>
        </w:rPr>
        <w:t xml:space="preserve"> to legislation, ACECQA guidance or any incident related to our policy. </w:t>
      </w:r>
      <w:r w:rsidR="002D5DDB" w:rsidRPr="00742C1B">
        <w:rPr>
          <w:rFonts w:ascii="Calibri Light" w:hAnsi="Calibri Light" w:cs="Calibri"/>
          <w:lang w:val="en-US"/>
        </w:rPr>
        <w:t xml:space="preserve">Feedback will be requested from children, families, staff, educators and management. </w:t>
      </w:r>
      <w:r w:rsidR="002D5DDB" w:rsidRPr="00742C1B">
        <w:rPr>
          <w:rFonts w:ascii="Calibri Light" w:hAnsi="Calibri Light" w:cs="Calibri"/>
          <w:highlight w:val="yellow"/>
          <w:lang w:val="en-US"/>
        </w:rPr>
        <w:t xml:space="preserve">All families will be notified </w:t>
      </w:r>
      <w:r w:rsidR="002D5DDB" w:rsidRPr="00742C1B">
        <w:rPr>
          <w:rFonts w:ascii="Calibri Light" w:hAnsi="Calibri Light"/>
          <w:iCs/>
          <w:highlight w:val="yellow"/>
        </w:rPr>
        <w:t>14 days before any policy change that may have a significant impact on the provision of education and care to any child enrolled at the Service or the family’s ability to utilise the Service.</w:t>
      </w:r>
      <w:r w:rsidR="002D5DDB" w:rsidRPr="00742C1B">
        <w:rPr>
          <w:rFonts w:ascii="Calibri Light" w:hAnsi="Calibri Light"/>
          <w:iCs/>
        </w:rPr>
        <w:t xml:space="preserve"> </w:t>
      </w:r>
      <w:bookmarkStart w:id="1" w:name="_Hlk172124868"/>
    </w:p>
    <w:p w14:paraId="4B99C1A1" w14:textId="77777777" w:rsidR="00E60588" w:rsidRDefault="00E60588" w:rsidP="00E60588">
      <w:pPr>
        <w:spacing w:after="0" w:line="360" w:lineRule="auto"/>
        <w:rPr>
          <w:rFonts w:cstheme="minorHAnsi"/>
          <w:sz w:val="24"/>
          <w:szCs w:val="24"/>
        </w:rPr>
      </w:pPr>
    </w:p>
    <w:p w14:paraId="46348B7A" w14:textId="588A4584" w:rsidR="00AA6D32" w:rsidRPr="00086AA2" w:rsidRDefault="00AA6D32" w:rsidP="008138E6">
      <w:pPr>
        <w:spacing w:line="360" w:lineRule="auto"/>
        <w:rPr>
          <w:rFonts w:cstheme="minorHAnsi"/>
          <w:sz w:val="28"/>
          <w:szCs w:val="28"/>
        </w:rPr>
      </w:pPr>
      <w:r w:rsidRPr="003A1555">
        <w:rPr>
          <w:rFonts w:cstheme="minorHAnsi"/>
          <w:sz w:val="24"/>
          <w:szCs w:val="24"/>
        </w:rPr>
        <w:t>RELATED 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E0835" w:rsidRPr="008B651B" w14:paraId="21D38CCD" w14:textId="77777777" w:rsidTr="00D46989">
        <w:trPr>
          <w:trHeight w:val="488"/>
        </w:trPr>
        <w:tc>
          <w:tcPr>
            <w:tcW w:w="9016" w:type="dxa"/>
          </w:tcPr>
          <w:p w14:paraId="7C13E20A" w14:textId="2216ADC4" w:rsidR="005E0835" w:rsidRPr="008B651B" w:rsidRDefault="002C097D" w:rsidP="007154E5">
            <w:pPr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Employee</w:t>
            </w:r>
            <w:r w:rsidR="005E0835" w:rsidRPr="00AA6D32">
              <w:rPr>
                <w:rFonts w:ascii="Calibri Light" w:hAnsi="Calibri Light" w:cs="Calibri Light"/>
              </w:rPr>
              <w:t xml:space="preserve"> Agreement - Children in the Workplace</w:t>
            </w:r>
          </w:p>
        </w:tc>
      </w:tr>
      <w:bookmarkEnd w:id="1"/>
    </w:tbl>
    <w:p w14:paraId="0D751EA1" w14:textId="77777777" w:rsidR="00924F51" w:rsidRDefault="00924F51" w:rsidP="005E0835">
      <w:pPr>
        <w:spacing w:after="0" w:line="276" w:lineRule="auto"/>
        <w:rPr>
          <w:rFonts w:cs="Arial"/>
          <w:sz w:val="24"/>
          <w:szCs w:val="24"/>
          <w:lang w:val="en-US"/>
        </w:rPr>
      </w:pPr>
    </w:p>
    <w:p w14:paraId="35EF4D7E" w14:textId="235BA27B" w:rsidR="00E5094F" w:rsidRDefault="00945992" w:rsidP="009D41E0">
      <w:pPr>
        <w:spacing w:after="0" w:line="276" w:lineRule="auto"/>
        <w:rPr>
          <w:rFonts w:cs="Arial"/>
          <w:sz w:val="24"/>
          <w:szCs w:val="24"/>
          <w:lang w:val="en-US"/>
        </w:rPr>
      </w:pPr>
      <w:r w:rsidRPr="00A02108">
        <w:rPr>
          <w:rFonts w:cs="Arial"/>
          <w:sz w:val="24"/>
          <w:szCs w:val="24"/>
          <w:lang w:val="en-US"/>
        </w:rPr>
        <w:t>SOURCE</w:t>
      </w:r>
      <w:r w:rsidR="00A02108">
        <w:rPr>
          <w:rFonts w:cs="Arial"/>
          <w:sz w:val="24"/>
          <w:szCs w:val="24"/>
          <w:lang w:val="en-US"/>
        </w:rPr>
        <w:t>S</w:t>
      </w:r>
    </w:p>
    <w:p w14:paraId="00B0ADFA" w14:textId="77777777" w:rsidR="00A02108" w:rsidRPr="00A02108" w:rsidRDefault="00A02108" w:rsidP="009D41E0">
      <w:pPr>
        <w:spacing w:after="0" w:line="276" w:lineRule="auto"/>
        <w:rPr>
          <w:rFonts w:cs="Arial"/>
          <w:sz w:val="20"/>
          <w:szCs w:val="20"/>
          <w:lang w:val="en-US"/>
        </w:rPr>
      </w:pPr>
    </w:p>
    <w:p w14:paraId="2D924BB8" w14:textId="77777777" w:rsidR="00FD574F" w:rsidRDefault="00FD574F" w:rsidP="009D41E0">
      <w:pPr>
        <w:spacing w:after="0" w:line="276" w:lineRule="auto"/>
        <w:rPr>
          <w:rFonts w:ascii="Calibri Light" w:eastAsia="Calibri Light" w:hAnsi="Calibri Light" w:cs="Calibri Light"/>
          <w:sz w:val="20"/>
          <w:szCs w:val="20"/>
          <w:lang w:bidi="en-US"/>
        </w:rPr>
      </w:pPr>
      <w:bookmarkStart w:id="2" w:name="_Hlk535241907"/>
      <w:r>
        <w:rPr>
          <w:rFonts w:ascii="Calibri Light" w:eastAsia="Calibri Light" w:hAnsi="Calibri Light" w:cs="Calibri Light"/>
          <w:sz w:val="20"/>
          <w:szCs w:val="20"/>
          <w:highlight w:val="yellow"/>
          <w:lang w:bidi="en-US"/>
        </w:rPr>
        <w:t xml:space="preserve">Australian Children’s Education &amp; Care Quality Authority.  </w:t>
      </w:r>
      <w:hyperlink r:id="rId12" w:history="1">
        <w:r>
          <w:rPr>
            <w:rStyle w:val="Hyperlink"/>
            <w:rFonts w:ascii="Calibri Light" w:eastAsia="Calibri Light" w:hAnsi="Calibri Light" w:cs="Calibri Light"/>
            <w:i/>
            <w:iCs/>
            <w:sz w:val="20"/>
            <w:szCs w:val="20"/>
            <w:highlight w:val="yellow"/>
            <w:lang w:bidi="en-US"/>
          </w:rPr>
          <w:t>Approved learning frameworks</w:t>
        </w:r>
      </w:hyperlink>
    </w:p>
    <w:p w14:paraId="5F03F849" w14:textId="1657CE51" w:rsidR="00FD574F" w:rsidRPr="00170AE9" w:rsidRDefault="00A02CD5" w:rsidP="00FD574F">
      <w:pPr>
        <w:spacing w:after="0" w:line="276" w:lineRule="auto"/>
        <w:rPr>
          <w:rFonts w:asciiTheme="majorHAnsi" w:hAnsiTheme="majorHAnsi"/>
          <w:sz w:val="20"/>
          <w:szCs w:val="20"/>
        </w:rPr>
      </w:pPr>
      <w:r w:rsidRPr="00A838ED">
        <w:rPr>
          <w:rFonts w:asciiTheme="majorHAnsi" w:hAnsiTheme="majorHAnsi" w:cstheme="majorHAnsi"/>
          <w:sz w:val="20"/>
          <w:szCs w:val="20"/>
        </w:rPr>
        <w:t xml:space="preserve">Australian Children’s Education &amp; Care Quality </w:t>
      </w:r>
      <w:r w:rsidR="00FD574F" w:rsidRPr="00A838ED">
        <w:rPr>
          <w:rFonts w:asciiTheme="majorHAnsi" w:hAnsiTheme="majorHAnsi" w:cstheme="majorHAnsi"/>
          <w:sz w:val="20"/>
          <w:szCs w:val="20"/>
        </w:rPr>
        <w:t>Authority.</w:t>
      </w:r>
      <w:r w:rsidR="00FD574F" w:rsidRPr="008E20E6">
        <w:rPr>
          <w:rFonts w:asciiTheme="majorHAnsi" w:hAnsiTheme="majorHAnsi" w:cstheme="majorHAnsi"/>
          <w:sz w:val="20"/>
          <w:szCs w:val="20"/>
          <w:highlight w:val="yellow"/>
        </w:rPr>
        <w:t xml:space="preserve"> (2026). </w:t>
      </w:r>
      <w:hyperlink r:id="rId13" w:history="1">
        <w:r w:rsidR="00FD574F" w:rsidRPr="008E20E6">
          <w:rPr>
            <w:rStyle w:val="Hyperlink"/>
            <w:rFonts w:asciiTheme="majorHAnsi" w:hAnsiTheme="majorHAnsi" w:cstheme="majorHAnsi"/>
            <w:i/>
            <w:iCs/>
            <w:sz w:val="20"/>
            <w:szCs w:val="20"/>
            <w:highlight w:val="yellow"/>
          </w:rPr>
          <w:t>Guide to the National Quality Framework</w:t>
        </w:r>
      </w:hyperlink>
    </w:p>
    <w:p w14:paraId="0C97FE8C" w14:textId="77777777" w:rsidR="00E60588" w:rsidRDefault="00E818DD" w:rsidP="00726FB1">
      <w:pPr>
        <w:spacing w:after="0" w:line="276" w:lineRule="auto"/>
        <w:rPr>
          <w:rFonts w:asciiTheme="majorHAnsi" w:hAnsiTheme="majorHAnsi"/>
          <w:sz w:val="20"/>
          <w:szCs w:val="20"/>
        </w:rPr>
      </w:pPr>
      <w:r w:rsidRPr="00A838ED">
        <w:rPr>
          <w:rFonts w:asciiTheme="majorHAnsi" w:hAnsiTheme="majorHAnsi" w:cstheme="majorHAnsi"/>
          <w:sz w:val="20"/>
          <w:szCs w:val="20"/>
        </w:rPr>
        <w:t>Australian Government Department of Education. (202</w:t>
      </w:r>
      <w:r w:rsidR="002F560F" w:rsidRPr="00A838ED">
        <w:rPr>
          <w:rFonts w:asciiTheme="majorHAnsi" w:hAnsiTheme="majorHAnsi" w:cstheme="majorHAnsi"/>
          <w:sz w:val="20"/>
          <w:szCs w:val="20"/>
        </w:rPr>
        <w:t>5</w:t>
      </w:r>
      <w:r w:rsidRPr="00A838ED">
        <w:rPr>
          <w:rFonts w:asciiTheme="majorHAnsi" w:hAnsiTheme="majorHAnsi" w:cstheme="majorHAnsi"/>
          <w:sz w:val="20"/>
          <w:szCs w:val="20"/>
        </w:rPr>
        <w:t xml:space="preserve">). </w:t>
      </w:r>
      <w:bookmarkStart w:id="3" w:name="_Hlk126766201"/>
      <w:r w:rsidR="00945992" w:rsidRPr="005F4035">
        <w:rPr>
          <w:highlight w:val="yellow"/>
        </w:rPr>
        <w:fldChar w:fldCharType="begin"/>
      </w:r>
      <w:r w:rsidR="005F4035" w:rsidRPr="005F4035">
        <w:rPr>
          <w:highlight w:val="yellow"/>
        </w:rPr>
        <w:instrText>HYPERLINK "https://www.education.gov.au/child-care-package/early-childhood-workforce-initiatives/child-care-discount-early-childhood-workforce"</w:instrText>
      </w:r>
      <w:r w:rsidR="00945992" w:rsidRPr="005F4035">
        <w:rPr>
          <w:highlight w:val="yellow"/>
        </w:rPr>
      </w:r>
      <w:r w:rsidR="00945992" w:rsidRPr="005F4035">
        <w:rPr>
          <w:highlight w:val="yellow"/>
        </w:rPr>
        <w:fldChar w:fldCharType="separate"/>
      </w:r>
      <w:r w:rsidR="005F4035" w:rsidRPr="005F4035">
        <w:rPr>
          <w:rStyle w:val="Hyperlink"/>
          <w:rFonts w:asciiTheme="majorHAnsi" w:hAnsiTheme="majorHAnsi" w:cstheme="majorHAnsi"/>
          <w:i/>
          <w:iCs/>
          <w:sz w:val="20"/>
          <w:szCs w:val="20"/>
          <w:highlight w:val="yellow"/>
        </w:rPr>
        <w:t>Discounted care for early childhood workforce</w:t>
      </w:r>
      <w:r w:rsidR="00945992" w:rsidRPr="005F4035">
        <w:rPr>
          <w:rStyle w:val="Hyperlink"/>
          <w:rFonts w:asciiTheme="majorHAnsi" w:hAnsiTheme="majorHAnsi" w:cstheme="majorHAnsi"/>
          <w:i/>
          <w:iCs/>
          <w:sz w:val="20"/>
          <w:szCs w:val="20"/>
          <w:highlight w:val="yellow"/>
        </w:rPr>
        <w:fldChar w:fldCharType="end"/>
      </w:r>
      <w:bookmarkEnd w:id="3"/>
    </w:p>
    <w:p w14:paraId="2A837C3B" w14:textId="3BDF19BC" w:rsidR="00FA3D9B" w:rsidRPr="00AA6D32" w:rsidRDefault="00095898" w:rsidP="00726FB1">
      <w:pPr>
        <w:spacing w:after="0" w:line="276" w:lineRule="auto"/>
        <w:rPr>
          <w:rFonts w:asciiTheme="majorHAnsi" w:hAnsiTheme="majorHAnsi"/>
          <w:sz w:val="20"/>
          <w:szCs w:val="20"/>
        </w:rPr>
      </w:pPr>
      <w:r w:rsidRPr="00A838ED">
        <w:rPr>
          <w:rFonts w:asciiTheme="majorHAnsi" w:hAnsiTheme="majorHAnsi"/>
          <w:sz w:val="20"/>
          <w:szCs w:val="20"/>
        </w:rPr>
        <w:lastRenderedPageBreak/>
        <w:t xml:space="preserve">Early </w:t>
      </w:r>
      <w:r w:rsidR="00FA3D9B" w:rsidRPr="00A838ED">
        <w:rPr>
          <w:rFonts w:asciiTheme="majorHAnsi" w:hAnsiTheme="majorHAnsi"/>
          <w:sz w:val="20"/>
          <w:szCs w:val="20"/>
        </w:rPr>
        <w:t>Childhood Australia (2016).</w:t>
      </w:r>
      <w:r w:rsidR="00C1259F" w:rsidRPr="00C1259F">
        <w:rPr>
          <w:rFonts w:asciiTheme="majorHAnsi" w:hAnsiTheme="majorHAnsi"/>
          <w:sz w:val="20"/>
          <w:szCs w:val="20"/>
        </w:rPr>
        <w:t xml:space="preserve"> </w:t>
      </w:r>
      <w:r w:rsidR="00C1259F" w:rsidRPr="00C1259F">
        <w:rPr>
          <w:rFonts w:asciiTheme="majorHAnsi" w:hAnsiTheme="majorHAnsi"/>
          <w:i/>
          <w:iCs/>
          <w:sz w:val="20"/>
          <w:szCs w:val="20"/>
        </w:rPr>
        <w:t>Code of Ethics.</w:t>
      </w:r>
    </w:p>
    <w:bookmarkEnd w:id="2"/>
    <w:p w14:paraId="324B3165" w14:textId="77777777" w:rsidR="002D5DDB" w:rsidRPr="002D5DDB" w:rsidRDefault="002D5DDB" w:rsidP="002D5DDB">
      <w:pPr>
        <w:spacing w:after="0" w:line="276" w:lineRule="auto"/>
        <w:rPr>
          <w:rFonts w:asciiTheme="majorHAnsi" w:hAnsiTheme="majorHAnsi"/>
          <w:iCs/>
          <w:color w:val="000000" w:themeColor="text1"/>
          <w:sz w:val="20"/>
          <w:szCs w:val="20"/>
          <w:highlight w:val="yellow"/>
        </w:rPr>
      </w:pPr>
      <w:r w:rsidRPr="002D5DDB">
        <w:rPr>
          <w:highlight w:val="yellow"/>
        </w:rPr>
        <w:fldChar w:fldCharType="begin"/>
      </w:r>
      <w:r w:rsidRPr="002D5DDB">
        <w:rPr>
          <w:highlight w:val="yellow"/>
        </w:rPr>
        <w:instrText>HYPERLINK "https://www.acecqa.gov.au/nqf/national-law-regulations/national-law"</w:instrText>
      </w:r>
      <w:r w:rsidRPr="002D5DDB">
        <w:rPr>
          <w:highlight w:val="yellow"/>
        </w:rPr>
      </w:r>
      <w:r w:rsidRPr="002D5DDB">
        <w:rPr>
          <w:highlight w:val="yellow"/>
        </w:rPr>
        <w:fldChar w:fldCharType="separate"/>
      </w:r>
      <w:r w:rsidRPr="002D5DDB">
        <w:rPr>
          <w:rStyle w:val="Hyperlink"/>
          <w:rFonts w:ascii="Calibri Light" w:hAnsi="Calibri Light" w:cs="Calibri Light"/>
          <w:sz w:val="20"/>
          <w:szCs w:val="20"/>
          <w:highlight w:val="yellow"/>
        </w:rPr>
        <w:t>Education and Care Services National Law Act 2010</w:t>
      </w:r>
      <w:r w:rsidRPr="002D5DDB">
        <w:rPr>
          <w:highlight w:val="yellow"/>
        </w:rPr>
        <w:fldChar w:fldCharType="end"/>
      </w:r>
    </w:p>
    <w:p w14:paraId="09B2BDFF" w14:textId="77777777" w:rsidR="002D5DDB" w:rsidRDefault="002D5DDB" w:rsidP="002D5DDB">
      <w:pPr>
        <w:spacing w:after="0" w:line="276" w:lineRule="auto"/>
        <w:rPr>
          <w:rFonts w:asciiTheme="majorHAnsi" w:hAnsiTheme="majorHAnsi" w:cstheme="majorHAnsi"/>
          <w:sz w:val="20"/>
          <w:szCs w:val="20"/>
        </w:rPr>
      </w:pPr>
      <w:hyperlink r:id="rId14" w:history="1">
        <w:r w:rsidRPr="002D5DDB">
          <w:rPr>
            <w:rStyle w:val="Hyperlink"/>
            <w:rFonts w:asciiTheme="majorHAnsi" w:hAnsiTheme="majorHAnsi" w:cstheme="majorHAnsi"/>
            <w:sz w:val="20"/>
            <w:szCs w:val="20"/>
            <w:highlight w:val="yellow"/>
          </w:rPr>
          <w:t>Education and Care Services National Regulations 2011</w:t>
        </w:r>
      </w:hyperlink>
    </w:p>
    <w:p w14:paraId="0479B0AB" w14:textId="77777777" w:rsidR="00FD4DEE" w:rsidRDefault="00FD4DEE" w:rsidP="00FD4DEE">
      <w:pPr>
        <w:spacing w:after="0" w:line="360" w:lineRule="auto"/>
        <w:rPr>
          <w:rFonts w:cs="Arial"/>
          <w:sz w:val="24"/>
          <w:szCs w:val="24"/>
        </w:rPr>
      </w:pPr>
    </w:p>
    <w:p w14:paraId="6894FC42" w14:textId="6D30CEC8" w:rsidR="00954BF1" w:rsidRPr="00672E16" w:rsidRDefault="00954BF1" w:rsidP="002D5DDB">
      <w:pPr>
        <w:spacing w:line="360" w:lineRule="auto"/>
        <w:rPr>
          <w:rFonts w:asciiTheme="majorHAnsi" w:hAnsiTheme="majorHAnsi" w:cs="Arial"/>
        </w:rPr>
      </w:pPr>
      <w:r>
        <w:rPr>
          <w:rFonts w:cs="Arial"/>
          <w:sz w:val="24"/>
          <w:szCs w:val="24"/>
        </w:rPr>
        <w:t>REVIEW</w:t>
      </w:r>
    </w:p>
    <w:tbl>
      <w:tblPr>
        <w:tblStyle w:val="TableGrid"/>
        <w:tblW w:w="8986" w:type="dxa"/>
        <w:tblLook w:val="04A0" w:firstRow="1" w:lastRow="0" w:firstColumn="1" w:lastColumn="0" w:noHBand="0" w:noVBand="1"/>
      </w:tblPr>
      <w:tblGrid>
        <w:gridCol w:w="2405"/>
        <w:gridCol w:w="1985"/>
        <w:gridCol w:w="1559"/>
        <w:gridCol w:w="567"/>
        <w:gridCol w:w="1417"/>
        <w:gridCol w:w="1053"/>
      </w:tblGrid>
      <w:tr w:rsidR="00726FB1" w:rsidRPr="00151775" w14:paraId="2EFB3A53" w14:textId="77777777" w:rsidTr="00745B00">
        <w:trPr>
          <w:trHeight w:val="488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46E23E9A" w14:textId="7E818647" w:rsidR="00726FB1" w:rsidRPr="009C4400" w:rsidRDefault="00726FB1" w:rsidP="00726FB1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5E0835">
              <w:rPr>
                <w:rFonts w:ascii="Calibri Light" w:hAnsi="Calibri Light"/>
                <w:color w:val="000000" w:themeColor="text1"/>
                <w:sz w:val="24"/>
                <w:szCs w:val="24"/>
              </w:rPr>
              <w:t>POLICY REVIEWED BY</w:t>
            </w:r>
          </w:p>
        </w:tc>
        <w:tc>
          <w:tcPr>
            <w:tcW w:w="3544" w:type="dxa"/>
            <w:gridSpan w:val="2"/>
            <w:vAlign w:val="center"/>
          </w:tcPr>
          <w:p w14:paraId="70886373" w14:textId="2DB5162F" w:rsidR="00726FB1" w:rsidRDefault="00726FB1" w:rsidP="00114D95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0700D9">
              <w:rPr>
                <w:rFonts w:asciiTheme="majorHAnsi" w:hAnsiTheme="majorHAnsi"/>
                <w:color w:val="FF0000"/>
                <w:highlight w:val="yellow"/>
              </w:rPr>
              <w:t>[NAME]</w:t>
            </w:r>
          </w:p>
        </w:tc>
        <w:tc>
          <w:tcPr>
            <w:tcW w:w="1984" w:type="dxa"/>
            <w:gridSpan w:val="2"/>
            <w:vAlign w:val="center"/>
          </w:tcPr>
          <w:p w14:paraId="3B5C13E3" w14:textId="1720C7F1" w:rsidR="00726FB1" w:rsidRPr="009C4400" w:rsidRDefault="00726FB1" w:rsidP="00726FB1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0700D9">
              <w:rPr>
                <w:rFonts w:asciiTheme="majorHAnsi" w:hAnsiTheme="majorHAnsi"/>
                <w:color w:val="FF0000"/>
                <w:highlight w:val="yellow"/>
              </w:rPr>
              <w:t>[POSITION]</w:t>
            </w:r>
          </w:p>
        </w:tc>
        <w:tc>
          <w:tcPr>
            <w:tcW w:w="1053" w:type="dxa"/>
            <w:vAlign w:val="center"/>
          </w:tcPr>
          <w:p w14:paraId="5673AE86" w14:textId="5FA32B3C" w:rsidR="00726FB1" w:rsidRDefault="00726FB1" w:rsidP="00726FB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700D9">
              <w:rPr>
                <w:rFonts w:asciiTheme="majorHAnsi" w:hAnsiTheme="majorHAnsi"/>
                <w:color w:val="FF0000"/>
                <w:highlight w:val="yellow"/>
              </w:rPr>
              <w:t>[DATE]</w:t>
            </w:r>
          </w:p>
        </w:tc>
      </w:tr>
      <w:tr w:rsidR="00726FB1" w:rsidRPr="00151775" w14:paraId="4DF07248" w14:textId="77777777" w:rsidTr="00745B00">
        <w:trPr>
          <w:trHeight w:val="488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369E5E92" w14:textId="77777777" w:rsidR="00726FB1" w:rsidRPr="009C4400" w:rsidRDefault="00726FB1" w:rsidP="00726FB1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9C4400">
              <w:rPr>
                <w:rFonts w:ascii="Calibri Light" w:hAnsi="Calibri Light"/>
                <w:color w:val="000000" w:themeColor="text1"/>
                <w:sz w:val="24"/>
                <w:szCs w:val="24"/>
              </w:rPr>
              <w:t>POLICY REVIEWED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49EE4C5" w14:textId="6C0B3E39" w:rsidR="00726FB1" w:rsidRPr="009C4400" w:rsidRDefault="00A02108" w:rsidP="00726FB1">
            <w:pPr>
              <w:jc w:val="center"/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SEPTEMBER 202</w:t>
            </w:r>
            <w:r w:rsidR="00A838ED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EBB62B0" w14:textId="77777777" w:rsidR="00726FB1" w:rsidRPr="009C4400" w:rsidRDefault="00726FB1" w:rsidP="00726FB1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9C4400">
              <w:rPr>
                <w:rFonts w:ascii="Calibri Light" w:hAnsi="Calibri Light"/>
                <w:color w:val="000000" w:themeColor="text1"/>
                <w:sz w:val="24"/>
                <w:szCs w:val="24"/>
              </w:rPr>
              <w:t>NEXT REVIEW DATE</w:t>
            </w:r>
          </w:p>
        </w:tc>
        <w:tc>
          <w:tcPr>
            <w:tcW w:w="2470" w:type="dxa"/>
            <w:gridSpan w:val="2"/>
            <w:shd w:val="clear" w:color="auto" w:fill="D9D9D9" w:themeFill="background1" w:themeFillShade="D9"/>
            <w:vAlign w:val="center"/>
          </w:tcPr>
          <w:p w14:paraId="45C5BD00" w14:textId="03C01E5F" w:rsidR="00726FB1" w:rsidRPr="00093E2D" w:rsidRDefault="00726FB1" w:rsidP="00726FB1">
            <w:pPr>
              <w:jc w:val="center"/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SEPTEMBER 202</w:t>
            </w:r>
            <w:r w:rsidR="00A838ED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</w:tr>
      <w:tr w:rsidR="00726FB1" w14:paraId="4743C4EC" w14:textId="77777777" w:rsidTr="00745B00">
        <w:trPr>
          <w:trHeight w:val="488"/>
        </w:trPr>
        <w:tc>
          <w:tcPr>
            <w:tcW w:w="2405" w:type="dxa"/>
            <w:vAlign w:val="center"/>
          </w:tcPr>
          <w:p w14:paraId="708FD9F2" w14:textId="14C3295C" w:rsidR="00726FB1" w:rsidRPr="00260E8D" w:rsidRDefault="00726FB1" w:rsidP="005E0835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>
              <w:rPr>
                <w:rFonts w:ascii="Calibri Light" w:hAnsi="Calibri Light"/>
                <w:color w:val="000000" w:themeColor="text1"/>
                <w:sz w:val="24"/>
                <w:szCs w:val="24"/>
              </w:rPr>
              <w:t>VERSION NUMBER</w:t>
            </w:r>
          </w:p>
        </w:tc>
        <w:tc>
          <w:tcPr>
            <w:tcW w:w="6581" w:type="dxa"/>
            <w:gridSpan w:val="5"/>
            <w:vAlign w:val="center"/>
          </w:tcPr>
          <w:p w14:paraId="59A9197D" w14:textId="489373CA" w:rsidR="00726FB1" w:rsidRPr="00726FB1" w:rsidRDefault="00726FB1" w:rsidP="00726FB1">
            <w:pPr>
              <w:rPr>
                <w:rFonts w:ascii="Calibri Light" w:hAnsi="Calibri Light"/>
                <w:highlight w:val="yellow"/>
              </w:rPr>
            </w:pPr>
            <w:proofErr w:type="spellStart"/>
            <w:r w:rsidRPr="00A02108">
              <w:rPr>
                <w:rFonts w:ascii="Calibri Light" w:hAnsi="Calibri Light"/>
                <w:sz w:val="24"/>
                <w:szCs w:val="24"/>
                <w:highlight w:val="yellow"/>
              </w:rPr>
              <w:t>V</w:t>
            </w:r>
            <w:r w:rsidR="00A838ED">
              <w:rPr>
                <w:rFonts w:ascii="Calibri Light" w:hAnsi="Calibri Light"/>
                <w:sz w:val="24"/>
                <w:szCs w:val="24"/>
                <w:highlight w:val="yellow"/>
              </w:rPr>
              <w:t>9</w:t>
            </w:r>
            <w:r w:rsidRPr="00A02108">
              <w:rPr>
                <w:rFonts w:ascii="Calibri Light" w:hAnsi="Calibri Light"/>
                <w:sz w:val="24"/>
                <w:szCs w:val="24"/>
                <w:highlight w:val="yellow"/>
              </w:rPr>
              <w:t>.</w:t>
            </w:r>
            <w:r w:rsidR="00D46989">
              <w:rPr>
                <w:rFonts w:ascii="Calibri Light" w:hAnsi="Calibri Light"/>
                <w:sz w:val="24"/>
                <w:szCs w:val="24"/>
                <w:highlight w:val="yellow"/>
              </w:rPr>
              <w:t>0</w:t>
            </w:r>
            <w:r w:rsidRPr="00A02108">
              <w:rPr>
                <w:rFonts w:ascii="Calibri Light" w:hAnsi="Calibri Light"/>
                <w:sz w:val="24"/>
                <w:szCs w:val="24"/>
                <w:highlight w:val="yellow"/>
              </w:rPr>
              <w:t>9.2</w:t>
            </w:r>
            <w:r w:rsidR="00A838ED">
              <w:rPr>
                <w:rFonts w:ascii="Calibri Light" w:hAnsi="Calibri Light"/>
                <w:sz w:val="24"/>
                <w:szCs w:val="24"/>
                <w:highlight w:val="yellow"/>
              </w:rPr>
              <w:t>6</w:t>
            </w:r>
            <w:proofErr w:type="spellEnd"/>
          </w:p>
        </w:tc>
      </w:tr>
      <w:tr w:rsidR="00726FB1" w14:paraId="3F679D1B" w14:textId="77777777" w:rsidTr="00745B00">
        <w:trPr>
          <w:trHeight w:val="488"/>
        </w:trPr>
        <w:tc>
          <w:tcPr>
            <w:tcW w:w="2405" w:type="dxa"/>
            <w:vAlign w:val="center"/>
          </w:tcPr>
          <w:p w14:paraId="1C5D005C" w14:textId="77777777" w:rsidR="00726FB1" w:rsidRPr="005E0835" w:rsidRDefault="00726FB1" w:rsidP="005E0835">
            <w:pPr>
              <w:rPr>
                <w:rFonts w:asciiTheme="majorHAnsi" w:hAnsiTheme="majorHAnsi"/>
                <w:highlight w:val="yellow"/>
              </w:rPr>
            </w:pPr>
            <w:r w:rsidRPr="005E0835">
              <w:rPr>
                <w:rFonts w:ascii="Calibri Light" w:hAnsi="Calibri Light"/>
                <w:color w:val="000000" w:themeColor="text1"/>
                <w:sz w:val="24"/>
                <w:szCs w:val="24"/>
              </w:rPr>
              <w:t>MODIFICATIONS</w:t>
            </w:r>
          </w:p>
        </w:tc>
        <w:tc>
          <w:tcPr>
            <w:tcW w:w="6581" w:type="dxa"/>
            <w:gridSpan w:val="5"/>
            <w:vAlign w:val="center"/>
          </w:tcPr>
          <w:p w14:paraId="64380878" w14:textId="77777777" w:rsidR="007F279C" w:rsidRDefault="007F279C" w:rsidP="006D2BDE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highlight w:val="yellow"/>
              </w:rPr>
            </w:pPr>
            <w:r w:rsidRPr="00D63561">
              <w:rPr>
                <w:rFonts w:ascii="Calibri Light" w:hAnsi="Calibri Light"/>
                <w:highlight w:val="yellow"/>
              </w:rPr>
              <w:t>annual policy maintenance</w:t>
            </w:r>
          </w:p>
          <w:p w14:paraId="0E710CF4" w14:textId="005B5CCF" w:rsidR="004F2668" w:rsidRDefault="004F2668" w:rsidP="006D2BDE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highlight w:val="yellow"/>
              </w:rPr>
            </w:pPr>
            <w:r>
              <w:rPr>
                <w:rFonts w:ascii="Calibri Light" w:hAnsi="Calibri Light"/>
                <w:highlight w:val="yellow"/>
              </w:rPr>
              <w:t>updated terminology from ‘licensing’ to ‘service approval’</w:t>
            </w:r>
          </w:p>
          <w:p w14:paraId="54FA3E4A" w14:textId="58F76260" w:rsidR="004F2668" w:rsidRPr="00D63561" w:rsidRDefault="004F2668" w:rsidP="006D2BDE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highlight w:val="yellow"/>
              </w:rPr>
            </w:pPr>
            <w:r>
              <w:rPr>
                <w:rFonts w:ascii="Calibri Light" w:hAnsi="Calibri Light"/>
                <w:highlight w:val="yellow"/>
              </w:rPr>
              <w:t>reviewed professional boundaries, fair treatment and responsibilities</w:t>
            </w:r>
          </w:p>
          <w:p w14:paraId="29F537BA" w14:textId="13AC0542" w:rsidR="00086AA2" w:rsidRPr="00765982" w:rsidRDefault="007F279C" w:rsidP="006D2BDE">
            <w:pPr>
              <w:pStyle w:val="ListParagraph"/>
              <w:numPr>
                <w:ilvl w:val="0"/>
                <w:numId w:val="49"/>
              </w:numPr>
              <w:spacing w:after="160" w:line="259" w:lineRule="auto"/>
              <w:rPr>
                <w:highlight w:val="yellow"/>
              </w:rPr>
            </w:pPr>
            <w:r w:rsidRPr="00D63561">
              <w:rPr>
                <w:rFonts w:ascii="Calibri Light" w:hAnsi="Calibri Light"/>
                <w:highlight w:val="yellow"/>
              </w:rPr>
              <w:t>sources checked and updated as required</w:t>
            </w:r>
          </w:p>
        </w:tc>
      </w:tr>
      <w:tr w:rsidR="00A838ED" w14:paraId="471843DB" w14:textId="77777777" w:rsidTr="00745B00">
        <w:trPr>
          <w:trHeight w:val="488"/>
        </w:trPr>
        <w:tc>
          <w:tcPr>
            <w:tcW w:w="8986" w:type="dxa"/>
            <w:gridSpan w:val="6"/>
            <w:shd w:val="clear" w:color="auto" w:fill="E7E6E6" w:themeFill="background2"/>
            <w:vAlign w:val="center"/>
          </w:tcPr>
          <w:p w14:paraId="1FD4F06D" w14:textId="4C14DBA1" w:rsidR="00A838ED" w:rsidRPr="008138E6" w:rsidRDefault="00A838ED" w:rsidP="008138E6">
            <w:pPr>
              <w:rPr>
                <w:rFonts w:ascii="Calibri Light" w:hAnsi="Calibri Light"/>
              </w:rPr>
            </w:pPr>
            <w:bookmarkStart w:id="4" w:name="_Hlk109115981"/>
            <w:r w:rsidRPr="008138E6">
              <w:rPr>
                <w:rFonts w:ascii="Calibri Light" w:hAnsi="Calibri Light"/>
                <w:color w:val="000000" w:themeColor="text1"/>
                <w:sz w:val="24"/>
                <w:szCs w:val="24"/>
              </w:rPr>
              <w:t>PREVIOUS MODIFICATIONS</w:t>
            </w:r>
          </w:p>
        </w:tc>
      </w:tr>
      <w:tr w:rsidR="00A838ED" w14:paraId="478B53C6" w14:textId="77777777" w:rsidTr="00745B00">
        <w:trPr>
          <w:trHeight w:val="488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E0B69B4" w14:textId="2C91EC4C" w:rsidR="00A838ED" w:rsidRPr="007F279C" w:rsidRDefault="00A838ED" w:rsidP="00726FB1">
            <w:pPr>
              <w:jc w:val="center"/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7F279C">
              <w:rPr>
                <w:rFonts w:ascii="Calibri Light" w:hAnsi="Calibri Light"/>
                <w:color w:val="000000" w:themeColor="text1"/>
                <w:sz w:val="24"/>
                <w:szCs w:val="24"/>
              </w:rPr>
              <w:t>SEPTEMBER 202</w:t>
            </w:r>
            <w:r w:rsidR="006D2BDE">
              <w:rPr>
                <w:rFonts w:ascii="Calibri Light" w:hAnsi="Calibri Light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581" w:type="dxa"/>
            <w:gridSpan w:val="5"/>
            <w:shd w:val="clear" w:color="auto" w:fill="FFFFFF" w:themeFill="background1"/>
            <w:vAlign w:val="center"/>
          </w:tcPr>
          <w:p w14:paraId="7DF7373D" w14:textId="008FCEAD" w:rsidR="00A838ED" w:rsidRPr="006D2BDE" w:rsidRDefault="00A838ED" w:rsidP="006D2BDE">
            <w:pPr>
              <w:pStyle w:val="ListParagraph"/>
              <w:numPr>
                <w:ilvl w:val="0"/>
                <w:numId w:val="48"/>
              </w:numPr>
              <w:rPr>
                <w:rFonts w:ascii="Calibri Light" w:hAnsi="Calibri Light"/>
                <w:color w:val="000000" w:themeColor="text1"/>
              </w:rPr>
            </w:pPr>
            <w:r w:rsidRPr="006D2BDE">
              <w:rPr>
                <w:rFonts w:ascii="Calibri Light" w:hAnsi="Calibri Light"/>
                <w:color w:val="000000" w:themeColor="text1"/>
              </w:rPr>
              <w:t>annual policy maintenance</w:t>
            </w:r>
          </w:p>
          <w:p w14:paraId="100F274F" w14:textId="55D58A97" w:rsidR="00A838ED" w:rsidRPr="006D2BDE" w:rsidRDefault="00A838ED" w:rsidP="006D2BDE">
            <w:pPr>
              <w:pStyle w:val="ListParagraph"/>
              <w:numPr>
                <w:ilvl w:val="0"/>
                <w:numId w:val="48"/>
              </w:numPr>
              <w:rPr>
                <w:rFonts w:ascii="Calibri Light" w:hAnsi="Calibri Light"/>
                <w:color w:val="000000" w:themeColor="text1"/>
              </w:rPr>
            </w:pPr>
            <w:r w:rsidRPr="006D2BDE">
              <w:rPr>
                <w:rFonts w:ascii="Calibri Light" w:hAnsi="Calibri Light"/>
                <w:color w:val="000000" w:themeColor="text1"/>
              </w:rPr>
              <w:t>added information related Safe Use of Digital Technologies and Online Environments Policy</w:t>
            </w:r>
          </w:p>
          <w:p w14:paraId="36D9407A" w14:textId="2B26B1AD" w:rsidR="00A838ED" w:rsidRPr="006D2BDE" w:rsidRDefault="00A838ED" w:rsidP="006D2BDE">
            <w:pPr>
              <w:pStyle w:val="ListParagraph"/>
              <w:numPr>
                <w:ilvl w:val="0"/>
                <w:numId w:val="48"/>
              </w:num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6D2BDE">
              <w:rPr>
                <w:rFonts w:ascii="Calibri Light" w:hAnsi="Calibri Light"/>
                <w:color w:val="000000" w:themeColor="text1"/>
              </w:rPr>
              <w:t>sources checked and updated as required</w:t>
            </w:r>
          </w:p>
        </w:tc>
      </w:tr>
      <w:bookmarkEnd w:id="4"/>
    </w:tbl>
    <w:p w14:paraId="77E539D2" w14:textId="2E5062D5" w:rsidR="00D656E1" w:rsidRPr="002C4D32" w:rsidRDefault="00D656E1" w:rsidP="00B72B18">
      <w:pPr>
        <w:spacing w:line="360" w:lineRule="auto"/>
        <w:rPr>
          <w:rFonts w:asciiTheme="majorHAnsi" w:hAnsiTheme="majorHAnsi"/>
        </w:rPr>
      </w:pPr>
    </w:p>
    <w:sectPr w:rsidR="00D656E1" w:rsidRPr="002C4D32" w:rsidSect="00B968B1">
      <w:headerReference w:type="default" r:id="rId15"/>
      <w:footerReference w:type="default" r:id="rId16"/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26C576" w14:textId="77777777" w:rsidR="0004101C" w:rsidRDefault="0004101C" w:rsidP="0021486F">
      <w:pPr>
        <w:spacing w:after="0" w:line="240" w:lineRule="auto"/>
      </w:pPr>
      <w:r>
        <w:separator/>
      </w:r>
    </w:p>
  </w:endnote>
  <w:endnote w:type="continuationSeparator" w:id="0">
    <w:p w14:paraId="65489252" w14:textId="77777777" w:rsidR="0004101C" w:rsidRDefault="0004101C" w:rsidP="0021486F">
      <w:pPr>
        <w:spacing w:after="0" w:line="240" w:lineRule="auto"/>
      </w:pPr>
      <w:r>
        <w:continuationSeparator/>
      </w:r>
    </w:p>
  </w:endnote>
  <w:endnote w:type="continuationNotice" w:id="1">
    <w:p w14:paraId="3B3F517B" w14:textId="77777777" w:rsidR="0004101C" w:rsidRDefault="000410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  <w:lang w:eastAsia="en-GB"/>
      </w:rPr>
      <w:id w:val="1707056128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7E107BED" w14:textId="77777777" w:rsidR="00E20707" w:rsidRPr="00E20707" w:rsidRDefault="00E20707" w:rsidP="00E20707">
        <w:pPr>
          <w:framePr w:w="241" w:wrap="none" w:vAnchor="text" w:hAnchor="page" w:x="1036" w:y="12"/>
          <w:tabs>
            <w:tab w:val="center" w:pos="4320"/>
            <w:tab w:val="right" w:pos="8640"/>
          </w:tabs>
          <w:spacing w:after="0" w:line="240" w:lineRule="auto"/>
          <w:rPr>
            <w:rFonts w:ascii="Calibri" w:eastAsia="Times New Roman" w:hAnsi="Calibri" w:cs="Calibri"/>
            <w:sz w:val="24"/>
            <w:szCs w:val="24"/>
            <w:lang w:eastAsia="en-GB"/>
          </w:rPr>
        </w:pPr>
        <w:r w:rsidRPr="00E20707">
          <w:rPr>
            <w:rFonts w:ascii="Calibri" w:eastAsia="Times New Roman" w:hAnsi="Calibri" w:cs="Calibri"/>
            <w:sz w:val="24"/>
            <w:szCs w:val="24"/>
            <w:lang w:eastAsia="en-GB"/>
          </w:rPr>
          <w:fldChar w:fldCharType="begin"/>
        </w:r>
        <w:r w:rsidRPr="00E20707">
          <w:rPr>
            <w:rFonts w:ascii="Calibri" w:eastAsia="Times New Roman" w:hAnsi="Calibri" w:cs="Calibri"/>
            <w:sz w:val="24"/>
            <w:szCs w:val="24"/>
            <w:lang w:eastAsia="en-GB"/>
          </w:rPr>
          <w:instrText xml:space="preserve"> PAGE </w:instrText>
        </w:r>
        <w:r w:rsidRPr="00E20707">
          <w:rPr>
            <w:rFonts w:ascii="Calibri" w:eastAsia="Times New Roman" w:hAnsi="Calibri" w:cs="Calibri"/>
            <w:sz w:val="24"/>
            <w:szCs w:val="24"/>
            <w:lang w:eastAsia="en-GB"/>
          </w:rPr>
          <w:fldChar w:fldCharType="separate"/>
        </w:r>
        <w:r w:rsidRPr="00E20707">
          <w:rPr>
            <w:rFonts w:ascii="Calibri" w:eastAsia="Times New Roman" w:hAnsi="Calibri" w:cs="Calibri"/>
            <w:sz w:val="24"/>
            <w:szCs w:val="24"/>
            <w:lang w:eastAsia="en-GB"/>
          </w:rPr>
          <w:t>1</w:t>
        </w:r>
        <w:r w:rsidRPr="00E20707">
          <w:rPr>
            <w:rFonts w:ascii="Calibri" w:eastAsia="Times New Roman" w:hAnsi="Calibri" w:cs="Calibri"/>
            <w:sz w:val="24"/>
            <w:szCs w:val="24"/>
            <w:lang w:eastAsia="en-GB"/>
          </w:rPr>
          <w:fldChar w:fldCharType="end"/>
        </w:r>
      </w:p>
    </w:sdtContent>
  </w:sdt>
  <w:p w14:paraId="5B0EC6F1" w14:textId="186DDC16" w:rsidR="00FA3D9B" w:rsidRDefault="00FA3D9B" w:rsidP="00F83C27">
    <w:pPr>
      <w:pStyle w:val="Footer"/>
      <w:spacing w:before="240"/>
    </w:pPr>
    <w:r w:rsidRPr="00A02108">
      <w:rPr>
        <w:noProof/>
        <w:color w:val="16A6C6"/>
        <w:lang w:val="en-US"/>
      </w:rPr>
      <w:drawing>
        <wp:anchor distT="0" distB="0" distL="114300" distR="114300" simplePos="0" relativeHeight="251658243" behindDoc="1" locked="0" layoutInCell="1" allowOverlap="1" wp14:anchorId="7C2CEF5E" wp14:editId="5611EB94">
          <wp:simplePos x="0" y="0"/>
          <wp:positionH relativeFrom="column">
            <wp:posOffset>4398826</wp:posOffset>
          </wp:positionH>
          <wp:positionV relativeFrom="paragraph">
            <wp:posOffset>-44450</wp:posOffset>
          </wp:positionV>
          <wp:extent cx="1496514" cy="342900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pdate_CCCD_Newsletter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6514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2108">
      <w:rPr>
        <w:rFonts w:ascii="Calibri Light" w:hAnsi="Calibri Light"/>
        <w:color w:val="16A6C6"/>
        <w:sz w:val="18"/>
        <w:szCs w:val="18"/>
      </w:rPr>
      <w:t>Childcare Centre Desktop ©20</w:t>
    </w:r>
    <w:r w:rsidR="00787654" w:rsidRPr="00A02108">
      <w:rPr>
        <w:rFonts w:ascii="Calibri Light" w:hAnsi="Calibri Light"/>
        <w:color w:val="16A6C6"/>
        <w:sz w:val="18"/>
        <w:szCs w:val="18"/>
      </w:rPr>
      <w:t>2</w:t>
    </w:r>
    <w:r w:rsidR="00A838ED">
      <w:rPr>
        <w:rFonts w:ascii="Calibri Light" w:hAnsi="Calibri Light"/>
        <w:color w:val="16A6C6"/>
        <w:sz w:val="18"/>
        <w:szCs w:val="18"/>
      </w:rPr>
      <w:t>6</w:t>
    </w:r>
    <w:r w:rsidRPr="00A02108">
      <w:rPr>
        <w:rFonts w:ascii="Calibri Light" w:hAnsi="Calibri Light"/>
        <w:color w:val="16A6C6"/>
        <w:sz w:val="18"/>
        <w:szCs w:val="18"/>
      </w:rPr>
      <w:t xml:space="preserve"> </w:t>
    </w:r>
    <w:r>
      <w:rPr>
        <w:rFonts w:ascii="Calibri Light" w:hAnsi="Calibri Light"/>
        <w:sz w:val="18"/>
        <w:szCs w:val="18"/>
      </w:rPr>
      <w:t>–</w:t>
    </w:r>
    <w:r>
      <w:rPr>
        <w:rFonts w:ascii="Calibri Light" w:hAnsi="Calibri Light"/>
        <w:sz w:val="18"/>
        <w:szCs w:val="18"/>
        <w:lang w:val="en-US"/>
      </w:rPr>
      <w:t xml:space="preserve"> </w:t>
    </w:r>
    <w:r w:rsidR="009725D5">
      <w:rPr>
        <w:rFonts w:ascii="Calibri Light" w:hAnsi="Calibri Light"/>
        <w:sz w:val="18"/>
        <w:szCs w:val="18"/>
        <w:lang w:val="en-US"/>
      </w:rPr>
      <w:t xml:space="preserve">Children in the </w:t>
    </w:r>
    <w:r w:rsidR="00945992">
      <w:rPr>
        <w:rFonts w:ascii="Calibri Light" w:hAnsi="Calibri Light"/>
        <w:sz w:val="18"/>
        <w:szCs w:val="18"/>
        <w:lang w:val="en-US"/>
      </w:rPr>
      <w:t>W</w:t>
    </w:r>
    <w:r w:rsidR="009725D5">
      <w:rPr>
        <w:rFonts w:ascii="Calibri Light" w:hAnsi="Calibri Light"/>
        <w:sz w:val="18"/>
        <w:szCs w:val="18"/>
        <w:lang w:val="en-US"/>
      </w:rPr>
      <w:t xml:space="preserve">orkplace </w:t>
    </w:r>
    <w:r w:rsidR="00945992">
      <w:rPr>
        <w:rFonts w:ascii="Calibri Light" w:hAnsi="Calibri Light"/>
        <w:sz w:val="18"/>
        <w:szCs w:val="18"/>
        <w:lang w:val="en-US"/>
      </w:rPr>
      <w:t>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523499" w14:textId="77777777" w:rsidR="0004101C" w:rsidRDefault="0004101C" w:rsidP="0021486F">
      <w:pPr>
        <w:spacing w:after="0" w:line="240" w:lineRule="auto"/>
      </w:pPr>
      <w:r>
        <w:separator/>
      </w:r>
    </w:p>
  </w:footnote>
  <w:footnote w:type="continuationSeparator" w:id="0">
    <w:p w14:paraId="30D48893" w14:textId="77777777" w:rsidR="0004101C" w:rsidRDefault="0004101C" w:rsidP="0021486F">
      <w:pPr>
        <w:spacing w:after="0" w:line="240" w:lineRule="auto"/>
      </w:pPr>
      <w:r>
        <w:continuationSeparator/>
      </w:r>
    </w:p>
  </w:footnote>
  <w:footnote w:type="continuationNotice" w:id="1">
    <w:p w14:paraId="56C2D6FE" w14:textId="77777777" w:rsidR="0004101C" w:rsidRDefault="000410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2205E5" w14:textId="3953938A" w:rsidR="00FA3D9B" w:rsidRDefault="00FA3D9B">
    <w:pPr>
      <w:pStyle w:val="Header"/>
    </w:pPr>
    <w:r w:rsidRPr="0021486F">
      <w:rPr>
        <w:noProof/>
        <w:sz w:val="48"/>
        <w:szCs w:val="44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4FEF6C" wp14:editId="58348945">
              <wp:simplePos x="0" y="0"/>
              <wp:positionH relativeFrom="column">
                <wp:posOffset>-914400</wp:posOffset>
              </wp:positionH>
              <wp:positionV relativeFrom="paragraph">
                <wp:posOffset>-266700</wp:posOffset>
              </wp:positionV>
              <wp:extent cx="5509259" cy="359160"/>
              <wp:effectExtent l="0" t="0" r="0" b="3175"/>
              <wp:wrapThrough wrapText="bothSides">
                <wp:wrapPolygon edited="0">
                  <wp:start x="0" y="0"/>
                  <wp:lineTo x="0" y="20644"/>
                  <wp:lineTo x="21513" y="20644"/>
                  <wp:lineTo x="21513" y="0"/>
                  <wp:lineTo x="0" y="0"/>
                </wp:wrapPolygon>
              </wp:wrapThrough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9259" cy="359160"/>
                      </a:xfrm>
                      <a:prstGeom prst="rect">
                        <a:avLst/>
                      </a:prstGeom>
                      <a:solidFill>
                        <a:srgbClr val="16A6C6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3E69882" w14:textId="77777777" w:rsidR="00FA3D9B" w:rsidRPr="004A79B2" w:rsidRDefault="00FA3D9B" w:rsidP="00A07751">
                          <w:pPr>
                            <w:ind w:firstLine="720"/>
                            <w:rPr>
                              <w:rFonts w:ascii="Calibri Light" w:hAnsi="Calibri Light"/>
                              <w:color w:val="1EA3C0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rect w14:anchorId="564FEF6C" id="Rectangle 18" o:spid="_x0000_s1026" style="position:absolute;margin-left:-1in;margin-top:-21pt;width:433.8pt;height:28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" fillcolor="#16a6c6" stroked="f" strokeweight=".5pt">
              <v:textbox>
                <w:txbxContent>
                  <w:p w14:paraId="43E69882" w14:textId="77777777" w:rsidR="00FA3D9B" w:rsidRPr="004A79B2" w:rsidRDefault="00FA3D9B" w:rsidP="00A07751">
                    <w:pPr>
                      <w:ind w:firstLine="720"/>
                      <w:rPr>
                        <w:rFonts w:ascii="Calibri Light" w:hAnsi="Calibri Light"/>
                        <w:color w:val="1EA3C0"/>
                        <w:szCs w:val="18"/>
                      </w:rPr>
                    </w:pPr>
                  </w:p>
                </w:txbxContent>
              </v:textbox>
              <w10:wrap type="through"/>
            </v:rect>
          </w:pict>
        </mc:Fallback>
      </mc:AlternateContent>
    </w:r>
    <w:r w:rsidRPr="0021486F">
      <w:rPr>
        <w:noProof/>
        <w:sz w:val="48"/>
        <w:szCs w:val="44"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C727EB8" wp14:editId="2F744FAE">
              <wp:simplePos x="0" y="0"/>
              <wp:positionH relativeFrom="column">
                <wp:posOffset>4486910</wp:posOffset>
              </wp:positionH>
              <wp:positionV relativeFrom="paragraph">
                <wp:posOffset>-266700</wp:posOffset>
              </wp:positionV>
              <wp:extent cx="2159000" cy="358775"/>
              <wp:effectExtent l="0" t="0" r="0" b="0"/>
              <wp:wrapThrough wrapText="bothSides">
                <wp:wrapPolygon edited="0">
                  <wp:start x="0" y="0"/>
                  <wp:lineTo x="0" y="19880"/>
                  <wp:lineTo x="21346" y="19880"/>
                  <wp:lineTo x="21346" y="0"/>
                  <wp:lineTo x="0" y="0"/>
                </wp:wrapPolygon>
              </wp:wrapThrough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9000" cy="358775"/>
                      </a:xfrm>
                      <a:prstGeom prst="rect">
                        <a:avLst/>
                      </a:prstGeom>
                      <a:solidFill>
                        <a:srgbClr val="333C44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787074" w14:textId="77777777" w:rsidR="00FA3D9B" w:rsidRPr="00865E0A" w:rsidRDefault="00FA3D9B" w:rsidP="00A07751">
                          <w:pPr>
                            <w:rPr>
                              <w:rFonts w:ascii="Calibri Light" w:hAnsi="Calibri Light"/>
                              <w:color w:val="999999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C727EB8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margin-left:353.3pt;margin-top:-21pt;width:170pt;height:28.2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" fillcolor="#333c44" stroked="f">
              <v:textbox>
                <w:txbxContent>
                  <w:p w14:paraId="36787074" w14:textId="77777777" w:rsidR="00FA3D9B" w:rsidRPr="00865E0A" w:rsidRDefault="00FA3D9B" w:rsidP="00A07751">
                    <w:pPr>
                      <w:rPr>
                        <w:rFonts w:ascii="Calibri Light" w:hAnsi="Calibri Light"/>
                        <w:color w:val="999999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sz w:val="48"/>
        <w:szCs w:val="44"/>
        <w:lang w:val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C21A333" wp14:editId="517E9EF6">
              <wp:simplePos x="0" y="0"/>
              <wp:positionH relativeFrom="column">
                <wp:posOffset>-308610</wp:posOffset>
              </wp:positionH>
              <wp:positionV relativeFrom="paragraph">
                <wp:posOffset>-220345</wp:posOffset>
              </wp:positionV>
              <wp:extent cx="2171700" cy="342900"/>
              <wp:effectExtent l="0" t="0" r="0" b="1270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AB4840" w14:textId="77777777" w:rsidR="00FA3D9B" w:rsidRPr="004E7272" w:rsidRDefault="00FA3D9B" w:rsidP="00A07751">
                          <w:pPr>
                            <w:rPr>
                              <w:rFonts w:ascii="Calibri Light" w:hAnsi="Calibri Light"/>
                              <w:color w:val="FFFFFF" w:themeColor="background1"/>
                            </w:rPr>
                          </w:pPr>
                          <w:r w:rsidRPr="004E7272">
                            <w:rPr>
                              <w:rFonts w:ascii="Calibri Light" w:hAnsi="Calibri Light"/>
                              <w:color w:val="FFFFFF" w:themeColor="background1"/>
                            </w:rPr>
                            <w:t>SUBMIT SERVICE TITLE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C21A333" id="Text Box 4" o:spid="_x0000_s1028" type="#_x0000_t202" style="position:absolute;margin-left:-24.3pt;margin-top:-17.35pt;width:171pt;height:27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" filled="f" stroked="f">
              <v:textbox>
                <w:txbxContent>
                  <w:p w14:paraId="32AB4840" w14:textId="77777777" w:rsidR="00FA3D9B" w:rsidRPr="004E7272" w:rsidRDefault="00FA3D9B" w:rsidP="00A07751">
                    <w:pPr>
                      <w:rPr>
                        <w:rFonts w:ascii="Calibri Light" w:hAnsi="Calibri Light"/>
                        <w:color w:val="FFFFFF" w:themeColor="background1"/>
                      </w:rPr>
                    </w:pPr>
                    <w:r w:rsidRPr="004E7272">
                      <w:rPr>
                        <w:rFonts w:ascii="Calibri Light" w:hAnsi="Calibri Light"/>
                        <w:color w:val="FFFFFF" w:themeColor="background1"/>
                      </w:rPr>
                      <w:t>SUBMIT SERVICE TITLE HERE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894EE874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cs="Times New Roman" w:hint="default"/>
        <w:color w:val="000000"/>
        <w:position w:val="0"/>
        <w:sz w:val="20"/>
      </w:rPr>
    </w:lvl>
    <w:lvl w:ilvl="1">
      <w:start w:val="1"/>
      <w:numFmt w:val="bullet"/>
      <w:lvlText w:val="·"/>
      <w:lvlJc w:val="left"/>
      <w:pPr>
        <w:tabs>
          <w:tab w:val="num" w:pos="360"/>
        </w:tabs>
        <w:ind w:left="360" w:firstLine="1080"/>
      </w:pPr>
      <w:rPr>
        <w:rFonts w:ascii="Lucida Grande" w:eastAsia="ヒラギノ角ゴ Pro W3" w:hAnsi="Symbol" w:cs="Times New Roman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1" w15:restartNumberingAfterBreak="0">
    <w:nsid w:val="00347B43"/>
    <w:multiLevelType w:val="hybridMultilevel"/>
    <w:tmpl w:val="F7C604DC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A5707D"/>
    <w:multiLevelType w:val="hybridMultilevel"/>
    <w:tmpl w:val="8D30CC5E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775D6B"/>
    <w:multiLevelType w:val="hybridMultilevel"/>
    <w:tmpl w:val="2EE0AC86"/>
    <w:lvl w:ilvl="0" w:tplc="0000000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9187FED"/>
    <w:multiLevelType w:val="hybridMultilevel"/>
    <w:tmpl w:val="016CCDD0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1B74BA"/>
    <w:multiLevelType w:val="multilevel"/>
    <w:tmpl w:val="50867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DF3F6E"/>
    <w:multiLevelType w:val="hybridMultilevel"/>
    <w:tmpl w:val="B52CD902"/>
    <w:lvl w:ilvl="0" w:tplc="93C431F0">
      <w:start w:val="1"/>
      <w:numFmt w:val="bullet"/>
      <w:lvlText w:val="•"/>
      <w:lvlJc w:val="left"/>
      <w:pPr>
        <w:ind w:left="360" w:hanging="360"/>
      </w:pPr>
      <w:rPr>
        <w:rFonts w:hint="default"/>
        <w:color w:val="000000" w:themeColor="text1"/>
        <w:sz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0B5B90"/>
    <w:multiLevelType w:val="hybridMultilevel"/>
    <w:tmpl w:val="B434CAEE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1C72D8"/>
    <w:multiLevelType w:val="hybridMultilevel"/>
    <w:tmpl w:val="944E09FA"/>
    <w:lvl w:ilvl="0" w:tplc="93C431F0">
      <w:start w:val="1"/>
      <w:numFmt w:val="bullet"/>
      <w:lvlText w:val="•"/>
      <w:lvlJc w:val="left"/>
      <w:pPr>
        <w:ind w:left="360" w:hanging="360"/>
      </w:pPr>
      <w:rPr>
        <w:rFonts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4C74B5"/>
    <w:multiLevelType w:val="multilevel"/>
    <w:tmpl w:val="34CE4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5AE5BB8"/>
    <w:multiLevelType w:val="hybridMultilevel"/>
    <w:tmpl w:val="B3EC0C74"/>
    <w:lvl w:ilvl="0" w:tplc="93A23E44">
      <w:start w:val="1"/>
      <w:numFmt w:val="bullet"/>
      <w:lvlText w:val="0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BD79A6"/>
    <w:multiLevelType w:val="hybridMultilevel"/>
    <w:tmpl w:val="601ED01A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132D81"/>
    <w:multiLevelType w:val="hybridMultilevel"/>
    <w:tmpl w:val="F5A4563C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23886"/>
    <w:multiLevelType w:val="hybridMultilevel"/>
    <w:tmpl w:val="6B8AF2A2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5A6538"/>
    <w:multiLevelType w:val="hybridMultilevel"/>
    <w:tmpl w:val="E354A34E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F7F0A94"/>
    <w:multiLevelType w:val="hybridMultilevel"/>
    <w:tmpl w:val="F674431E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22A25A91"/>
    <w:multiLevelType w:val="hybridMultilevel"/>
    <w:tmpl w:val="540EF070"/>
    <w:lvl w:ilvl="0" w:tplc="F0DCE35E">
      <w:start w:val="1"/>
      <w:numFmt w:val="bullet"/>
      <w:lvlText w:val="•"/>
      <w:lvlJc w:val="left"/>
      <w:pPr>
        <w:ind w:left="360" w:hanging="360"/>
      </w:pPr>
      <w:rPr>
        <w:rFonts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3E95D7B"/>
    <w:multiLevelType w:val="hybridMultilevel"/>
    <w:tmpl w:val="E2626668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F20059"/>
    <w:multiLevelType w:val="hybridMultilevel"/>
    <w:tmpl w:val="08FAE11E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CE32917"/>
    <w:multiLevelType w:val="hybridMultilevel"/>
    <w:tmpl w:val="FC26D7F0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B80FE3"/>
    <w:multiLevelType w:val="hybridMultilevel"/>
    <w:tmpl w:val="4A90CAB0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15485"/>
    <w:multiLevelType w:val="hybridMultilevel"/>
    <w:tmpl w:val="71A41FC8"/>
    <w:lvl w:ilvl="0" w:tplc="2332AEA8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D7616D"/>
    <w:multiLevelType w:val="hybridMultilevel"/>
    <w:tmpl w:val="08F4FC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4A7411"/>
    <w:multiLevelType w:val="hybridMultilevel"/>
    <w:tmpl w:val="F9E0B484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8C0AC9"/>
    <w:multiLevelType w:val="hybridMultilevel"/>
    <w:tmpl w:val="CE9480C6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26" w15:restartNumberingAfterBreak="0">
    <w:nsid w:val="46130A6D"/>
    <w:multiLevelType w:val="hybridMultilevel"/>
    <w:tmpl w:val="37E0EB50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72A5D65"/>
    <w:multiLevelType w:val="hybridMultilevel"/>
    <w:tmpl w:val="721C2038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06481D"/>
    <w:multiLevelType w:val="hybridMultilevel"/>
    <w:tmpl w:val="9D9C1920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C7618CD"/>
    <w:multiLevelType w:val="multilevel"/>
    <w:tmpl w:val="50867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D30E50"/>
    <w:multiLevelType w:val="hybridMultilevel"/>
    <w:tmpl w:val="6BDC5112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08C5EED"/>
    <w:multiLevelType w:val="hybridMultilevel"/>
    <w:tmpl w:val="537AFF84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19F7E26"/>
    <w:multiLevelType w:val="hybridMultilevel"/>
    <w:tmpl w:val="AD226F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F0523B"/>
    <w:multiLevelType w:val="hybridMultilevel"/>
    <w:tmpl w:val="E1BC6F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369CE"/>
    <w:multiLevelType w:val="hybridMultilevel"/>
    <w:tmpl w:val="901AC440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B5E6EF3"/>
    <w:multiLevelType w:val="hybridMultilevel"/>
    <w:tmpl w:val="EDA8E5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5BE35D71"/>
    <w:multiLevelType w:val="hybridMultilevel"/>
    <w:tmpl w:val="2124E23E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8979A8"/>
    <w:multiLevelType w:val="hybridMultilevel"/>
    <w:tmpl w:val="0B982844"/>
    <w:lvl w:ilvl="0" w:tplc="CCD497A6">
      <w:start w:val="1"/>
      <w:numFmt w:val="bullet"/>
      <w:lvlText w:val="•"/>
      <w:lvlJc w:val="left"/>
      <w:pPr>
        <w:ind w:left="72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16626C"/>
    <w:multiLevelType w:val="hybridMultilevel"/>
    <w:tmpl w:val="3DC2CC48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12B7DA5"/>
    <w:multiLevelType w:val="hybridMultilevel"/>
    <w:tmpl w:val="F4028A2E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2FE6946"/>
    <w:multiLevelType w:val="hybridMultilevel"/>
    <w:tmpl w:val="E61C4C02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4F7508"/>
    <w:multiLevelType w:val="hybridMultilevel"/>
    <w:tmpl w:val="ECE834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0A08F4"/>
    <w:multiLevelType w:val="hybridMultilevel"/>
    <w:tmpl w:val="A6F8EA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D33846"/>
    <w:multiLevelType w:val="hybridMultilevel"/>
    <w:tmpl w:val="45AC3924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B264CEE"/>
    <w:multiLevelType w:val="hybridMultilevel"/>
    <w:tmpl w:val="1E46C456"/>
    <w:lvl w:ilvl="0" w:tplc="93A23E44">
      <w:start w:val="1"/>
      <w:numFmt w:val="bullet"/>
      <w:lvlText w:val="0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8B15C4"/>
    <w:multiLevelType w:val="hybridMultilevel"/>
    <w:tmpl w:val="4E66F308"/>
    <w:lvl w:ilvl="0" w:tplc="5BA658CC">
      <w:start w:val="1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1052F2F"/>
    <w:multiLevelType w:val="hybridMultilevel"/>
    <w:tmpl w:val="24BCC9C0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1713D63"/>
    <w:multiLevelType w:val="hybridMultilevel"/>
    <w:tmpl w:val="99803AD8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DA618F5"/>
    <w:multiLevelType w:val="hybridMultilevel"/>
    <w:tmpl w:val="40A46846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3974125">
    <w:abstractNumId w:val="28"/>
  </w:num>
  <w:num w:numId="2" w16cid:durableId="396241755">
    <w:abstractNumId w:val="18"/>
  </w:num>
  <w:num w:numId="3" w16cid:durableId="19400537">
    <w:abstractNumId w:val="48"/>
  </w:num>
  <w:num w:numId="4" w16cid:durableId="1292900895">
    <w:abstractNumId w:val="47"/>
  </w:num>
  <w:num w:numId="5" w16cid:durableId="58136421">
    <w:abstractNumId w:val="30"/>
  </w:num>
  <w:num w:numId="6" w16cid:durableId="1010178649">
    <w:abstractNumId w:val="15"/>
  </w:num>
  <w:num w:numId="7" w16cid:durableId="2061515932">
    <w:abstractNumId w:val="39"/>
  </w:num>
  <w:num w:numId="8" w16cid:durableId="411858665">
    <w:abstractNumId w:val="13"/>
  </w:num>
  <w:num w:numId="9" w16cid:durableId="1547180268">
    <w:abstractNumId w:val="46"/>
  </w:num>
  <w:num w:numId="10" w16cid:durableId="962226519">
    <w:abstractNumId w:val="12"/>
  </w:num>
  <w:num w:numId="11" w16cid:durableId="1930769763">
    <w:abstractNumId w:val="26"/>
  </w:num>
  <w:num w:numId="12" w16cid:durableId="164903700">
    <w:abstractNumId w:val="3"/>
  </w:num>
  <w:num w:numId="13" w16cid:durableId="1933463664">
    <w:abstractNumId w:val="42"/>
  </w:num>
  <w:num w:numId="14" w16cid:durableId="2045985052">
    <w:abstractNumId w:val="19"/>
  </w:num>
  <w:num w:numId="15" w16cid:durableId="1781990384">
    <w:abstractNumId w:val="9"/>
  </w:num>
  <w:num w:numId="16" w16cid:durableId="1586915978">
    <w:abstractNumId w:val="32"/>
  </w:num>
  <w:num w:numId="17" w16cid:durableId="1041517387">
    <w:abstractNumId w:val="14"/>
  </w:num>
  <w:num w:numId="18" w16cid:durableId="237830815">
    <w:abstractNumId w:val="16"/>
  </w:num>
  <w:num w:numId="19" w16cid:durableId="1089425292">
    <w:abstractNumId w:val="21"/>
  </w:num>
  <w:num w:numId="20" w16cid:durableId="1757943294">
    <w:abstractNumId w:val="11"/>
  </w:num>
  <w:num w:numId="21" w16cid:durableId="140776512">
    <w:abstractNumId w:val="40"/>
  </w:num>
  <w:num w:numId="22" w16cid:durableId="1051921496">
    <w:abstractNumId w:val="36"/>
  </w:num>
  <w:num w:numId="23" w16cid:durableId="1892228125">
    <w:abstractNumId w:val="41"/>
  </w:num>
  <w:num w:numId="24" w16cid:durableId="1894459834">
    <w:abstractNumId w:val="44"/>
  </w:num>
  <w:num w:numId="25" w16cid:durableId="530342397">
    <w:abstractNumId w:val="35"/>
  </w:num>
  <w:num w:numId="26" w16cid:durableId="2094008358">
    <w:abstractNumId w:val="10"/>
  </w:num>
  <w:num w:numId="27" w16cid:durableId="1017002118">
    <w:abstractNumId w:val="45"/>
  </w:num>
  <w:num w:numId="28" w16cid:durableId="1594439772">
    <w:abstractNumId w:val="27"/>
  </w:num>
  <w:num w:numId="29" w16cid:durableId="2008439699">
    <w:abstractNumId w:val="33"/>
  </w:num>
  <w:num w:numId="30" w16cid:durableId="1670407566">
    <w:abstractNumId w:val="4"/>
  </w:num>
  <w:num w:numId="31" w16cid:durableId="142627723">
    <w:abstractNumId w:val="5"/>
  </w:num>
  <w:num w:numId="32" w16cid:durableId="1348480596">
    <w:abstractNumId w:val="8"/>
  </w:num>
  <w:num w:numId="33" w16cid:durableId="1696037496">
    <w:abstractNumId w:val="23"/>
  </w:num>
  <w:num w:numId="34" w16cid:durableId="1207642126">
    <w:abstractNumId w:val="29"/>
  </w:num>
  <w:num w:numId="35" w16cid:durableId="427820706">
    <w:abstractNumId w:val="1"/>
  </w:num>
  <w:num w:numId="36" w16cid:durableId="497383243">
    <w:abstractNumId w:val="2"/>
  </w:num>
  <w:num w:numId="37" w16cid:durableId="69544452">
    <w:abstractNumId w:val="43"/>
  </w:num>
  <w:num w:numId="38" w16cid:durableId="359204674">
    <w:abstractNumId w:val="0"/>
  </w:num>
  <w:num w:numId="39" w16cid:durableId="820344365">
    <w:abstractNumId w:val="22"/>
  </w:num>
  <w:num w:numId="40" w16cid:durableId="745108228">
    <w:abstractNumId w:val="37"/>
  </w:num>
  <w:num w:numId="41" w16cid:durableId="1722050669">
    <w:abstractNumId w:val="34"/>
  </w:num>
  <w:num w:numId="42" w16cid:durableId="226038629">
    <w:abstractNumId w:val="17"/>
  </w:num>
  <w:num w:numId="43" w16cid:durableId="506943330">
    <w:abstractNumId w:val="38"/>
  </w:num>
  <w:num w:numId="44" w16cid:durableId="1346321288">
    <w:abstractNumId w:val="24"/>
  </w:num>
  <w:num w:numId="45" w16cid:durableId="1783574455">
    <w:abstractNumId w:val="31"/>
  </w:num>
  <w:num w:numId="46" w16cid:durableId="1783694117">
    <w:abstractNumId w:val="20"/>
  </w:num>
  <w:num w:numId="47" w16cid:durableId="612052414">
    <w:abstractNumId w:val="25"/>
  </w:num>
  <w:num w:numId="48" w16cid:durableId="1565288715">
    <w:abstractNumId w:val="7"/>
  </w:num>
  <w:num w:numId="49" w16cid:durableId="726026847">
    <w:abstractNumId w:val="6"/>
  </w:num>
  <w:numIdMacAtCleanup w:val="1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A0"/>
    <w:rsid w:val="00003666"/>
    <w:rsid w:val="000051C0"/>
    <w:rsid w:val="0002052A"/>
    <w:rsid w:val="00034A58"/>
    <w:rsid w:val="00036873"/>
    <w:rsid w:val="0004101C"/>
    <w:rsid w:val="000443B6"/>
    <w:rsid w:val="00047F58"/>
    <w:rsid w:val="00054221"/>
    <w:rsid w:val="00054232"/>
    <w:rsid w:val="0005762D"/>
    <w:rsid w:val="000823B3"/>
    <w:rsid w:val="00086AA2"/>
    <w:rsid w:val="00087CB9"/>
    <w:rsid w:val="00087FC0"/>
    <w:rsid w:val="00091A64"/>
    <w:rsid w:val="00095898"/>
    <w:rsid w:val="000A585A"/>
    <w:rsid w:val="000B5720"/>
    <w:rsid w:val="000D265E"/>
    <w:rsid w:val="000D5641"/>
    <w:rsid w:val="000D5926"/>
    <w:rsid w:val="000D7C5E"/>
    <w:rsid w:val="000F42B0"/>
    <w:rsid w:val="00107110"/>
    <w:rsid w:val="001078BC"/>
    <w:rsid w:val="001116BE"/>
    <w:rsid w:val="00113E87"/>
    <w:rsid w:val="00114D95"/>
    <w:rsid w:val="00126A9A"/>
    <w:rsid w:val="0013616C"/>
    <w:rsid w:val="0013625E"/>
    <w:rsid w:val="00136ABB"/>
    <w:rsid w:val="00143A59"/>
    <w:rsid w:val="00151775"/>
    <w:rsid w:val="001535C5"/>
    <w:rsid w:val="00154756"/>
    <w:rsid w:val="0016054F"/>
    <w:rsid w:val="00173ED6"/>
    <w:rsid w:val="00183C75"/>
    <w:rsid w:val="001A4B0F"/>
    <w:rsid w:val="001B3EA8"/>
    <w:rsid w:val="001B42D4"/>
    <w:rsid w:val="001C0D83"/>
    <w:rsid w:val="001C65EF"/>
    <w:rsid w:val="001C66CA"/>
    <w:rsid w:val="001D1E2C"/>
    <w:rsid w:val="001D593F"/>
    <w:rsid w:val="001E332C"/>
    <w:rsid w:val="001F116C"/>
    <w:rsid w:val="001F29EF"/>
    <w:rsid w:val="001F69B3"/>
    <w:rsid w:val="00201E0F"/>
    <w:rsid w:val="00210268"/>
    <w:rsid w:val="002124C3"/>
    <w:rsid w:val="00213F4F"/>
    <w:rsid w:val="0021486F"/>
    <w:rsid w:val="00220CDA"/>
    <w:rsid w:val="00223265"/>
    <w:rsid w:val="00227B3A"/>
    <w:rsid w:val="00233657"/>
    <w:rsid w:val="0023475A"/>
    <w:rsid w:val="002367FE"/>
    <w:rsid w:val="00241CFF"/>
    <w:rsid w:val="00241E39"/>
    <w:rsid w:val="00244ABE"/>
    <w:rsid w:val="00244E80"/>
    <w:rsid w:val="00250BA7"/>
    <w:rsid w:val="00253E1A"/>
    <w:rsid w:val="00254BD4"/>
    <w:rsid w:val="00260E8D"/>
    <w:rsid w:val="00271077"/>
    <w:rsid w:val="002732F7"/>
    <w:rsid w:val="0027771B"/>
    <w:rsid w:val="002823A5"/>
    <w:rsid w:val="00283ED5"/>
    <w:rsid w:val="002860EA"/>
    <w:rsid w:val="0029225A"/>
    <w:rsid w:val="002A4F22"/>
    <w:rsid w:val="002A542A"/>
    <w:rsid w:val="002A6DDC"/>
    <w:rsid w:val="002C097D"/>
    <w:rsid w:val="002C4D32"/>
    <w:rsid w:val="002D52CD"/>
    <w:rsid w:val="002D5DDB"/>
    <w:rsid w:val="002E62C7"/>
    <w:rsid w:val="002F054D"/>
    <w:rsid w:val="002F5053"/>
    <w:rsid w:val="002F560F"/>
    <w:rsid w:val="003013AE"/>
    <w:rsid w:val="00302FDF"/>
    <w:rsid w:val="0030434E"/>
    <w:rsid w:val="003045B6"/>
    <w:rsid w:val="0031146B"/>
    <w:rsid w:val="0032241B"/>
    <w:rsid w:val="0032320B"/>
    <w:rsid w:val="0032350F"/>
    <w:rsid w:val="00327739"/>
    <w:rsid w:val="00332C26"/>
    <w:rsid w:val="00337F48"/>
    <w:rsid w:val="0034358D"/>
    <w:rsid w:val="00344B89"/>
    <w:rsid w:val="00353CC8"/>
    <w:rsid w:val="0036669C"/>
    <w:rsid w:val="0036762F"/>
    <w:rsid w:val="00370C8B"/>
    <w:rsid w:val="00373333"/>
    <w:rsid w:val="003762AB"/>
    <w:rsid w:val="00386149"/>
    <w:rsid w:val="003873F4"/>
    <w:rsid w:val="0039066B"/>
    <w:rsid w:val="00394974"/>
    <w:rsid w:val="00394B5A"/>
    <w:rsid w:val="003A1555"/>
    <w:rsid w:val="003A4132"/>
    <w:rsid w:val="003A4C16"/>
    <w:rsid w:val="003B35F2"/>
    <w:rsid w:val="003D6AF9"/>
    <w:rsid w:val="003E46D4"/>
    <w:rsid w:val="003F0D72"/>
    <w:rsid w:val="003F5807"/>
    <w:rsid w:val="003F59E7"/>
    <w:rsid w:val="003F5DEE"/>
    <w:rsid w:val="003F6504"/>
    <w:rsid w:val="003F7B11"/>
    <w:rsid w:val="00400923"/>
    <w:rsid w:val="00400B4C"/>
    <w:rsid w:val="00410CA2"/>
    <w:rsid w:val="004162A3"/>
    <w:rsid w:val="00421006"/>
    <w:rsid w:val="0042395E"/>
    <w:rsid w:val="00426BBC"/>
    <w:rsid w:val="004318BD"/>
    <w:rsid w:val="004379C2"/>
    <w:rsid w:val="004412C2"/>
    <w:rsid w:val="00443CB2"/>
    <w:rsid w:val="00444024"/>
    <w:rsid w:val="004503EF"/>
    <w:rsid w:val="0045799A"/>
    <w:rsid w:val="00461C79"/>
    <w:rsid w:val="00475907"/>
    <w:rsid w:val="004821F6"/>
    <w:rsid w:val="00495C5A"/>
    <w:rsid w:val="00496961"/>
    <w:rsid w:val="004A79B2"/>
    <w:rsid w:val="004B045E"/>
    <w:rsid w:val="004B1ABE"/>
    <w:rsid w:val="004C647E"/>
    <w:rsid w:val="004D1899"/>
    <w:rsid w:val="004D770D"/>
    <w:rsid w:val="004F01AE"/>
    <w:rsid w:val="004F2290"/>
    <w:rsid w:val="004F2668"/>
    <w:rsid w:val="005143DC"/>
    <w:rsid w:val="00521654"/>
    <w:rsid w:val="00545A99"/>
    <w:rsid w:val="005504F7"/>
    <w:rsid w:val="005657A8"/>
    <w:rsid w:val="00572497"/>
    <w:rsid w:val="00584706"/>
    <w:rsid w:val="00592D55"/>
    <w:rsid w:val="00594AEA"/>
    <w:rsid w:val="005B4BD9"/>
    <w:rsid w:val="005B5C69"/>
    <w:rsid w:val="005D148A"/>
    <w:rsid w:val="005D7F72"/>
    <w:rsid w:val="005E0835"/>
    <w:rsid w:val="005F1D6D"/>
    <w:rsid w:val="005F4035"/>
    <w:rsid w:val="005F6F48"/>
    <w:rsid w:val="00602A6D"/>
    <w:rsid w:val="00606186"/>
    <w:rsid w:val="00606541"/>
    <w:rsid w:val="00617357"/>
    <w:rsid w:val="006209D1"/>
    <w:rsid w:val="00624648"/>
    <w:rsid w:val="00631A16"/>
    <w:rsid w:val="00633047"/>
    <w:rsid w:val="00636C5E"/>
    <w:rsid w:val="006435E9"/>
    <w:rsid w:val="00643A0E"/>
    <w:rsid w:val="00644221"/>
    <w:rsid w:val="006571A7"/>
    <w:rsid w:val="00662456"/>
    <w:rsid w:val="00681FFC"/>
    <w:rsid w:val="006915E4"/>
    <w:rsid w:val="006A01FF"/>
    <w:rsid w:val="006A0657"/>
    <w:rsid w:val="006A1A96"/>
    <w:rsid w:val="006A764F"/>
    <w:rsid w:val="006B1D28"/>
    <w:rsid w:val="006B5F82"/>
    <w:rsid w:val="006B779D"/>
    <w:rsid w:val="006C3958"/>
    <w:rsid w:val="006C4AEC"/>
    <w:rsid w:val="006C7255"/>
    <w:rsid w:val="006D2BDE"/>
    <w:rsid w:val="006D5E2C"/>
    <w:rsid w:val="006F19DE"/>
    <w:rsid w:val="006F2900"/>
    <w:rsid w:val="0070023A"/>
    <w:rsid w:val="00704708"/>
    <w:rsid w:val="00705979"/>
    <w:rsid w:val="007154E5"/>
    <w:rsid w:val="00722F80"/>
    <w:rsid w:val="00724855"/>
    <w:rsid w:val="00726FB1"/>
    <w:rsid w:val="00741B6A"/>
    <w:rsid w:val="00745B00"/>
    <w:rsid w:val="0075199F"/>
    <w:rsid w:val="007536E5"/>
    <w:rsid w:val="00754AEB"/>
    <w:rsid w:val="00763F91"/>
    <w:rsid w:val="0076438C"/>
    <w:rsid w:val="00765982"/>
    <w:rsid w:val="00765EE7"/>
    <w:rsid w:val="007727B4"/>
    <w:rsid w:val="00774772"/>
    <w:rsid w:val="007764EA"/>
    <w:rsid w:val="00787654"/>
    <w:rsid w:val="00793D61"/>
    <w:rsid w:val="007A35E7"/>
    <w:rsid w:val="007B0958"/>
    <w:rsid w:val="007C2609"/>
    <w:rsid w:val="007D3898"/>
    <w:rsid w:val="007E1EE6"/>
    <w:rsid w:val="007E3478"/>
    <w:rsid w:val="007F279C"/>
    <w:rsid w:val="00801847"/>
    <w:rsid w:val="008117C8"/>
    <w:rsid w:val="008138E6"/>
    <w:rsid w:val="008145AF"/>
    <w:rsid w:val="00816CB4"/>
    <w:rsid w:val="008257C2"/>
    <w:rsid w:val="008316DB"/>
    <w:rsid w:val="00844A07"/>
    <w:rsid w:val="00846144"/>
    <w:rsid w:val="0084694F"/>
    <w:rsid w:val="0085715D"/>
    <w:rsid w:val="00865D08"/>
    <w:rsid w:val="00873833"/>
    <w:rsid w:val="00876EFD"/>
    <w:rsid w:val="00877A76"/>
    <w:rsid w:val="008937CA"/>
    <w:rsid w:val="00894296"/>
    <w:rsid w:val="00895285"/>
    <w:rsid w:val="008C5A97"/>
    <w:rsid w:val="008E578B"/>
    <w:rsid w:val="008E6DC8"/>
    <w:rsid w:val="008F09A4"/>
    <w:rsid w:val="008F4F94"/>
    <w:rsid w:val="00902A1B"/>
    <w:rsid w:val="009042A1"/>
    <w:rsid w:val="009059BD"/>
    <w:rsid w:val="00910CA0"/>
    <w:rsid w:val="00922FF4"/>
    <w:rsid w:val="00924717"/>
    <w:rsid w:val="00924F51"/>
    <w:rsid w:val="00930630"/>
    <w:rsid w:val="009321EE"/>
    <w:rsid w:val="009346F0"/>
    <w:rsid w:val="00936C5E"/>
    <w:rsid w:val="009379A8"/>
    <w:rsid w:val="00945992"/>
    <w:rsid w:val="00954BF1"/>
    <w:rsid w:val="00964BA4"/>
    <w:rsid w:val="009725D5"/>
    <w:rsid w:val="00984297"/>
    <w:rsid w:val="00993436"/>
    <w:rsid w:val="009B6618"/>
    <w:rsid w:val="009C4400"/>
    <w:rsid w:val="009C4E5E"/>
    <w:rsid w:val="009C59F7"/>
    <w:rsid w:val="009D41E0"/>
    <w:rsid w:val="009D4235"/>
    <w:rsid w:val="009E0442"/>
    <w:rsid w:val="009F3661"/>
    <w:rsid w:val="009F6FE0"/>
    <w:rsid w:val="009F7811"/>
    <w:rsid w:val="00A0045A"/>
    <w:rsid w:val="00A01BA9"/>
    <w:rsid w:val="00A02108"/>
    <w:rsid w:val="00A02CD5"/>
    <w:rsid w:val="00A035EB"/>
    <w:rsid w:val="00A04E88"/>
    <w:rsid w:val="00A07751"/>
    <w:rsid w:val="00A23794"/>
    <w:rsid w:val="00A26872"/>
    <w:rsid w:val="00A27604"/>
    <w:rsid w:val="00A34AC1"/>
    <w:rsid w:val="00A36B93"/>
    <w:rsid w:val="00A65670"/>
    <w:rsid w:val="00A67AC4"/>
    <w:rsid w:val="00A71375"/>
    <w:rsid w:val="00A720C3"/>
    <w:rsid w:val="00A81408"/>
    <w:rsid w:val="00A82172"/>
    <w:rsid w:val="00A838ED"/>
    <w:rsid w:val="00A86E6B"/>
    <w:rsid w:val="00A9029D"/>
    <w:rsid w:val="00A916DF"/>
    <w:rsid w:val="00A97992"/>
    <w:rsid w:val="00AA0CDD"/>
    <w:rsid w:val="00AA21B4"/>
    <w:rsid w:val="00AA6283"/>
    <w:rsid w:val="00AA6294"/>
    <w:rsid w:val="00AA6D32"/>
    <w:rsid w:val="00AB1AA1"/>
    <w:rsid w:val="00AC677D"/>
    <w:rsid w:val="00AD0901"/>
    <w:rsid w:val="00AE1785"/>
    <w:rsid w:val="00AF4117"/>
    <w:rsid w:val="00AF655A"/>
    <w:rsid w:val="00AF6C03"/>
    <w:rsid w:val="00B1270D"/>
    <w:rsid w:val="00B1339C"/>
    <w:rsid w:val="00B16AC7"/>
    <w:rsid w:val="00B216F2"/>
    <w:rsid w:val="00B31FC5"/>
    <w:rsid w:val="00B3315A"/>
    <w:rsid w:val="00B37825"/>
    <w:rsid w:val="00B429D0"/>
    <w:rsid w:val="00B61DF8"/>
    <w:rsid w:val="00B62D50"/>
    <w:rsid w:val="00B636B5"/>
    <w:rsid w:val="00B66506"/>
    <w:rsid w:val="00B66A3F"/>
    <w:rsid w:val="00B70EE2"/>
    <w:rsid w:val="00B72B18"/>
    <w:rsid w:val="00B82F71"/>
    <w:rsid w:val="00B94C1C"/>
    <w:rsid w:val="00B968B1"/>
    <w:rsid w:val="00BA02A1"/>
    <w:rsid w:val="00BB0AFA"/>
    <w:rsid w:val="00BB60A7"/>
    <w:rsid w:val="00BB6AC3"/>
    <w:rsid w:val="00BC6349"/>
    <w:rsid w:val="00BD01D0"/>
    <w:rsid w:val="00BD4FB7"/>
    <w:rsid w:val="00BE00E1"/>
    <w:rsid w:val="00BE4095"/>
    <w:rsid w:val="00BF758C"/>
    <w:rsid w:val="00C017DD"/>
    <w:rsid w:val="00C0242D"/>
    <w:rsid w:val="00C046BC"/>
    <w:rsid w:val="00C0753B"/>
    <w:rsid w:val="00C1259F"/>
    <w:rsid w:val="00C21E25"/>
    <w:rsid w:val="00C2282A"/>
    <w:rsid w:val="00C23B30"/>
    <w:rsid w:val="00C2500E"/>
    <w:rsid w:val="00C3408F"/>
    <w:rsid w:val="00C40B43"/>
    <w:rsid w:val="00C46D9B"/>
    <w:rsid w:val="00C71738"/>
    <w:rsid w:val="00C82EFE"/>
    <w:rsid w:val="00C86D47"/>
    <w:rsid w:val="00C90A19"/>
    <w:rsid w:val="00C933A7"/>
    <w:rsid w:val="00C95D05"/>
    <w:rsid w:val="00CA1BD8"/>
    <w:rsid w:val="00CA2EA9"/>
    <w:rsid w:val="00CB2289"/>
    <w:rsid w:val="00CC440D"/>
    <w:rsid w:val="00CC447C"/>
    <w:rsid w:val="00CD113E"/>
    <w:rsid w:val="00CD1887"/>
    <w:rsid w:val="00CD37F1"/>
    <w:rsid w:val="00CE0B70"/>
    <w:rsid w:val="00CE1609"/>
    <w:rsid w:val="00CE4A67"/>
    <w:rsid w:val="00D00F97"/>
    <w:rsid w:val="00D05552"/>
    <w:rsid w:val="00D125E3"/>
    <w:rsid w:val="00D159EF"/>
    <w:rsid w:val="00D168BA"/>
    <w:rsid w:val="00D4010C"/>
    <w:rsid w:val="00D4338B"/>
    <w:rsid w:val="00D46989"/>
    <w:rsid w:val="00D46FC2"/>
    <w:rsid w:val="00D546E3"/>
    <w:rsid w:val="00D656E1"/>
    <w:rsid w:val="00D71B9D"/>
    <w:rsid w:val="00D76176"/>
    <w:rsid w:val="00D773AF"/>
    <w:rsid w:val="00D819A6"/>
    <w:rsid w:val="00DA4844"/>
    <w:rsid w:val="00DB2B22"/>
    <w:rsid w:val="00DB2B33"/>
    <w:rsid w:val="00DB2BDA"/>
    <w:rsid w:val="00DB56A9"/>
    <w:rsid w:val="00DB682C"/>
    <w:rsid w:val="00DC50C3"/>
    <w:rsid w:val="00DC54AB"/>
    <w:rsid w:val="00DC687F"/>
    <w:rsid w:val="00DC6D11"/>
    <w:rsid w:val="00DC77B4"/>
    <w:rsid w:val="00DD51FC"/>
    <w:rsid w:val="00DE6191"/>
    <w:rsid w:val="00DF1D04"/>
    <w:rsid w:val="00DF2037"/>
    <w:rsid w:val="00DF42C8"/>
    <w:rsid w:val="00DF7E7B"/>
    <w:rsid w:val="00E00459"/>
    <w:rsid w:val="00E10831"/>
    <w:rsid w:val="00E20707"/>
    <w:rsid w:val="00E43CD7"/>
    <w:rsid w:val="00E508CF"/>
    <w:rsid w:val="00E5094F"/>
    <w:rsid w:val="00E60588"/>
    <w:rsid w:val="00E70C74"/>
    <w:rsid w:val="00E72232"/>
    <w:rsid w:val="00E76A3B"/>
    <w:rsid w:val="00E80C1C"/>
    <w:rsid w:val="00E818DD"/>
    <w:rsid w:val="00E84B63"/>
    <w:rsid w:val="00E852B3"/>
    <w:rsid w:val="00E965CE"/>
    <w:rsid w:val="00E97043"/>
    <w:rsid w:val="00EA0769"/>
    <w:rsid w:val="00EA3AA9"/>
    <w:rsid w:val="00EA4AC8"/>
    <w:rsid w:val="00EB0FC2"/>
    <w:rsid w:val="00EB5747"/>
    <w:rsid w:val="00EB7299"/>
    <w:rsid w:val="00EC5111"/>
    <w:rsid w:val="00ED119D"/>
    <w:rsid w:val="00ED1CD2"/>
    <w:rsid w:val="00ED53AF"/>
    <w:rsid w:val="00EE36A3"/>
    <w:rsid w:val="00EE42FE"/>
    <w:rsid w:val="00EE597E"/>
    <w:rsid w:val="00EF1035"/>
    <w:rsid w:val="00EF3C49"/>
    <w:rsid w:val="00F01B4D"/>
    <w:rsid w:val="00F05A2F"/>
    <w:rsid w:val="00F235D4"/>
    <w:rsid w:val="00F34D49"/>
    <w:rsid w:val="00F37826"/>
    <w:rsid w:val="00F5739C"/>
    <w:rsid w:val="00F57705"/>
    <w:rsid w:val="00F6794A"/>
    <w:rsid w:val="00F7195A"/>
    <w:rsid w:val="00F71AA8"/>
    <w:rsid w:val="00F74D83"/>
    <w:rsid w:val="00F8230E"/>
    <w:rsid w:val="00F82AFF"/>
    <w:rsid w:val="00F83273"/>
    <w:rsid w:val="00F83C27"/>
    <w:rsid w:val="00F852F9"/>
    <w:rsid w:val="00F879F9"/>
    <w:rsid w:val="00F94EB4"/>
    <w:rsid w:val="00F97E6D"/>
    <w:rsid w:val="00FA3D9B"/>
    <w:rsid w:val="00FA42C4"/>
    <w:rsid w:val="00FA4F53"/>
    <w:rsid w:val="00FB1C03"/>
    <w:rsid w:val="00FD0249"/>
    <w:rsid w:val="00FD4DEE"/>
    <w:rsid w:val="00FD574F"/>
    <w:rsid w:val="00FF13D6"/>
    <w:rsid w:val="00FF2294"/>
    <w:rsid w:val="1B4C4A74"/>
    <w:rsid w:val="2E1EE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735D38"/>
  <w15:docId w15:val="{909D3EDE-D603-4A4D-91CB-E3DCC033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94F"/>
    <w:pPr>
      <w:keepNext/>
      <w:keepLines/>
      <w:numPr>
        <w:numId w:val="26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94F"/>
    <w:pPr>
      <w:keepNext/>
      <w:keepLines/>
      <w:numPr>
        <w:ilvl w:val="1"/>
        <w:numId w:val="26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94F"/>
    <w:pPr>
      <w:keepNext/>
      <w:keepLines/>
      <w:numPr>
        <w:ilvl w:val="2"/>
        <w:numId w:val="2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lang w:val="en-US"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94F"/>
    <w:pPr>
      <w:keepNext/>
      <w:keepLines/>
      <w:numPr>
        <w:ilvl w:val="3"/>
        <w:numId w:val="2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lang w:val="en-US"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94F"/>
    <w:pPr>
      <w:keepNext/>
      <w:keepLines/>
      <w:numPr>
        <w:ilvl w:val="4"/>
        <w:numId w:val="26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  <w:lang w:val="en-US"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94F"/>
    <w:pPr>
      <w:keepNext/>
      <w:keepLines/>
      <w:numPr>
        <w:ilvl w:val="5"/>
        <w:numId w:val="2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  <w:lang w:val="en-US"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94F"/>
    <w:pPr>
      <w:keepNext/>
      <w:keepLines/>
      <w:numPr>
        <w:ilvl w:val="6"/>
        <w:numId w:val="2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94F"/>
    <w:pPr>
      <w:keepNext/>
      <w:keepLines/>
      <w:numPr>
        <w:ilvl w:val="7"/>
        <w:numId w:val="2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94F"/>
    <w:pPr>
      <w:keepNext/>
      <w:keepLines/>
      <w:numPr>
        <w:ilvl w:val="8"/>
        <w:numId w:val="2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4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486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86F"/>
  </w:style>
  <w:style w:type="paragraph" w:styleId="Footer">
    <w:name w:val="footer"/>
    <w:basedOn w:val="Normal"/>
    <w:link w:val="FooterChar"/>
    <w:uiPriority w:val="99"/>
    <w:unhideWhenUsed/>
    <w:rsid w:val="0021486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86F"/>
  </w:style>
  <w:style w:type="character" w:styleId="PageNumber">
    <w:name w:val="page number"/>
    <w:basedOn w:val="DefaultParagraphFont"/>
    <w:uiPriority w:val="99"/>
    <w:semiHidden/>
    <w:unhideWhenUsed/>
    <w:rsid w:val="0021486F"/>
  </w:style>
  <w:style w:type="paragraph" w:styleId="BalloonText">
    <w:name w:val="Balloon Text"/>
    <w:basedOn w:val="Normal"/>
    <w:link w:val="BalloonTextChar"/>
    <w:uiPriority w:val="99"/>
    <w:semiHidden/>
    <w:unhideWhenUsed/>
    <w:rsid w:val="004A79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9B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aliases w:val="Bullet point,List Paragraph1,List Paragraph11,Recommendation,List Paragraph Number,L,Bullet Point,List Bullet 1,Body Bullets 1,Bulleted Para,NFP GP Bulleted List,bullet point list,Bullet points,Content descriptions,List Paragraph2,Number"/>
    <w:basedOn w:val="Normal"/>
    <w:link w:val="ListParagraphChar"/>
    <w:uiPriority w:val="34"/>
    <w:qFormat/>
    <w:rsid w:val="0045799A"/>
    <w:pPr>
      <w:ind w:left="720"/>
      <w:contextualSpacing/>
    </w:pPr>
  </w:style>
  <w:style w:type="paragraph" w:customStyle="1" w:styleId="BodyBullet">
    <w:name w:val="Body Bullet"/>
    <w:rsid w:val="003A413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2687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5094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94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94F"/>
    <w:rPr>
      <w:rFonts w:asciiTheme="majorHAnsi" w:eastAsiaTheme="majorEastAsia" w:hAnsiTheme="majorHAnsi" w:cstheme="majorBidi"/>
      <w:b/>
      <w:bCs/>
      <w:color w:val="000000" w:themeColor="text1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94F"/>
    <w:rPr>
      <w:rFonts w:asciiTheme="majorHAnsi" w:eastAsiaTheme="majorEastAsia" w:hAnsiTheme="majorHAnsi" w:cstheme="majorBidi"/>
      <w:b/>
      <w:bCs/>
      <w:i/>
      <w:iCs/>
      <w:color w:val="000000" w:themeColor="text1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94F"/>
    <w:rPr>
      <w:rFonts w:asciiTheme="majorHAnsi" w:eastAsiaTheme="majorEastAsia" w:hAnsiTheme="majorHAnsi" w:cstheme="majorBidi"/>
      <w:color w:val="323E4F" w:themeColor="text2" w:themeShade="BF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94F"/>
    <w:rPr>
      <w:rFonts w:asciiTheme="majorHAnsi" w:eastAsiaTheme="majorEastAsia" w:hAnsiTheme="majorHAnsi" w:cstheme="majorBidi"/>
      <w:i/>
      <w:iCs/>
      <w:color w:val="323E4F" w:themeColor="text2" w:themeShade="BF"/>
      <w:lang w:val="en-US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94F"/>
    <w:rPr>
      <w:rFonts w:asciiTheme="majorHAnsi" w:eastAsiaTheme="majorEastAsia" w:hAnsiTheme="majorHAnsi" w:cstheme="majorBidi"/>
      <w:i/>
      <w:iCs/>
      <w:color w:val="404040" w:themeColor="text1" w:themeTint="BF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94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9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ja-JP"/>
    </w:rPr>
  </w:style>
  <w:style w:type="paragraph" w:styleId="NormalWeb">
    <w:name w:val="Normal (Web)"/>
    <w:basedOn w:val="Normal"/>
    <w:uiPriority w:val="99"/>
    <w:unhideWhenUsed/>
    <w:rsid w:val="0009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20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07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07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0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070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26BBC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99"/>
    <w:rsid w:val="00AA6D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cf01">
    <w:name w:val="cf01"/>
    <w:basedOn w:val="DefaultParagraphFont"/>
    <w:rsid w:val="00AA6D32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aliases w:val="Bullet point Char,List Paragraph1 Char,List Paragraph11 Char,Recommendation Char,List Paragraph Number Char,L Char,Bullet Point Char,List Bullet 1 Char,Body Bullets 1 Char,Bulleted Para Char,NFP GP Bulleted List Char,Number Char"/>
    <w:link w:val="ListParagraph"/>
    <w:uiPriority w:val="34"/>
    <w:qFormat/>
    <w:locked/>
    <w:rsid w:val="00AA6D32"/>
  </w:style>
  <w:style w:type="character" w:styleId="Mention">
    <w:name w:val="Mention"/>
    <w:basedOn w:val="DefaultParagraphFont"/>
    <w:uiPriority w:val="99"/>
    <w:unhideWhenUsed/>
    <w:rsid w:val="00592D55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54232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rsid w:val="00D71B9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02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cecqa.gov.au/nqf/about/guid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cecqa.gov.au/nqf/national-law-regulations/approved-learning-framework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ducation.gov.au/early-childhood/providers/workforce/support/discounted-car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ecqa.gov.au/nqf/national-law-regulations/national-regulation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043BAEC7F42478EB75DEC068BFE3F" ma:contentTypeVersion="18" ma:contentTypeDescription="Create a new document." ma:contentTypeScope="" ma:versionID="59ed7ff26432481e8f388d0aaf57eb25">
  <xsd:schema xmlns:xsd="http://www.w3.org/2001/XMLSchema" xmlns:xs="http://www.w3.org/2001/XMLSchema" xmlns:p="http://schemas.microsoft.com/office/2006/metadata/properties" xmlns:ns2="bbe56cc9-cc72-4bfd-abd4-328fbe9ebaf9" xmlns:ns3="169b305e-93e9-4e96-85b7-2b0fbc812f18" targetNamespace="http://schemas.microsoft.com/office/2006/metadata/properties" ma:root="true" ma:fieldsID="467644ffd959a3e8239d66a508019d26" ns2:_="" ns3:_="">
    <xsd:import namespace="bbe56cc9-cc72-4bfd-abd4-328fbe9ebaf9"/>
    <xsd:import namespace="169b305e-93e9-4e96-85b7-2b0fbc812f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6cc9-cc72-4bfd-abd4-328fbe9eba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f591bbd-5ddd-49af-872a-29b4f5355e3f}" ma:internalName="TaxCatchAll" ma:showField="CatchAllData" ma:web="bbe56cc9-cc72-4bfd-abd4-328fbe9eba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b305e-93e9-4e96-85b7-2b0fbc812f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9bec486-a1a9-4ab3-8793-3aeed135d9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e56cc9-cc72-4bfd-abd4-328fbe9ebaf9" xsi:nil="true"/>
    <lcf76f155ced4ddcb4097134ff3c332f xmlns="169b305e-93e9-4e96-85b7-2b0fbc812f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99909D-A1D9-48F7-A036-7EC8E2AE2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56cc9-cc72-4bfd-abd4-328fbe9ebaf9"/>
    <ds:schemaRef ds:uri="169b305e-93e9-4e96-85b7-2b0fbc812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B0923B-3D23-4E6F-BB6A-8002C27BF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EF1EC-FD9F-CE4A-923D-11101E5475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6212C5-4520-4D33-BA8A-F919024D79B4}">
  <ds:schemaRefs>
    <ds:schemaRef ds:uri="http://schemas.microsoft.com/office/2006/metadata/properties"/>
    <ds:schemaRef ds:uri="http://schemas.microsoft.com/office/infopath/2007/PartnerControls"/>
    <ds:schemaRef ds:uri="bbe56cc9-cc72-4bfd-abd4-328fbe9ebaf9"/>
    <ds:schemaRef ds:uri="169b305e-93e9-4e96-85b7-2b0fbc812f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1424</Words>
  <Characters>8593</Characters>
  <Application>Microsoft Office Word</Application>
  <DocSecurity>0</DocSecurity>
  <Lines>209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Karen  Evans</cp:lastModifiedBy>
  <cp:revision>96</cp:revision>
  <dcterms:created xsi:type="dcterms:W3CDTF">2026-08-06T00:25:00Z</dcterms:created>
  <dcterms:modified xsi:type="dcterms:W3CDTF">2026-08-21T01:17:00Z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0x010100047043BAEC7F42478EB75DEC068BFE3F</vt:lpwstr>
  </property>
  <property fmtid="{D5CDD505-2E9C-101B-9397-08002B2CF9AE}" pid="3" name="MediaServiceImageTags">
    <vt:lpwstr/>
  </property>
  <property fmtid="{D5CDD505-2E9C-101B-9397-08002B2CF9AE}" pid="4" name="GrammarlyDocumentId">
    <vt:lpwstr>d898c97b-1b26-4420-a4b4-404748addf06</vt:lpwstr>
  </property>
</Properties>
</file>